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5010" w14:textId="38715A71" w:rsidR="00882B83" w:rsidRPr="0054221D" w:rsidRDefault="00882B83"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w:t>
      </w:r>
    </w:p>
    <w:tbl>
      <w:tblPr>
        <w:tblW w:w="8936" w:type="dxa"/>
        <w:jc w:val="center"/>
        <w:tblLayout w:type="fixed"/>
        <w:tblCellMar>
          <w:left w:w="113" w:type="dxa"/>
          <w:right w:w="113" w:type="dxa"/>
        </w:tblCellMar>
        <w:tblLook w:val="0000" w:firstRow="0" w:lastRow="0" w:firstColumn="0" w:lastColumn="0" w:noHBand="0" w:noVBand="0"/>
      </w:tblPr>
      <w:tblGrid>
        <w:gridCol w:w="8936"/>
      </w:tblGrid>
      <w:tr w:rsidR="0054221D" w:rsidRPr="0054221D" w14:paraId="3A1CF152"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438979A" w14:textId="55D49303" w:rsidR="00AB7C0B" w:rsidRPr="0054221D" w:rsidRDefault="006648FD" w:rsidP="00D45E38">
            <w:pPr>
              <w:pStyle w:val="Ttulo"/>
              <w:suppressAutoHyphens w:val="0"/>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LICITAÇÃO </w:t>
            </w:r>
            <w:r w:rsidR="00C44DCF" w:rsidRPr="0054221D">
              <w:rPr>
                <w:rFonts w:asciiTheme="minorHAnsi" w:hAnsiTheme="minorHAnsi" w:cstheme="minorHAnsi"/>
                <w:color w:val="000000" w:themeColor="text1"/>
                <w:sz w:val="22"/>
                <w:szCs w:val="22"/>
              </w:rPr>
              <w:t>AMPLA CONCORRÊNCIA</w:t>
            </w:r>
          </w:p>
        </w:tc>
      </w:tr>
      <w:tr w:rsidR="0054221D" w:rsidRPr="0054221D" w14:paraId="2D421EBC"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31D69A53" w14:textId="6C5944FF" w:rsidR="0063391D" w:rsidRPr="0054221D" w:rsidRDefault="003F1E3B" w:rsidP="00D45E38">
            <w:pPr>
              <w:widowControl w:val="0"/>
              <w:tabs>
                <w:tab w:val="left" w:pos="2694"/>
              </w:tabs>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EDITAL DE PREGÃO (ELETRÔNICO)</w:t>
            </w:r>
            <w:r w:rsidR="0063391D" w:rsidRPr="0054221D">
              <w:rPr>
                <w:rFonts w:asciiTheme="minorHAnsi" w:hAnsiTheme="minorHAnsi" w:cstheme="minorHAnsi"/>
                <w:b/>
                <w:color w:val="000000" w:themeColor="text1"/>
                <w:sz w:val="22"/>
                <w:szCs w:val="22"/>
              </w:rPr>
              <w:t xml:space="preserve"> N° 00</w:t>
            </w:r>
            <w:r w:rsidR="0098740F" w:rsidRPr="0054221D">
              <w:rPr>
                <w:rFonts w:asciiTheme="minorHAnsi" w:hAnsiTheme="minorHAnsi" w:cstheme="minorHAnsi"/>
                <w:b/>
                <w:color w:val="000000" w:themeColor="text1"/>
                <w:sz w:val="22"/>
                <w:szCs w:val="22"/>
              </w:rPr>
              <w:t>2</w:t>
            </w:r>
            <w:r w:rsidR="00C44DCF" w:rsidRPr="0054221D">
              <w:rPr>
                <w:rFonts w:asciiTheme="minorHAnsi" w:hAnsiTheme="minorHAnsi" w:cstheme="minorHAnsi"/>
                <w:b/>
                <w:color w:val="000000" w:themeColor="text1"/>
                <w:sz w:val="22"/>
                <w:szCs w:val="22"/>
              </w:rPr>
              <w:t>1</w:t>
            </w:r>
            <w:r w:rsidR="0063391D" w:rsidRPr="0054221D">
              <w:rPr>
                <w:rFonts w:asciiTheme="minorHAnsi" w:hAnsiTheme="minorHAnsi" w:cstheme="minorHAnsi"/>
                <w:b/>
                <w:color w:val="000000" w:themeColor="text1"/>
                <w:sz w:val="22"/>
                <w:szCs w:val="22"/>
              </w:rPr>
              <w:t>/202</w:t>
            </w:r>
            <w:r w:rsidR="003B7168" w:rsidRPr="0054221D">
              <w:rPr>
                <w:rFonts w:asciiTheme="minorHAnsi" w:hAnsiTheme="minorHAnsi" w:cstheme="minorHAnsi"/>
                <w:b/>
                <w:color w:val="000000" w:themeColor="text1"/>
                <w:sz w:val="22"/>
                <w:szCs w:val="22"/>
              </w:rPr>
              <w:t>6</w:t>
            </w:r>
          </w:p>
          <w:p w14:paraId="11C0D139" w14:textId="4BD9AEA5" w:rsidR="008F2247" w:rsidRPr="0054221D" w:rsidRDefault="003F1E3B" w:rsidP="00D45E38">
            <w:pPr>
              <w:widowControl w:val="0"/>
              <w:tabs>
                <w:tab w:val="left" w:pos="2694"/>
              </w:tabs>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N° </w:t>
            </w:r>
            <w:r w:rsidR="008F2247" w:rsidRPr="0054221D">
              <w:rPr>
                <w:rFonts w:asciiTheme="minorHAnsi" w:hAnsiTheme="minorHAnsi" w:cstheme="minorHAnsi"/>
                <w:b/>
                <w:color w:val="000000" w:themeColor="text1"/>
                <w:sz w:val="22"/>
                <w:szCs w:val="22"/>
              </w:rPr>
              <w:t>90</w:t>
            </w:r>
            <w:r w:rsidR="000C1A60" w:rsidRPr="0054221D">
              <w:rPr>
                <w:rFonts w:asciiTheme="minorHAnsi" w:hAnsiTheme="minorHAnsi" w:cstheme="minorHAnsi"/>
                <w:b/>
                <w:color w:val="000000" w:themeColor="text1"/>
                <w:sz w:val="22"/>
                <w:szCs w:val="22"/>
              </w:rPr>
              <w:t>0</w:t>
            </w:r>
            <w:r w:rsidR="0098740F" w:rsidRPr="0054221D">
              <w:rPr>
                <w:rFonts w:asciiTheme="minorHAnsi" w:hAnsiTheme="minorHAnsi" w:cstheme="minorHAnsi"/>
                <w:b/>
                <w:color w:val="000000" w:themeColor="text1"/>
                <w:sz w:val="22"/>
                <w:szCs w:val="22"/>
              </w:rPr>
              <w:t>2</w:t>
            </w:r>
            <w:r w:rsidR="00C44DCF" w:rsidRPr="0054221D">
              <w:rPr>
                <w:rFonts w:asciiTheme="minorHAnsi" w:hAnsiTheme="minorHAnsi" w:cstheme="minorHAnsi"/>
                <w:b/>
                <w:color w:val="000000" w:themeColor="text1"/>
                <w:sz w:val="22"/>
                <w:szCs w:val="22"/>
              </w:rPr>
              <w:t>1</w:t>
            </w:r>
            <w:r w:rsidRPr="0054221D">
              <w:rPr>
                <w:rFonts w:asciiTheme="minorHAnsi" w:hAnsiTheme="minorHAnsi" w:cstheme="minorHAnsi"/>
                <w:b/>
                <w:color w:val="000000" w:themeColor="text1"/>
                <w:sz w:val="22"/>
                <w:szCs w:val="22"/>
              </w:rPr>
              <w:t>/202</w:t>
            </w:r>
            <w:r w:rsidR="003B7168" w:rsidRPr="0054221D">
              <w:rPr>
                <w:rFonts w:asciiTheme="minorHAnsi" w:hAnsiTheme="minorHAnsi" w:cstheme="minorHAnsi"/>
                <w:b/>
                <w:color w:val="000000" w:themeColor="text1"/>
                <w:sz w:val="22"/>
                <w:szCs w:val="22"/>
              </w:rPr>
              <w:t>6</w:t>
            </w:r>
            <w:r w:rsidR="0063391D" w:rsidRPr="0054221D">
              <w:rPr>
                <w:rFonts w:asciiTheme="minorHAnsi" w:hAnsiTheme="minorHAnsi" w:cstheme="minorHAnsi"/>
                <w:b/>
                <w:color w:val="000000" w:themeColor="text1"/>
                <w:sz w:val="22"/>
                <w:szCs w:val="22"/>
              </w:rPr>
              <w:t xml:space="preserve"> – COMPRAS.GOV.BR</w:t>
            </w:r>
          </w:p>
          <w:p w14:paraId="60CCD632" w14:textId="1EC10953" w:rsidR="003F1E3B" w:rsidRPr="0054221D" w:rsidRDefault="003F1E3B" w:rsidP="00D45E38">
            <w:pPr>
              <w:widowControl w:val="0"/>
              <w:tabs>
                <w:tab w:val="left" w:pos="2694"/>
              </w:tabs>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PROCESSO ADMINISTRATIVO N° </w:t>
            </w:r>
            <w:r w:rsidR="000C1A60" w:rsidRPr="0054221D">
              <w:rPr>
                <w:rFonts w:asciiTheme="minorHAnsi" w:hAnsiTheme="minorHAnsi" w:cstheme="minorHAnsi"/>
                <w:b/>
                <w:color w:val="000000" w:themeColor="text1"/>
                <w:sz w:val="22"/>
                <w:szCs w:val="22"/>
              </w:rPr>
              <w:t>0</w:t>
            </w:r>
            <w:r w:rsidR="001D6C7B" w:rsidRPr="0054221D">
              <w:rPr>
                <w:rFonts w:asciiTheme="minorHAnsi" w:hAnsiTheme="minorHAnsi" w:cstheme="minorHAnsi"/>
                <w:b/>
                <w:color w:val="000000" w:themeColor="text1"/>
                <w:sz w:val="22"/>
                <w:szCs w:val="22"/>
              </w:rPr>
              <w:t>5</w:t>
            </w:r>
            <w:r w:rsidR="00C44DCF" w:rsidRPr="0054221D">
              <w:rPr>
                <w:rFonts w:asciiTheme="minorHAnsi" w:hAnsiTheme="minorHAnsi" w:cstheme="minorHAnsi"/>
                <w:b/>
                <w:color w:val="000000" w:themeColor="text1"/>
                <w:sz w:val="22"/>
                <w:szCs w:val="22"/>
              </w:rPr>
              <w:t>7</w:t>
            </w:r>
            <w:r w:rsidRPr="0054221D">
              <w:rPr>
                <w:rFonts w:asciiTheme="minorHAnsi" w:hAnsiTheme="minorHAnsi" w:cstheme="minorHAnsi"/>
                <w:b/>
                <w:color w:val="000000" w:themeColor="text1"/>
                <w:sz w:val="22"/>
                <w:szCs w:val="22"/>
              </w:rPr>
              <w:t>/202</w:t>
            </w:r>
            <w:r w:rsidR="002C53C6" w:rsidRPr="0054221D">
              <w:rPr>
                <w:rFonts w:asciiTheme="minorHAnsi" w:hAnsiTheme="minorHAnsi" w:cstheme="minorHAnsi"/>
                <w:b/>
                <w:color w:val="000000" w:themeColor="text1"/>
                <w:sz w:val="22"/>
                <w:szCs w:val="22"/>
              </w:rPr>
              <w:t>6</w:t>
            </w:r>
          </w:p>
        </w:tc>
      </w:tr>
      <w:tr w:rsidR="0054221D" w:rsidRPr="0054221D" w14:paraId="5E853DCB" w14:textId="77777777" w:rsidTr="00A8025C">
        <w:trPr>
          <w:cantSplit/>
          <w:trHeight w:val="702"/>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787C95A1" w14:textId="66926F13" w:rsidR="004D6C88" w:rsidRPr="0054221D" w:rsidRDefault="004D6C88" w:rsidP="00D45E38">
            <w:pPr>
              <w:widowControl w:val="0"/>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ACOLHIMENTO DAS PROPOSTAS: Até às 08:30 HORAS min do dia </w:t>
            </w:r>
            <w:r w:rsidR="00714776" w:rsidRPr="0054221D">
              <w:rPr>
                <w:rFonts w:asciiTheme="minorHAnsi" w:hAnsiTheme="minorHAnsi" w:cstheme="minorHAnsi"/>
                <w:b/>
                <w:color w:val="000000" w:themeColor="text1"/>
                <w:sz w:val="22"/>
                <w:szCs w:val="22"/>
              </w:rPr>
              <w:t>08/06/2026</w:t>
            </w:r>
          </w:p>
        </w:tc>
      </w:tr>
      <w:tr w:rsidR="0054221D" w:rsidRPr="0054221D" w14:paraId="1192BC4D" w14:textId="77777777" w:rsidTr="00A8025C">
        <w:trPr>
          <w:cantSplit/>
          <w:trHeight w:val="656"/>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DFD1A5" w14:textId="77777777" w:rsidR="004D6C88" w:rsidRPr="0054221D" w:rsidRDefault="004D6C88" w:rsidP="00D45E38">
            <w:pPr>
              <w:widowControl w:val="0"/>
              <w:suppressAutoHyphens w:val="0"/>
              <w:jc w:val="both"/>
              <w:rPr>
                <w:rFonts w:asciiTheme="minorHAnsi" w:hAnsiTheme="minorHAnsi" w:cstheme="minorHAnsi"/>
                <w:b/>
                <w:color w:val="000000" w:themeColor="text1"/>
                <w:sz w:val="22"/>
                <w:szCs w:val="22"/>
              </w:rPr>
            </w:pPr>
          </w:p>
          <w:p w14:paraId="5CA1D6EE" w14:textId="23888FE6" w:rsidR="003F1E3B" w:rsidRPr="0054221D" w:rsidRDefault="003F1E3B" w:rsidP="00D45E38">
            <w:pPr>
              <w:widowControl w:val="0"/>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DATA DA REALIZAÇÃO DA SESSÃO: </w:t>
            </w:r>
            <w:r w:rsidR="00714776" w:rsidRPr="0054221D">
              <w:rPr>
                <w:rFonts w:asciiTheme="minorHAnsi" w:hAnsiTheme="minorHAnsi" w:cstheme="minorHAnsi"/>
                <w:b/>
                <w:color w:val="000000" w:themeColor="text1"/>
                <w:sz w:val="22"/>
                <w:szCs w:val="22"/>
              </w:rPr>
              <w:t>08/06/2026</w:t>
            </w:r>
          </w:p>
          <w:p w14:paraId="4477A224" w14:textId="77777777" w:rsidR="003F1E3B" w:rsidRPr="0054221D" w:rsidRDefault="003F1E3B" w:rsidP="00D45E38">
            <w:pPr>
              <w:widowControl w:val="0"/>
              <w:tabs>
                <w:tab w:val="left" w:pos="2694"/>
              </w:tabs>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HORÁRIO DE INÍCIO DA DISPUTA: 08:30 HORAS</w:t>
            </w:r>
          </w:p>
          <w:p w14:paraId="47BF50FC" w14:textId="25DB74DA" w:rsidR="003F1E3B" w:rsidRPr="0054221D" w:rsidRDefault="003F1E3B" w:rsidP="00D45E38">
            <w:pPr>
              <w:pStyle w:val="Standard"/>
              <w:widowControl w:val="0"/>
              <w:shd w:val="clear" w:color="auto" w:fill="FFFFFF"/>
              <w:tabs>
                <w:tab w:val="left" w:pos="284"/>
              </w:tabs>
              <w:suppressAutoHyphens w:val="0"/>
              <w:jc w:val="both"/>
              <w:rPr>
                <w:rFonts w:asciiTheme="minorHAnsi" w:hAnsiTheme="minorHAnsi" w:cstheme="minorHAnsi"/>
                <w:b/>
                <w:color w:val="000000" w:themeColor="text1"/>
                <w:sz w:val="22"/>
                <w:szCs w:val="22"/>
              </w:rPr>
            </w:pPr>
          </w:p>
        </w:tc>
      </w:tr>
      <w:tr w:rsidR="0054221D" w:rsidRPr="0054221D" w14:paraId="49BE1C07" w14:textId="77777777" w:rsidTr="00A8025C">
        <w:trPr>
          <w:cantSplit/>
          <w:trHeight w:val="949"/>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454E86E7" w14:textId="77777777" w:rsidR="003F1E3B" w:rsidRPr="0054221D" w:rsidRDefault="003F1E3B" w:rsidP="00D45E38">
            <w:pPr>
              <w:widowControl w:val="0"/>
              <w:tabs>
                <w:tab w:val="left" w:pos="2694"/>
              </w:tabs>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LOCAL: Prefeitura do Município de Nova Prata do Iguaçu – Paraná</w:t>
            </w:r>
          </w:p>
          <w:p w14:paraId="709A16D8" w14:textId="77777777" w:rsidR="003F1E3B" w:rsidRPr="0054221D" w:rsidRDefault="003F1E3B" w:rsidP="00D45E38">
            <w:pPr>
              <w:widowControl w:val="0"/>
              <w:tabs>
                <w:tab w:val="left" w:pos="2694"/>
              </w:tabs>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UASG: 987995 – Nova Prata do Iguaçu - Pr</w:t>
            </w:r>
          </w:p>
          <w:p w14:paraId="626B4EE2" w14:textId="77777777" w:rsidR="003F1E3B" w:rsidRPr="0054221D" w:rsidRDefault="003F1E3B" w:rsidP="00D45E38">
            <w:pPr>
              <w:widowControl w:val="0"/>
              <w:tabs>
                <w:tab w:val="left" w:pos="2694"/>
              </w:tabs>
              <w:suppressAutoHyphens w:val="0"/>
              <w:jc w:val="center"/>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 xml:space="preserve">Local da Sessão Pública: </w:t>
            </w:r>
            <w:hyperlink r:id="rId8">
              <w:r w:rsidRPr="0054221D">
                <w:rPr>
                  <w:rFonts w:asciiTheme="minorHAnsi" w:hAnsiTheme="minorHAnsi" w:cstheme="minorHAnsi"/>
                  <w:b/>
                  <w:color w:val="000000" w:themeColor="text1"/>
                  <w:sz w:val="22"/>
                  <w:szCs w:val="22"/>
                </w:rPr>
                <w:t>www.comprasgovernamentais.gov.br</w:t>
              </w:r>
            </w:hyperlink>
          </w:p>
        </w:tc>
      </w:tr>
      <w:tr w:rsidR="004D6C88" w:rsidRPr="0054221D" w14:paraId="59A45F97" w14:textId="77777777" w:rsidTr="00A8025C">
        <w:trPr>
          <w:cantSplit/>
          <w:trHeight w:val="294"/>
          <w:jc w:val="center"/>
        </w:trPr>
        <w:tc>
          <w:tcPr>
            <w:tcW w:w="8936" w:type="dxa"/>
            <w:tcBorders>
              <w:top w:val="single" w:sz="18" w:space="0" w:color="auto"/>
              <w:left w:val="single" w:sz="18" w:space="0" w:color="auto"/>
              <w:bottom w:val="single" w:sz="18" w:space="0" w:color="auto"/>
              <w:right w:val="single" w:sz="18" w:space="0" w:color="auto"/>
            </w:tcBorders>
            <w:vAlign w:val="center"/>
          </w:tcPr>
          <w:p w14:paraId="194726B3" w14:textId="6F1E94BA" w:rsidR="004D6C88" w:rsidRPr="0054221D" w:rsidRDefault="004D6C88" w:rsidP="00D45E38">
            <w:pPr>
              <w:widowControl w:val="0"/>
              <w:tabs>
                <w:tab w:val="left" w:pos="2694"/>
              </w:tabs>
              <w:suppressAutoHyphens w:val="0"/>
              <w:jc w:val="center"/>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Será considerado o horário de Brasília/DF para todas as indicações de tempo constantes neste edital</w:t>
            </w:r>
          </w:p>
        </w:tc>
      </w:tr>
    </w:tbl>
    <w:p w14:paraId="311A117C" w14:textId="5C389142" w:rsidR="00FD5853" w:rsidRPr="0054221D" w:rsidRDefault="00FD5853" w:rsidP="00D45E38">
      <w:pPr>
        <w:pStyle w:val="Standard"/>
        <w:widowControl w:val="0"/>
        <w:shd w:val="clear" w:color="auto" w:fill="FFFFFF"/>
        <w:tabs>
          <w:tab w:val="left" w:pos="284"/>
        </w:tabs>
        <w:suppressAutoHyphens w:val="0"/>
        <w:jc w:val="both"/>
        <w:rPr>
          <w:rFonts w:asciiTheme="minorHAnsi" w:hAnsiTheme="minorHAnsi" w:cstheme="minorHAnsi"/>
          <w:color w:val="000000" w:themeColor="text1"/>
          <w:sz w:val="22"/>
          <w:szCs w:val="22"/>
        </w:rPr>
      </w:pPr>
    </w:p>
    <w:p w14:paraId="37C87A80" w14:textId="06627FEE" w:rsidR="003F1E3B" w:rsidRPr="0054221D" w:rsidRDefault="003F1E3B" w:rsidP="00D45E38">
      <w:pPr>
        <w:pStyle w:val="Corpodetexto"/>
        <w:jc w:val="both"/>
        <w:rPr>
          <w:rFonts w:asciiTheme="minorHAnsi" w:hAnsiTheme="minorHAnsi" w:cstheme="minorHAnsi"/>
          <w:b/>
          <w:iCs/>
          <w:color w:val="000000" w:themeColor="text1"/>
          <w:sz w:val="22"/>
          <w:szCs w:val="22"/>
        </w:rPr>
      </w:pPr>
      <w:r w:rsidRPr="0054221D">
        <w:rPr>
          <w:rFonts w:asciiTheme="minorHAnsi" w:hAnsiTheme="minorHAnsi" w:cstheme="minorHAnsi"/>
          <w:b/>
          <w:iCs/>
          <w:color w:val="000000" w:themeColor="text1"/>
          <w:sz w:val="22"/>
          <w:szCs w:val="22"/>
        </w:rPr>
        <w:t>O MUNICÍPIO NOVA PRATA DO IGUAÇU, por intermédio d</w:t>
      </w:r>
      <w:r w:rsidR="005D2F04" w:rsidRPr="0054221D">
        <w:rPr>
          <w:rFonts w:asciiTheme="minorHAnsi" w:hAnsiTheme="minorHAnsi" w:cstheme="minorHAnsi"/>
          <w:b/>
          <w:iCs/>
          <w:color w:val="000000" w:themeColor="text1"/>
          <w:sz w:val="22"/>
          <w:szCs w:val="22"/>
        </w:rPr>
        <w:t>a</w:t>
      </w:r>
      <w:r w:rsidRPr="0054221D">
        <w:rPr>
          <w:rFonts w:asciiTheme="minorHAnsi" w:hAnsiTheme="minorHAnsi" w:cstheme="minorHAnsi"/>
          <w:b/>
          <w:iCs/>
          <w:color w:val="000000" w:themeColor="text1"/>
          <w:sz w:val="22"/>
          <w:szCs w:val="22"/>
        </w:rPr>
        <w:t xml:space="preserve"> Prefeit</w:t>
      </w:r>
      <w:r w:rsidR="005D2F04" w:rsidRPr="0054221D">
        <w:rPr>
          <w:rFonts w:asciiTheme="minorHAnsi" w:hAnsiTheme="minorHAnsi" w:cstheme="minorHAnsi"/>
          <w:b/>
          <w:iCs/>
          <w:color w:val="000000" w:themeColor="text1"/>
          <w:sz w:val="22"/>
          <w:szCs w:val="22"/>
        </w:rPr>
        <w:t>a</w:t>
      </w:r>
      <w:r w:rsidRPr="0054221D">
        <w:rPr>
          <w:rFonts w:asciiTheme="minorHAnsi" w:hAnsiTheme="minorHAnsi" w:cstheme="minorHAnsi"/>
          <w:b/>
          <w:iCs/>
          <w:color w:val="000000" w:themeColor="text1"/>
          <w:sz w:val="22"/>
          <w:szCs w:val="22"/>
        </w:rPr>
        <w:t xml:space="preserve"> Municipal Senhor</w:t>
      </w:r>
      <w:r w:rsidR="005D2F04" w:rsidRPr="0054221D">
        <w:rPr>
          <w:rFonts w:asciiTheme="minorHAnsi" w:hAnsiTheme="minorHAnsi" w:cstheme="minorHAnsi"/>
          <w:b/>
          <w:iCs/>
          <w:color w:val="000000" w:themeColor="text1"/>
          <w:sz w:val="22"/>
          <w:szCs w:val="22"/>
        </w:rPr>
        <w:t>a</w:t>
      </w:r>
      <w:r w:rsidRPr="0054221D">
        <w:rPr>
          <w:rFonts w:asciiTheme="minorHAnsi" w:hAnsiTheme="minorHAnsi" w:cstheme="minorHAnsi"/>
          <w:b/>
          <w:iCs/>
          <w:color w:val="000000" w:themeColor="text1"/>
          <w:sz w:val="22"/>
          <w:szCs w:val="22"/>
        </w:rPr>
        <w:t xml:space="preserve"> </w:t>
      </w:r>
      <w:r w:rsidR="005D2F04" w:rsidRPr="0054221D">
        <w:rPr>
          <w:rFonts w:asciiTheme="minorHAnsi" w:hAnsiTheme="minorHAnsi" w:cstheme="minorHAnsi"/>
          <w:b/>
          <w:iCs/>
          <w:color w:val="000000" w:themeColor="text1"/>
          <w:sz w:val="22"/>
          <w:szCs w:val="22"/>
        </w:rPr>
        <w:t>ELIZETE CAVAZIN</w:t>
      </w:r>
      <w:r w:rsidRPr="0054221D">
        <w:rPr>
          <w:rFonts w:asciiTheme="minorHAnsi" w:hAnsiTheme="minorHAnsi" w:cstheme="minorHAnsi"/>
          <w:b/>
          <w:iCs/>
          <w:color w:val="000000" w:themeColor="text1"/>
          <w:sz w:val="22"/>
          <w:szCs w:val="22"/>
        </w:rPr>
        <w:t xml:space="preserve">, torna público para conhecimento dos interessados que na data e hora acima fixados, realizará licitação na modalidade </w:t>
      </w:r>
      <w:r w:rsidRPr="0054221D">
        <w:rPr>
          <w:rFonts w:asciiTheme="minorHAnsi" w:hAnsiTheme="minorHAnsi" w:cstheme="minorHAnsi"/>
          <w:b/>
          <w:iCs/>
          <w:color w:val="000000" w:themeColor="text1"/>
          <w:sz w:val="22"/>
          <w:szCs w:val="22"/>
          <w:u w:val="single"/>
        </w:rPr>
        <w:t>PREGÃO</w:t>
      </w:r>
      <w:r w:rsidRPr="0054221D">
        <w:rPr>
          <w:rFonts w:asciiTheme="minorHAnsi" w:hAnsiTheme="minorHAnsi" w:cstheme="minorHAnsi"/>
          <w:b/>
          <w:iCs/>
          <w:color w:val="000000" w:themeColor="text1"/>
          <w:sz w:val="22"/>
          <w:szCs w:val="22"/>
        </w:rPr>
        <w:t xml:space="preserve">, na forma </w:t>
      </w:r>
      <w:r w:rsidRPr="0054221D">
        <w:rPr>
          <w:rFonts w:asciiTheme="minorHAnsi" w:hAnsiTheme="minorHAnsi" w:cstheme="minorHAnsi"/>
          <w:b/>
          <w:iCs/>
          <w:color w:val="000000" w:themeColor="text1"/>
          <w:sz w:val="22"/>
          <w:szCs w:val="22"/>
          <w:u w:val="single"/>
        </w:rPr>
        <w:t>ELETRÔNICA</w:t>
      </w:r>
      <w:r w:rsidRPr="0054221D">
        <w:rPr>
          <w:rFonts w:asciiTheme="minorHAnsi" w:hAnsiTheme="minorHAnsi" w:cstheme="minorHAnsi"/>
          <w:b/>
          <w:iCs/>
          <w:color w:val="000000" w:themeColor="text1"/>
          <w:sz w:val="22"/>
          <w:szCs w:val="22"/>
        </w:rPr>
        <w:t xml:space="preserve">, tipo </w:t>
      </w:r>
      <w:r w:rsidRPr="0054221D">
        <w:rPr>
          <w:rFonts w:asciiTheme="minorHAnsi" w:hAnsiTheme="minorHAnsi" w:cstheme="minorHAnsi"/>
          <w:b/>
          <w:iCs/>
          <w:color w:val="000000" w:themeColor="text1"/>
          <w:sz w:val="22"/>
          <w:szCs w:val="22"/>
          <w:u w:val="single"/>
        </w:rPr>
        <w:t xml:space="preserve">MENOR PREÇO POR </w:t>
      </w:r>
      <w:r w:rsidR="00C44DCF" w:rsidRPr="0054221D">
        <w:rPr>
          <w:rFonts w:asciiTheme="minorHAnsi" w:hAnsiTheme="minorHAnsi" w:cstheme="minorHAnsi"/>
          <w:b/>
          <w:iCs/>
          <w:color w:val="000000" w:themeColor="text1"/>
          <w:sz w:val="22"/>
          <w:szCs w:val="22"/>
          <w:u w:val="single"/>
        </w:rPr>
        <w:t>ITEM</w:t>
      </w:r>
      <w:r w:rsidR="002530A7" w:rsidRPr="0054221D">
        <w:rPr>
          <w:rFonts w:asciiTheme="minorHAnsi" w:hAnsiTheme="minorHAnsi" w:cstheme="minorHAnsi"/>
          <w:b/>
          <w:iCs/>
          <w:color w:val="000000" w:themeColor="text1"/>
          <w:sz w:val="22"/>
          <w:szCs w:val="22"/>
          <w:u w:val="single"/>
        </w:rPr>
        <w:t>,</w:t>
      </w:r>
      <w:r w:rsidR="000C01EC" w:rsidRPr="0054221D">
        <w:rPr>
          <w:rFonts w:asciiTheme="minorHAnsi" w:hAnsiTheme="minorHAnsi" w:cstheme="minorHAnsi"/>
          <w:b/>
          <w:iCs/>
          <w:color w:val="000000" w:themeColor="text1"/>
          <w:sz w:val="22"/>
          <w:szCs w:val="22"/>
          <w:u w:val="single"/>
        </w:rPr>
        <w:t xml:space="preserve"> </w:t>
      </w:r>
      <w:r w:rsidR="001E1971" w:rsidRPr="0054221D">
        <w:rPr>
          <w:rFonts w:asciiTheme="minorHAnsi" w:hAnsiTheme="minorHAnsi" w:cstheme="minorHAnsi"/>
          <w:b/>
          <w:iCs/>
          <w:color w:val="000000" w:themeColor="text1"/>
          <w:sz w:val="22"/>
          <w:szCs w:val="22"/>
        </w:rPr>
        <w:t xml:space="preserve">modo de disputa </w:t>
      </w:r>
      <w:r w:rsidR="00152B3D" w:rsidRPr="0054221D">
        <w:rPr>
          <w:rFonts w:asciiTheme="minorHAnsi" w:hAnsiTheme="minorHAnsi" w:cstheme="minorHAnsi"/>
          <w:b/>
          <w:iCs/>
          <w:color w:val="000000" w:themeColor="text1"/>
          <w:sz w:val="22"/>
          <w:szCs w:val="22"/>
          <w:u w:val="single"/>
        </w:rPr>
        <w:t>“</w:t>
      </w:r>
      <w:r w:rsidR="000C01EC" w:rsidRPr="0054221D">
        <w:rPr>
          <w:rFonts w:asciiTheme="minorHAnsi" w:hAnsiTheme="minorHAnsi" w:cstheme="minorHAnsi"/>
          <w:b/>
          <w:iCs/>
          <w:color w:val="000000" w:themeColor="text1"/>
          <w:sz w:val="22"/>
          <w:szCs w:val="22"/>
          <w:u w:val="single"/>
        </w:rPr>
        <w:t>ABERT</w:t>
      </w:r>
      <w:r w:rsidR="00981C0B" w:rsidRPr="0054221D">
        <w:rPr>
          <w:rFonts w:asciiTheme="minorHAnsi" w:hAnsiTheme="minorHAnsi" w:cstheme="minorHAnsi"/>
          <w:b/>
          <w:iCs/>
          <w:color w:val="000000" w:themeColor="text1"/>
          <w:sz w:val="22"/>
          <w:szCs w:val="22"/>
          <w:u w:val="single"/>
        </w:rPr>
        <w:t>O</w:t>
      </w:r>
      <w:r w:rsidR="00152B3D" w:rsidRPr="0054221D">
        <w:rPr>
          <w:rFonts w:asciiTheme="minorHAnsi" w:hAnsiTheme="minorHAnsi" w:cstheme="minorHAnsi"/>
          <w:b/>
          <w:iCs/>
          <w:color w:val="000000" w:themeColor="text1"/>
          <w:sz w:val="22"/>
          <w:szCs w:val="22"/>
          <w:u w:val="single"/>
        </w:rPr>
        <w:t>”</w:t>
      </w:r>
      <w:r w:rsidRPr="0054221D">
        <w:rPr>
          <w:rFonts w:asciiTheme="minorHAnsi" w:hAnsiTheme="minorHAnsi" w:cstheme="minorHAnsi"/>
          <w:b/>
          <w:iCs/>
          <w:color w:val="000000" w:themeColor="text1"/>
          <w:sz w:val="22"/>
          <w:szCs w:val="22"/>
        </w:rPr>
        <w:t>, de acordo com as disposições contidas no REGULAMENTO DE LICITAÇÕES, bem como pelas normas e condições estabelecidas neste Termo de Convocação.</w:t>
      </w:r>
    </w:p>
    <w:p w14:paraId="17799069" w14:textId="77777777" w:rsidR="00FD5853" w:rsidRPr="0054221D" w:rsidRDefault="00FD5853" w:rsidP="00D45E38">
      <w:pPr>
        <w:pStyle w:val="Standard"/>
        <w:widowControl w:val="0"/>
        <w:shd w:val="clear" w:color="auto" w:fill="FFFFFF"/>
        <w:tabs>
          <w:tab w:val="left" w:pos="284"/>
        </w:tabs>
        <w:suppressAutoHyphens w:val="0"/>
        <w:jc w:val="both"/>
        <w:rPr>
          <w:rFonts w:asciiTheme="minorHAnsi" w:hAnsiTheme="minorHAnsi" w:cstheme="minorHAnsi"/>
          <w:color w:val="000000" w:themeColor="text1"/>
          <w:sz w:val="22"/>
          <w:szCs w:val="22"/>
        </w:rPr>
      </w:pPr>
    </w:p>
    <w:p w14:paraId="4A112FCE" w14:textId="388350FB" w:rsidR="00FD5853" w:rsidRPr="0054221D"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 </w:t>
      </w:r>
      <w:r w:rsidR="00506950" w:rsidRPr="0054221D">
        <w:rPr>
          <w:rFonts w:asciiTheme="minorHAnsi" w:hAnsiTheme="minorHAnsi" w:cstheme="minorHAnsi"/>
          <w:b/>
          <w:color w:val="000000" w:themeColor="text1"/>
          <w:sz w:val="22"/>
          <w:szCs w:val="22"/>
        </w:rPr>
        <w:t>OBJETO</w:t>
      </w:r>
    </w:p>
    <w:p w14:paraId="04E5084E" w14:textId="5E101831" w:rsidR="001206FE" w:rsidRPr="0054221D" w:rsidRDefault="006A2E32" w:rsidP="00D45E38">
      <w:pPr>
        <w:pStyle w:val="Ttulo2"/>
        <w:keepNext w:val="0"/>
        <w:widowControl w:val="0"/>
        <w:suppressAutoHyphens w:val="0"/>
        <w:spacing w:before="0" w:after="0"/>
        <w:jc w:val="both"/>
        <w:rPr>
          <w:rFonts w:asciiTheme="minorHAnsi" w:hAnsiTheme="minorHAnsi" w:cstheme="minorHAnsi"/>
          <w:i w:val="0"/>
          <w:iCs w:val="0"/>
          <w:color w:val="000000" w:themeColor="text1"/>
          <w:sz w:val="22"/>
          <w:szCs w:val="22"/>
        </w:rPr>
      </w:pPr>
      <w:r w:rsidRPr="0054221D">
        <w:rPr>
          <w:rFonts w:asciiTheme="minorHAnsi" w:hAnsiTheme="minorHAnsi" w:cstheme="minorHAnsi"/>
          <w:i w:val="0"/>
          <w:iCs w:val="0"/>
          <w:color w:val="000000" w:themeColor="text1"/>
          <w:sz w:val="22"/>
          <w:szCs w:val="22"/>
        </w:rPr>
        <w:t xml:space="preserve">1.1. </w:t>
      </w:r>
      <w:r w:rsidR="00506950" w:rsidRPr="0054221D">
        <w:rPr>
          <w:rFonts w:asciiTheme="minorHAnsi" w:hAnsiTheme="minorHAnsi" w:cstheme="minorHAnsi"/>
          <w:b w:val="0"/>
          <w:bCs w:val="0"/>
          <w:i w:val="0"/>
          <w:iCs w:val="0"/>
          <w:color w:val="000000" w:themeColor="text1"/>
          <w:sz w:val="22"/>
          <w:szCs w:val="22"/>
        </w:rPr>
        <w:t>A presente licitação tem por objeto a</w:t>
      </w:r>
      <w:r w:rsidR="005A1189" w:rsidRPr="0054221D">
        <w:rPr>
          <w:rFonts w:asciiTheme="minorHAnsi" w:hAnsiTheme="minorHAnsi" w:cstheme="minorHAnsi"/>
          <w:b w:val="0"/>
          <w:bCs w:val="0"/>
          <w:i w:val="0"/>
          <w:iCs w:val="0"/>
          <w:color w:val="000000" w:themeColor="text1"/>
          <w:sz w:val="22"/>
          <w:szCs w:val="22"/>
        </w:rPr>
        <w:t xml:space="preserve"> </w:t>
      </w:r>
      <w:bookmarkStart w:id="0" w:name="_Hlk227566327"/>
      <w:r w:rsidR="00C44DCF" w:rsidRPr="0054221D">
        <w:rPr>
          <w:rFonts w:asciiTheme="minorHAnsi" w:hAnsiTheme="minorHAnsi" w:cstheme="minorHAnsi"/>
          <w:i w:val="0"/>
          <w:iCs w:val="0"/>
          <w:color w:val="000000" w:themeColor="text1"/>
          <w:sz w:val="22"/>
          <w:szCs w:val="22"/>
        </w:rPr>
        <w:t>Aquisição de 01 (uma) Semeadora Adubadora nova 17 Linhas para compor a frota municipal e atuar em atendimento ao Termo de Convênio nº 992715/2026 firmado entre o Ministério da Agricultura e Pecuária e o Município de Nova Prata do Iguaçu</w:t>
      </w:r>
      <w:r w:rsidR="00C44DCF" w:rsidRPr="0054221D">
        <w:rPr>
          <w:rFonts w:asciiTheme="minorHAnsi" w:hAnsiTheme="minorHAnsi" w:cstheme="minorHAnsi"/>
          <w:i w:val="0"/>
          <w:iCs w:val="0"/>
          <w:color w:val="000000" w:themeColor="text1"/>
          <w:sz w:val="22"/>
          <w:szCs w:val="22"/>
        </w:rPr>
        <w:t>-</w:t>
      </w:r>
      <w:r w:rsidR="0098740F" w:rsidRPr="0054221D">
        <w:rPr>
          <w:rFonts w:asciiTheme="minorHAnsi" w:hAnsiTheme="minorHAnsi" w:cstheme="minorHAnsi"/>
          <w:bCs w:val="0"/>
          <w:i w:val="0"/>
          <w:iCs w:val="0"/>
          <w:color w:val="000000" w:themeColor="text1"/>
          <w:sz w:val="22"/>
          <w:szCs w:val="22"/>
        </w:rPr>
        <w:t>P</w:t>
      </w:r>
      <w:bookmarkEnd w:id="0"/>
      <w:r w:rsidR="00C44DCF" w:rsidRPr="0054221D">
        <w:rPr>
          <w:rFonts w:asciiTheme="minorHAnsi" w:hAnsiTheme="minorHAnsi" w:cstheme="minorHAnsi"/>
          <w:bCs w:val="0"/>
          <w:i w:val="0"/>
          <w:iCs w:val="0"/>
          <w:color w:val="000000" w:themeColor="text1"/>
          <w:sz w:val="22"/>
          <w:szCs w:val="22"/>
        </w:rPr>
        <w:t>R</w:t>
      </w:r>
      <w:r w:rsidR="00121FC8" w:rsidRPr="0054221D">
        <w:rPr>
          <w:rFonts w:asciiTheme="minorHAnsi" w:hAnsiTheme="minorHAnsi" w:cstheme="minorHAnsi"/>
          <w:bCs w:val="0"/>
          <w:i w:val="0"/>
          <w:iCs w:val="0"/>
          <w:color w:val="000000" w:themeColor="text1"/>
          <w:sz w:val="22"/>
          <w:szCs w:val="22"/>
        </w:rPr>
        <w:t>.</w:t>
      </w:r>
      <w:r w:rsidR="000F6814" w:rsidRPr="0054221D">
        <w:rPr>
          <w:rFonts w:asciiTheme="minorHAnsi" w:hAnsiTheme="minorHAnsi" w:cstheme="minorHAnsi"/>
          <w:bCs w:val="0"/>
          <w:i w:val="0"/>
          <w:iCs w:val="0"/>
          <w:color w:val="000000" w:themeColor="text1"/>
          <w:sz w:val="22"/>
          <w:szCs w:val="22"/>
        </w:rPr>
        <w:t>,</w:t>
      </w:r>
      <w:r w:rsidRPr="0054221D">
        <w:rPr>
          <w:rFonts w:asciiTheme="minorHAnsi" w:hAnsiTheme="minorHAnsi" w:cstheme="minorHAnsi"/>
          <w:b w:val="0"/>
          <w:bCs w:val="0"/>
          <w:i w:val="0"/>
          <w:iCs w:val="0"/>
          <w:color w:val="000000" w:themeColor="text1"/>
          <w:sz w:val="22"/>
          <w:szCs w:val="22"/>
        </w:rPr>
        <w:t xml:space="preserve"> </w:t>
      </w:r>
      <w:r w:rsidR="001206FE" w:rsidRPr="0054221D">
        <w:rPr>
          <w:rFonts w:asciiTheme="minorHAnsi" w:hAnsiTheme="minorHAnsi" w:cstheme="minorHAnsi"/>
          <w:b w:val="0"/>
          <w:bCs w:val="0"/>
          <w:i w:val="0"/>
          <w:iCs w:val="0"/>
          <w:color w:val="000000" w:themeColor="text1"/>
          <w:sz w:val="22"/>
          <w:szCs w:val="22"/>
        </w:rPr>
        <w:t>conforme condições, especificações, quantidades e exigências estabelecidas no ANEXO I - TERMO DE REFERÊNCIA</w:t>
      </w:r>
      <w:r w:rsidR="00303BE7" w:rsidRPr="0054221D">
        <w:rPr>
          <w:rFonts w:asciiTheme="minorHAnsi" w:hAnsiTheme="minorHAnsi" w:cstheme="minorHAnsi"/>
          <w:b w:val="0"/>
          <w:bCs w:val="0"/>
          <w:i w:val="0"/>
          <w:iCs w:val="0"/>
          <w:color w:val="000000" w:themeColor="text1"/>
          <w:sz w:val="22"/>
          <w:szCs w:val="22"/>
        </w:rPr>
        <w:t xml:space="preserve"> e demais documentação constante no processo de contratação</w:t>
      </w:r>
      <w:r w:rsidR="001206FE" w:rsidRPr="0054221D">
        <w:rPr>
          <w:rFonts w:asciiTheme="minorHAnsi" w:hAnsiTheme="minorHAnsi" w:cstheme="minorHAnsi"/>
          <w:i w:val="0"/>
          <w:iCs w:val="0"/>
          <w:color w:val="000000" w:themeColor="text1"/>
          <w:sz w:val="22"/>
          <w:szCs w:val="22"/>
        </w:rPr>
        <w:t xml:space="preserve">. </w:t>
      </w:r>
    </w:p>
    <w:p w14:paraId="076FC177" w14:textId="7272F2E3" w:rsidR="00BC4702" w:rsidRPr="0054221D" w:rsidRDefault="00BC4702" w:rsidP="00D45E38">
      <w:pPr>
        <w:pStyle w:val="PargrafodaLista"/>
        <w:widowControl w:val="0"/>
        <w:suppressAutoHyphens w:val="0"/>
        <w:autoSpaceDE w:val="0"/>
        <w:ind w:left="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1.</w:t>
      </w:r>
      <w:r w:rsidR="00511544" w:rsidRPr="0054221D">
        <w:rPr>
          <w:rFonts w:asciiTheme="minorHAnsi" w:hAnsiTheme="minorHAnsi" w:cstheme="minorHAnsi"/>
          <w:b/>
          <w:color w:val="000000" w:themeColor="text1"/>
          <w:sz w:val="22"/>
          <w:szCs w:val="22"/>
        </w:rPr>
        <w:t>2</w:t>
      </w:r>
      <w:r w:rsidRPr="0054221D">
        <w:rPr>
          <w:rFonts w:asciiTheme="minorHAnsi" w:hAnsiTheme="minorHAnsi" w:cstheme="minorHAnsi"/>
          <w:b/>
          <w:color w:val="000000" w:themeColor="text1"/>
          <w:sz w:val="22"/>
          <w:szCs w:val="22"/>
        </w:rPr>
        <w:t>.</w:t>
      </w:r>
      <w:r w:rsidRPr="0054221D">
        <w:rPr>
          <w:rFonts w:asciiTheme="minorHAnsi" w:hAnsiTheme="minorHAnsi" w:cstheme="minorHAnsi"/>
          <w:color w:val="000000" w:themeColor="text1"/>
          <w:sz w:val="22"/>
          <w:szCs w:val="22"/>
        </w:rPr>
        <w:t xml:space="preserve"> A licitação será dividida </w:t>
      </w:r>
      <w:r w:rsidR="00C44DCF" w:rsidRPr="0054221D">
        <w:rPr>
          <w:rFonts w:asciiTheme="minorHAnsi" w:hAnsiTheme="minorHAnsi" w:cstheme="minorHAnsi"/>
          <w:color w:val="000000" w:themeColor="text1"/>
          <w:sz w:val="22"/>
          <w:szCs w:val="22"/>
        </w:rPr>
        <w:t>em ITEM</w:t>
      </w:r>
      <w:r w:rsidRPr="0054221D">
        <w:rPr>
          <w:rFonts w:asciiTheme="minorHAnsi" w:hAnsiTheme="minorHAnsi" w:cstheme="minorHAnsi"/>
          <w:color w:val="000000" w:themeColor="text1"/>
          <w:sz w:val="22"/>
          <w:szCs w:val="22"/>
        </w:rPr>
        <w:t xml:space="preserve">, conforme tabela do ANEXO I do edital, facultando-se ao licitante a participação em quantos </w:t>
      </w:r>
      <w:r w:rsidR="00C44DCF" w:rsidRPr="0054221D">
        <w:rPr>
          <w:rFonts w:asciiTheme="minorHAnsi" w:hAnsiTheme="minorHAnsi" w:cstheme="minorHAnsi"/>
          <w:color w:val="000000" w:themeColor="text1"/>
          <w:sz w:val="22"/>
          <w:szCs w:val="22"/>
        </w:rPr>
        <w:t>itens</w:t>
      </w:r>
      <w:r w:rsidRPr="0054221D">
        <w:rPr>
          <w:rFonts w:asciiTheme="minorHAnsi" w:hAnsiTheme="minorHAnsi" w:cstheme="minorHAnsi"/>
          <w:color w:val="000000" w:themeColor="text1"/>
          <w:sz w:val="22"/>
          <w:szCs w:val="22"/>
        </w:rPr>
        <w:t xml:space="preserve"> forem de seu</w:t>
      </w:r>
      <w:r w:rsidRPr="0054221D">
        <w:rPr>
          <w:rFonts w:asciiTheme="minorHAnsi" w:hAnsiTheme="minorHAnsi" w:cstheme="minorHAnsi"/>
          <w:color w:val="000000" w:themeColor="text1"/>
          <w:spacing w:val="-13"/>
          <w:sz w:val="22"/>
          <w:szCs w:val="22"/>
        </w:rPr>
        <w:t xml:space="preserve"> </w:t>
      </w:r>
      <w:r w:rsidRPr="0054221D">
        <w:rPr>
          <w:rFonts w:asciiTheme="minorHAnsi" w:hAnsiTheme="minorHAnsi" w:cstheme="minorHAnsi"/>
          <w:color w:val="000000" w:themeColor="text1"/>
          <w:sz w:val="22"/>
          <w:szCs w:val="22"/>
        </w:rPr>
        <w:t>interesse.</w:t>
      </w:r>
    </w:p>
    <w:p w14:paraId="5423C881" w14:textId="66DE5B6C" w:rsidR="00BC4702" w:rsidRPr="0054221D" w:rsidRDefault="00BC4702" w:rsidP="00D45E38">
      <w:pPr>
        <w:pStyle w:val="PargrafodaLista"/>
        <w:widowControl w:val="0"/>
        <w:suppressAutoHyphens w:val="0"/>
        <w:autoSpaceDE w:val="0"/>
        <w:ind w:left="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1.</w:t>
      </w:r>
      <w:r w:rsidR="00511544" w:rsidRPr="0054221D">
        <w:rPr>
          <w:rFonts w:asciiTheme="minorHAnsi" w:hAnsiTheme="minorHAnsi" w:cstheme="minorHAnsi"/>
          <w:b/>
          <w:color w:val="000000" w:themeColor="text1"/>
          <w:sz w:val="22"/>
          <w:szCs w:val="22"/>
        </w:rPr>
        <w:t>3</w:t>
      </w:r>
      <w:r w:rsidRPr="0054221D">
        <w:rPr>
          <w:rFonts w:asciiTheme="minorHAnsi" w:hAnsiTheme="minorHAnsi" w:cstheme="minorHAnsi"/>
          <w:b/>
          <w:color w:val="000000" w:themeColor="text1"/>
          <w:sz w:val="22"/>
          <w:szCs w:val="22"/>
        </w:rPr>
        <w:t>.</w:t>
      </w:r>
      <w:r w:rsidRPr="0054221D">
        <w:rPr>
          <w:rFonts w:asciiTheme="minorHAnsi" w:hAnsiTheme="minorHAnsi" w:cstheme="minorHAnsi"/>
          <w:color w:val="000000" w:themeColor="text1"/>
          <w:sz w:val="22"/>
          <w:szCs w:val="22"/>
        </w:rPr>
        <w:t xml:space="preserve"> Em caso de discordância</w:t>
      </w:r>
      <w:r w:rsidRPr="0054221D">
        <w:rPr>
          <w:rFonts w:asciiTheme="minorHAnsi" w:hAnsiTheme="minorHAnsi" w:cstheme="minorHAnsi"/>
          <w:b/>
          <w:color w:val="000000" w:themeColor="text1"/>
          <w:sz w:val="22"/>
          <w:szCs w:val="22"/>
        </w:rPr>
        <w:t xml:space="preserve"> </w:t>
      </w:r>
      <w:r w:rsidRPr="0054221D">
        <w:rPr>
          <w:rFonts w:asciiTheme="minorHAnsi" w:hAnsiTheme="minorHAnsi" w:cstheme="minorHAnsi"/>
          <w:color w:val="000000" w:themeColor="text1"/>
          <w:sz w:val="22"/>
          <w:szCs w:val="22"/>
        </w:rPr>
        <w:t>existente entre as especificações deste objeto descrito no Compras Governamentais e as especificações constantes deste Edital, prevalecerão as</w:t>
      </w:r>
      <w:r w:rsidRPr="0054221D">
        <w:rPr>
          <w:rFonts w:asciiTheme="minorHAnsi" w:hAnsiTheme="minorHAnsi" w:cstheme="minorHAnsi"/>
          <w:color w:val="000000" w:themeColor="text1"/>
          <w:spacing w:val="-5"/>
          <w:sz w:val="22"/>
          <w:szCs w:val="22"/>
        </w:rPr>
        <w:t xml:space="preserve"> </w:t>
      </w:r>
      <w:r w:rsidR="008006EC" w:rsidRPr="0054221D">
        <w:rPr>
          <w:rFonts w:asciiTheme="minorHAnsi" w:hAnsiTheme="minorHAnsi" w:cstheme="minorHAnsi"/>
          <w:color w:val="000000" w:themeColor="text1"/>
          <w:sz w:val="22"/>
          <w:szCs w:val="22"/>
        </w:rPr>
        <w:t>do Edital</w:t>
      </w:r>
      <w:r w:rsidRPr="0054221D">
        <w:rPr>
          <w:rFonts w:asciiTheme="minorHAnsi" w:hAnsiTheme="minorHAnsi" w:cstheme="minorHAnsi"/>
          <w:b/>
          <w:color w:val="000000" w:themeColor="text1"/>
          <w:sz w:val="22"/>
          <w:szCs w:val="22"/>
        </w:rPr>
        <w:t>.</w:t>
      </w:r>
    </w:p>
    <w:p w14:paraId="6FA3269A" w14:textId="18AD6BF2" w:rsidR="00BC4702" w:rsidRPr="0054221D" w:rsidRDefault="00BC4702" w:rsidP="00D45E38">
      <w:pPr>
        <w:pStyle w:val="PargrafodaLista"/>
        <w:widowControl w:val="0"/>
        <w:suppressAutoHyphens w:val="0"/>
        <w:autoSpaceDE w:val="0"/>
        <w:ind w:left="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1.</w:t>
      </w:r>
      <w:r w:rsidR="00511544" w:rsidRPr="0054221D">
        <w:rPr>
          <w:rFonts w:asciiTheme="minorHAnsi" w:hAnsiTheme="minorHAnsi" w:cstheme="minorHAnsi"/>
          <w:b/>
          <w:color w:val="000000" w:themeColor="text1"/>
          <w:sz w:val="22"/>
          <w:szCs w:val="22"/>
        </w:rPr>
        <w:t>4</w:t>
      </w:r>
      <w:r w:rsidRPr="0054221D">
        <w:rPr>
          <w:rFonts w:asciiTheme="minorHAnsi" w:hAnsiTheme="minorHAnsi" w:cstheme="minorHAnsi"/>
          <w:b/>
          <w:color w:val="000000" w:themeColor="text1"/>
          <w:sz w:val="22"/>
          <w:szCs w:val="22"/>
        </w:rPr>
        <w:t>.</w:t>
      </w:r>
      <w:r w:rsidRPr="0054221D">
        <w:rPr>
          <w:rFonts w:asciiTheme="minorHAnsi" w:hAnsiTheme="minorHAnsi" w:cstheme="minorHAnsi"/>
          <w:color w:val="000000" w:themeColor="text1"/>
          <w:sz w:val="22"/>
          <w:szCs w:val="22"/>
        </w:rPr>
        <w:t xml:space="preserve"> As informações administrativas relativas a este Edital poderão ser obtidas junto ao Departamento de Licitações do Município de Nova Prata do Iguaçu, pelo telefone (46) 3545-8000 ou e-mail </w:t>
      </w:r>
      <w:r w:rsidRPr="0054221D">
        <w:rPr>
          <w:rFonts w:asciiTheme="minorHAnsi" w:hAnsiTheme="minorHAnsi" w:cstheme="minorHAnsi"/>
          <w:b/>
          <w:bCs/>
          <w:color w:val="000000" w:themeColor="text1"/>
          <w:sz w:val="22"/>
          <w:szCs w:val="22"/>
        </w:rPr>
        <w:t>licitacao@npi.pr.gov.br.</w:t>
      </w:r>
    </w:p>
    <w:p w14:paraId="15375976" w14:textId="77777777" w:rsidR="00BC4702" w:rsidRPr="0054221D" w:rsidRDefault="00BC4702" w:rsidP="00D45E38">
      <w:pPr>
        <w:pStyle w:val="Standard"/>
        <w:widowControl w:val="0"/>
        <w:shd w:val="clear" w:color="auto" w:fill="FFFFFF"/>
        <w:tabs>
          <w:tab w:val="left" w:pos="284"/>
        </w:tabs>
        <w:suppressAutoHyphens w:val="0"/>
        <w:jc w:val="both"/>
        <w:rPr>
          <w:rFonts w:asciiTheme="minorHAnsi" w:hAnsiTheme="minorHAnsi" w:cstheme="minorHAnsi"/>
          <w:color w:val="000000" w:themeColor="text1"/>
          <w:sz w:val="22"/>
          <w:szCs w:val="22"/>
        </w:rPr>
      </w:pPr>
    </w:p>
    <w:p w14:paraId="56D43989" w14:textId="20C670C5" w:rsidR="00FD5853" w:rsidRPr="0054221D" w:rsidRDefault="00CE03E9" w:rsidP="00D45E38">
      <w:pPr>
        <w:pStyle w:val="Standard"/>
        <w:widowControl w:val="0"/>
        <w:numPr>
          <w:ilvl w:val="0"/>
          <w:numId w:val="15"/>
        </w:numPr>
        <w:shd w:val="clear" w:color="auto" w:fill="FFFFFF"/>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b/>
          <w:bCs/>
          <w:color w:val="000000" w:themeColor="text1"/>
          <w:sz w:val="22"/>
          <w:szCs w:val="22"/>
          <w:shd w:val="clear" w:color="auto" w:fill="FFFFFF"/>
        </w:rPr>
        <w:t>VALOR MÁXIMO DA LICITAÇÃO</w:t>
      </w:r>
    </w:p>
    <w:p w14:paraId="2808E4EF" w14:textId="240111C2" w:rsidR="00F15026" w:rsidRPr="0054221D" w:rsidRDefault="002656B1" w:rsidP="00D45E38">
      <w:pPr>
        <w:widowControl w:val="0"/>
        <w:suppressAutoHyphens w:val="0"/>
        <w:jc w:val="both"/>
        <w:rPr>
          <w:rFonts w:asciiTheme="minorHAnsi" w:hAnsiTheme="minorHAnsi" w:cstheme="minorHAnsi"/>
          <w:b/>
          <w:bCs/>
          <w:color w:val="000000" w:themeColor="text1"/>
          <w:sz w:val="22"/>
          <w:szCs w:val="22"/>
          <w:lang w:val="pt-PT"/>
        </w:rPr>
      </w:pPr>
      <w:r w:rsidRPr="0054221D">
        <w:rPr>
          <w:rFonts w:asciiTheme="minorHAnsi" w:hAnsiTheme="minorHAnsi" w:cstheme="minorHAnsi"/>
          <w:b/>
          <w:bCs/>
          <w:color w:val="000000" w:themeColor="text1"/>
          <w:sz w:val="22"/>
          <w:szCs w:val="22"/>
          <w:shd w:val="clear" w:color="auto" w:fill="FFFFFF"/>
        </w:rPr>
        <w:t>2.1.</w:t>
      </w:r>
      <w:r w:rsidRPr="0054221D">
        <w:rPr>
          <w:rFonts w:asciiTheme="minorHAnsi" w:hAnsiTheme="minorHAnsi" w:cstheme="minorHAnsi"/>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rPr>
        <w:t xml:space="preserve">O preço global máximo para o presente procedimento licitatório é </w:t>
      </w:r>
      <w:r w:rsidR="00F15026" w:rsidRPr="0054221D">
        <w:rPr>
          <w:rFonts w:asciiTheme="minorHAnsi" w:hAnsiTheme="minorHAnsi" w:cstheme="minorHAnsi"/>
          <w:b/>
          <w:bCs/>
          <w:color w:val="000000" w:themeColor="text1"/>
          <w:sz w:val="22"/>
          <w:szCs w:val="22"/>
        </w:rPr>
        <w:t xml:space="preserve">R$ </w:t>
      </w:r>
      <w:r w:rsidR="00C44DCF" w:rsidRPr="0054221D">
        <w:rPr>
          <w:rFonts w:asciiTheme="minorHAnsi" w:hAnsiTheme="minorHAnsi" w:cstheme="minorHAnsi"/>
          <w:b/>
          <w:bCs/>
          <w:color w:val="000000" w:themeColor="text1"/>
          <w:sz w:val="22"/>
          <w:szCs w:val="22"/>
          <w:lang w:val="pt-PT"/>
        </w:rPr>
        <w:t>196.666,67 (cento e noventa e seis mil, seiscentos e sessenta e seis reais e sessenta e sete centavos).</w:t>
      </w:r>
    </w:p>
    <w:p w14:paraId="0DFE0E46" w14:textId="41035174" w:rsidR="00BE03E9" w:rsidRPr="0054221D" w:rsidRDefault="00BE03E9" w:rsidP="00D45E38">
      <w:pPr>
        <w:widowControl w:val="0"/>
        <w:suppressAutoHyphens w:val="0"/>
        <w:jc w:val="both"/>
        <w:rPr>
          <w:rFonts w:asciiTheme="minorHAnsi" w:hAnsiTheme="minorHAnsi" w:cstheme="minorHAnsi"/>
          <w:b/>
          <w:bCs/>
          <w:color w:val="000000" w:themeColor="text1"/>
          <w:sz w:val="22"/>
          <w:szCs w:val="22"/>
          <w:lang w:val="pt-PT"/>
        </w:rPr>
      </w:pPr>
    </w:p>
    <w:p w14:paraId="3FF7C637" w14:textId="02FFDE5A" w:rsidR="00FD5853" w:rsidRPr="0054221D" w:rsidRDefault="00E4438D"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color w:val="000000" w:themeColor="text1"/>
          <w:sz w:val="22"/>
          <w:szCs w:val="22"/>
        </w:rPr>
      </w:pPr>
      <w:r w:rsidRPr="0054221D">
        <w:rPr>
          <w:rFonts w:asciiTheme="minorHAnsi" w:eastAsia="MS Mincho" w:hAnsiTheme="minorHAnsi" w:cstheme="minorHAnsi"/>
          <w:b/>
          <w:bCs/>
          <w:color w:val="000000" w:themeColor="text1"/>
          <w:sz w:val="22"/>
          <w:szCs w:val="22"/>
          <w:shd w:val="clear" w:color="auto" w:fill="FFFFFF"/>
        </w:rPr>
        <w:t xml:space="preserve"> </w:t>
      </w:r>
      <w:r w:rsidR="00506950" w:rsidRPr="0054221D">
        <w:rPr>
          <w:rFonts w:asciiTheme="minorHAnsi" w:eastAsia="MS Mincho" w:hAnsiTheme="minorHAnsi" w:cstheme="minorHAnsi"/>
          <w:b/>
          <w:bCs/>
          <w:color w:val="000000" w:themeColor="text1"/>
          <w:sz w:val="22"/>
          <w:szCs w:val="22"/>
          <w:shd w:val="clear" w:color="auto" w:fill="FFFFFF"/>
        </w:rPr>
        <w:t>SISTEMA DO PREGÃO ELETRÔNICO:</w:t>
      </w:r>
    </w:p>
    <w:p w14:paraId="72E9E71D" w14:textId="7FE9B8AC" w:rsidR="00FD5853" w:rsidRPr="0054221D" w:rsidRDefault="00C1332D" w:rsidP="00D45E38">
      <w:pPr>
        <w:pStyle w:val="Standard"/>
        <w:widowControl w:val="0"/>
        <w:shd w:val="clear" w:color="auto" w:fill="FFFFFF"/>
        <w:suppressAutoHyphens w:val="0"/>
        <w:jc w:val="both"/>
        <w:rPr>
          <w:rFonts w:asciiTheme="minorHAnsi" w:hAnsiTheme="minorHAnsi" w:cstheme="minorHAnsi"/>
          <w:color w:val="000000" w:themeColor="text1"/>
          <w:sz w:val="22"/>
          <w:szCs w:val="22"/>
        </w:rPr>
      </w:pPr>
      <w:r w:rsidRPr="0054221D">
        <w:rPr>
          <w:rFonts w:asciiTheme="minorHAnsi" w:eastAsia="MS Mincho" w:hAnsiTheme="minorHAnsi" w:cstheme="minorHAnsi"/>
          <w:b/>
          <w:bCs/>
          <w:color w:val="000000" w:themeColor="text1"/>
          <w:sz w:val="22"/>
          <w:szCs w:val="22"/>
          <w:shd w:val="clear" w:color="auto" w:fill="FFFFFF"/>
        </w:rPr>
        <w:t>3.1.</w:t>
      </w:r>
      <w:r w:rsidRPr="0054221D">
        <w:rPr>
          <w:rFonts w:asciiTheme="minorHAnsi" w:eastAsia="MS Mincho" w:hAnsiTheme="minorHAnsi" w:cstheme="minorHAnsi"/>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 xml:space="preserve">O pregão será realizado por meio do sistema eletrônico de licitações </w:t>
      </w:r>
      <w:r w:rsidRPr="0054221D">
        <w:rPr>
          <w:rFonts w:asciiTheme="minorHAnsi" w:eastAsia="MS Mincho" w:hAnsiTheme="minorHAnsi" w:cstheme="minorHAnsi"/>
          <w:b/>
          <w:bCs/>
          <w:color w:val="000000" w:themeColor="text1"/>
          <w:sz w:val="22"/>
          <w:szCs w:val="22"/>
          <w:shd w:val="clear" w:color="auto" w:fill="FFFFFF"/>
        </w:rPr>
        <w:t>compras.gov.br.</w:t>
      </w:r>
      <w:r w:rsidR="00506950" w:rsidRPr="0054221D">
        <w:rPr>
          <w:rFonts w:asciiTheme="minorHAnsi" w:eastAsia="MS Mincho" w:hAnsiTheme="minorHAnsi" w:cstheme="minorHAnsi"/>
          <w:color w:val="000000" w:themeColor="text1"/>
          <w:sz w:val="22"/>
          <w:szCs w:val="22"/>
          <w:shd w:val="clear" w:color="auto" w:fill="FFFFFF"/>
        </w:rPr>
        <w:t xml:space="preserve"> O endereço eletrônico para recebimento e abertura de propostas é o </w:t>
      </w:r>
      <w:hyperlink r:id="rId9">
        <w:r w:rsidR="005F1C8E" w:rsidRPr="0054221D">
          <w:rPr>
            <w:rFonts w:asciiTheme="minorHAnsi" w:hAnsiTheme="minorHAnsi" w:cstheme="minorHAnsi"/>
            <w:b/>
            <w:color w:val="000000" w:themeColor="text1"/>
            <w:sz w:val="22"/>
            <w:szCs w:val="22"/>
          </w:rPr>
          <w:t>www.comprasgovernamentais.gov.br</w:t>
        </w:r>
      </w:hyperlink>
      <w:r w:rsidR="00506950" w:rsidRPr="0054221D">
        <w:rPr>
          <w:rFonts w:asciiTheme="minorHAnsi" w:eastAsia="MS Mincho" w:hAnsiTheme="minorHAnsi" w:cstheme="minorHAnsi"/>
          <w:color w:val="000000" w:themeColor="text1"/>
          <w:sz w:val="22"/>
          <w:szCs w:val="22"/>
          <w:shd w:val="clear" w:color="auto" w:fill="FFFFFF"/>
        </w:rPr>
        <w:t xml:space="preserve">. O edital na íntegra está disponível para consulta na </w:t>
      </w:r>
      <w:r w:rsidR="00506950" w:rsidRPr="0054221D">
        <w:rPr>
          <w:rFonts w:asciiTheme="minorHAnsi" w:eastAsia="MS Mincho" w:hAnsiTheme="minorHAnsi" w:cstheme="minorHAnsi"/>
          <w:i/>
          <w:iCs/>
          <w:color w:val="000000" w:themeColor="text1"/>
          <w:sz w:val="22"/>
          <w:szCs w:val="22"/>
          <w:shd w:val="clear" w:color="auto" w:fill="FFFFFF"/>
        </w:rPr>
        <w:t>internet</w:t>
      </w:r>
      <w:r w:rsidR="00506950" w:rsidRPr="0054221D">
        <w:rPr>
          <w:rFonts w:asciiTheme="minorHAnsi" w:eastAsia="MS Mincho" w:hAnsiTheme="minorHAnsi" w:cstheme="minorHAnsi"/>
          <w:color w:val="000000" w:themeColor="text1"/>
          <w:sz w:val="22"/>
          <w:szCs w:val="22"/>
          <w:shd w:val="clear" w:color="auto" w:fill="FFFFFF"/>
        </w:rPr>
        <w:t xml:space="preserve">, nas páginas do Portal Nacional de Contratações </w:t>
      </w:r>
      <w:r w:rsidR="00506950" w:rsidRPr="0054221D">
        <w:rPr>
          <w:rFonts w:asciiTheme="minorHAnsi" w:eastAsia="MS Mincho" w:hAnsiTheme="minorHAnsi" w:cstheme="minorHAnsi"/>
          <w:color w:val="000000" w:themeColor="text1"/>
          <w:sz w:val="22"/>
          <w:szCs w:val="22"/>
          <w:shd w:val="clear" w:color="auto" w:fill="FFFFFF"/>
        </w:rPr>
        <w:lastRenderedPageBreak/>
        <w:t>Públicas</w:t>
      </w:r>
      <w:r w:rsidRPr="0054221D">
        <w:rPr>
          <w:rFonts w:asciiTheme="minorHAnsi" w:eastAsia="MS Mincho" w:hAnsiTheme="minorHAnsi" w:cstheme="minorHAnsi"/>
          <w:color w:val="000000" w:themeColor="text1"/>
          <w:sz w:val="22"/>
          <w:szCs w:val="22"/>
          <w:shd w:val="clear" w:color="auto" w:fill="FFFFFF"/>
        </w:rPr>
        <w:t xml:space="preserve"> - PNCP</w:t>
      </w:r>
      <w:r w:rsidR="00506950" w:rsidRPr="0054221D">
        <w:rPr>
          <w:rFonts w:asciiTheme="minorHAnsi" w:eastAsia="MS Mincho" w:hAnsiTheme="minorHAnsi" w:cstheme="minorHAnsi"/>
          <w:color w:val="000000" w:themeColor="text1"/>
          <w:sz w:val="22"/>
          <w:szCs w:val="22"/>
          <w:shd w:val="clear" w:color="auto" w:fill="FFFFFF"/>
        </w:rPr>
        <w:t xml:space="preserve"> (</w:t>
      </w:r>
      <w:hyperlink r:id="rId10" w:history="1">
        <w:r w:rsidR="00506950" w:rsidRPr="0054221D">
          <w:rPr>
            <w:rStyle w:val="Hyperlink"/>
            <w:rFonts w:asciiTheme="minorHAnsi" w:eastAsia="MS Mincho" w:hAnsiTheme="minorHAnsi" w:cstheme="minorHAnsi"/>
            <w:color w:val="000000" w:themeColor="text1"/>
            <w:sz w:val="22"/>
            <w:szCs w:val="22"/>
            <w:u w:val="none"/>
            <w:shd w:val="clear" w:color="auto" w:fill="FFFFFF"/>
          </w:rPr>
          <w:t>https://pncp.gov.br</w:t>
        </w:r>
      </w:hyperlink>
      <w:r w:rsidR="00506950" w:rsidRPr="0054221D">
        <w:rPr>
          <w:rFonts w:asciiTheme="minorHAnsi" w:eastAsia="MS Mincho" w:hAnsiTheme="minorHAnsi" w:cstheme="minorHAnsi"/>
          <w:color w:val="000000" w:themeColor="text1"/>
          <w:sz w:val="22"/>
          <w:szCs w:val="22"/>
          <w:shd w:val="clear" w:color="auto" w:fill="FFFFFF"/>
        </w:rPr>
        <w:t>), e no sítio eletrônico do Município</w:t>
      </w:r>
      <w:r w:rsidR="005F1C8E" w:rsidRPr="0054221D">
        <w:rPr>
          <w:rFonts w:asciiTheme="minorHAnsi" w:eastAsia="MS Mincho" w:hAnsiTheme="minorHAnsi" w:cstheme="minorHAnsi"/>
          <w:color w:val="000000" w:themeColor="text1"/>
          <w:sz w:val="22"/>
          <w:szCs w:val="22"/>
          <w:shd w:val="clear" w:color="auto" w:fill="FFFFFF"/>
        </w:rPr>
        <w:t xml:space="preserve"> </w:t>
      </w:r>
      <w:hyperlink r:id="rId11" w:history="1">
        <w:r w:rsidR="005F1C8E" w:rsidRPr="0054221D">
          <w:rPr>
            <w:rStyle w:val="Hyperlink"/>
            <w:rFonts w:asciiTheme="minorHAnsi" w:hAnsiTheme="minorHAnsi" w:cstheme="minorHAnsi"/>
            <w:b/>
            <w:color w:val="000000" w:themeColor="text1"/>
            <w:sz w:val="22"/>
            <w:szCs w:val="22"/>
            <w:u w:val="none"/>
          </w:rPr>
          <w:t>www.novapratadoiguacu.atende.net</w:t>
        </w:r>
      </w:hyperlink>
      <w:r w:rsidR="005F1C8E" w:rsidRPr="0054221D">
        <w:rPr>
          <w:rStyle w:val="Hyperlink"/>
          <w:rFonts w:asciiTheme="minorHAnsi" w:hAnsiTheme="minorHAnsi" w:cstheme="minorHAnsi"/>
          <w:b/>
          <w:color w:val="000000" w:themeColor="text1"/>
          <w:sz w:val="22"/>
          <w:szCs w:val="22"/>
          <w:u w:val="none"/>
        </w:rPr>
        <w:t>.</w:t>
      </w:r>
      <w:r w:rsidR="00506950" w:rsidRPr="0054221D">
        <w:rPr>
          <w:rFonts w:asciiTheme="minorHAnsi" w:eastAsia="MS Mincho" w:hAnsiTheme="minorHAnsi" w:cstheme="minorHAnsi"/>
          <w:color w:val="000000" w:themeColor="text1"/>
          <w:sz w:val="22"/>
          <w:szCs w:val="22"/>
          <w:shd w:val="clear" w:color="auto" w:fill="FFFFFF"/>
        </w:rPr>
        <w:t xml:space="preserve"> </w:t>
      </w:r>
    </w:p>
    <w:p w14:paraId="4635F5B7" w14:textId="7428B426" w:rsidR="00FD5853" w:rsidRPr="0054221D" w:rsidRDefault="00C1332D" w:rsidP="00D45E38">
      <w:pPr>
        <w:pStyle w:val="Standard"/>
        <w:widowControl w:val="0"/>
        <w:shd w:val="clear" w:color="auto" w:fill="FFFFFF"/>
        <w:tabs>
          <w:tab w:val="left" w:pos="284"/>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shd w:val="clear" w:color="auto" w:fill="FFFFFF"/>
        </w:rPr>
        <w:t>3.2.</w:t>
      </w:r>
      <w:r w:rsidRPr="0054221D">
        <w:rPr>
          <w:rFonts w:asciiTheme="minorHAnsi" w:hAnsiTheme="minorHAnsi" w:cstheme="minorHAnsi"/>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rPr>
        <w:t>Os trabalhos serão conduzidos pelo(a) pregoeiro(a) e equipe de</w:t>
      </w:r>
      <w:r w:rsidR="00506950" w:rsidRPr="0054221D">
        <w:rPr>
          <w:rFonts w:asciiTheme="minorHAnsi" w:hAnsiTheme="minorHAnsi" w:cstheme="minorHAnsi"/>
          <w:color w:val="000000" w:themeColor="text1"/>
          <w:sz w:val="22"/>
          <w:szCs w:val="22"/>
        </w:rPr>
        <w:t xml:space="preserve"> apoio, conforme designados pela Portaria </w:t>
      </w:r>
      <w:r w:rsidR="001206FE" w:rsidRPr="0054221D">
        <w:rPr>
          <w:rFonts w:asciiTheme="minorHAnsi" w:hAnsiTheme="minorHAnsi" w:cstheme="minorHAnsi"/>
          <w:color w:val="000000" w:themeColor="text1"/>
          <w:sz w:val="22"/>
          <w:szCs w:val="22"/>
        </w:rPr>
        <w:t xml:space="preserve">Municipal </w:t>
      </w:r>
      <w:r w:rsidR="00506950" w:rsidRPr="0054221D">
        <w:rPr>
          <w:rFonts w:asciiTheme="minorHAnsi" w:hAnsiTheme="minorHAnsi" w:cstheme="minorHAnsi"/>
          <w:color w:val="000000" w:themeColor="text1"/>
          <w:sz w:val="22"/>
          <w:szCs w:val="22"/>
        </w:rPr>
        <w:t xml:space="preserve">n.º </w:t>
      </w:r>
      <w:r w:rsidR="003B7168" w:rsidRPr="0054221D">
        <w:rPr>
          <w:rFonts w:asciiTheme="minorHAnsi" w:hAnsiTheme="minorHAnsi" w:cstheme="minorHAnsi"/>
          <w:color w:val="000000" w:themeColor="text1"/>
          <w:sz w:val="22"/>
          <w:szCs w:val="22"/>
        </w:rPr>
        <w:t>6.032/2025</w:t>
      </w:r>
      <w:r w:rsidR="001206FE" w:rsidRPr="0054221D">
        <w:rPr>
          <w:rFonts w:asciiTheme="minorHAnsi" w:hAnsiTheme="minorHAnsi" w:cstheme="minorHAnsi"/>
          <w:color w:val="000000" w:themeColor="text1"/>
          <w:sz w:val="22"/>
          <w:szCs w:val="22"/>
        </w:rPr>
        <w:t>, e os</w:t>
      </w:r>
      <w:r w:rsidR="00506950" w:rsidRPr="0054221D">
        <w:rPr>
          <w:rFonts w:asciiTheme="minorHAnsi" w:hAnsiTheme="minorHAnsi" w:cstheme="minorHAnsi"/>
          <w:color w:val="000000" w:themeColor="text1"/>
          <w:sz w:val="22"/>
          <w:szCs w:val="22"/>
        </w:rPr>
        <w:t xml:space="preserve"> </w:t>
      </w:r>
      <w:r w:rsidR="001206FE" w:rsidRPr="0054221D">
        <w:rPr>
          <w:rFonts w:asciiTheme="minorHAnsi" w:hAnsiTheme="minorHAnsi" w:cstheme="minorHAnsi"/>
          <w:color w:val="000000" w:themeColor="text1"/>
          <w:sz w:val="22"/>
          <w:szCs w:val="22"/>
        </w:rPr>
        <w:t>a</w:t>
      </w:r>
      <w:r w:rsidR="00506950" w:rsidRPr="0054221D">
        <w:rPr>
          <w:rFonts w:asciiTheme="minorHAnsi" w:hAnsiTheme="minorHAnsi" w:cstheme="minorHAnsi"/>
          <w:color w:val="000000" w:themeColor="text1"/>
          <w:sz w:val="22"/>
          <w:szCs w:val="22"/>
        </w:rPr>
        <w:t>tendimentos serão feitos</w:t>
      </w:r>
      <w:r w:rsidR="00372697" w:rsidRPr="0054221D">
        <w:rPr>
          <w:rFonts w:asciiTheme="minorHAnsi" w:hAnsiTheme="minorHAnsi" w:cstheme="minorHAnsi"/>
          <w:color w:val="000000" w:themeColor="text1"/>
          <w:sz w:val="22"/>
          <w:szCs w:val="22"/>
        </w:rPr>
        <w:t xml:space="preserve"> </w:t>
      </w:r>
      <w:r w:rsidR="00372697" w:rsidRPr="0054221D">
        <w:rPr>
          <w:rFonts w:asciiTheme="minorHAnsi" w:eastAsia="MS Mincho" w:hAnsiTheme="minorHAnsi" w:cstheme="minorHAnsi"/>
          <w:b/>
          <w:bCs/>
          <w:color w:val="000000" w:themeColor="text1"/>
          <w:sz w:val="22"/>
          <w:szCs w:val="22"/>
          <w:shd w:val="clear" w:color="auto" w:fill="FFFFFF"/>
        </w:rPr>
        <w:t>no horário das 08:</w:t>
      </w:r>
      <w:r w:rsidR="00372697" w:rsidRPr="0054221D">
        <w:rPr>
          <w:rFonts w:asciiTheme="minorHAnsi" w:eastAsia="MS Mincho" w:hAnsiTheme="minorHAnsi" w:cstheme="minorHAnsi"/>
          <w:b/>
          <w:bCs/>
          <w:color w:val="000000" w:themeColor="text1"/>
          <w:sz w:val="22"/>
          <w:szCs w:val="22"/>
        </w:rPr>
        <w:t>00</w:t>
      </w:r>
      <w:r w:rsidR="00372697" w:rsidRPr="0054221D">
        <w:rPr>
          <w:rFonts w:asciiTheme="minorHAnsi" w:hAnsiTheme="minorHAnsi" w:cstheme="minorHAnsi"/>
          <w:b/>
          <w:bCs/>
          <w:color w:val="000000" w:themeColor="text1"/>
          <w:sz w:val="22"/>
          <w:szCs w:val="22"/>
        </w:rPr>
        <w:t>h às 12:00h e 13:30h às 17:30h</w:t>
      </w:r>
      <w:r w:rsidR="00372697"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pelos seguintes contatos: </w:t>
      </w:r>
    </w:p>
    <w:tbl>
      <w:tblPr>
        <w:tblStyle w:val="Tabelacomgrade"/>
        <w:tblW w:w="9209" w:type="dxa"/>
        <w:tblLook w:val="04A0" w:firstRow="1" w:lastRow="0" w:firstColumn="1" w:lastColumn="0" w:noHBand="0" w:noVBand="1"/>
      </w:tblPr>
      <w:tblGrid>
        <w:gridCol w:w="1413"/>
        <w:gridCol w:w="7796"/>
      </w:tblGrid>
      <w:tr w:rsidR="0054221D" w:rsidRPr="0054221D" w14:paraId="7CE42B37" w14:textId="77777777" w:rsidTr="0031658C">
        <w:tc>
          <w:tcPr>
            <w:tcW w:w="1413" w:type="dxa"/>
          </w:tcPr>
          <w:p w14:paraId="41BDD69E" w14:textId="42C2B51E" w:rsidR="00372697" w:rsidRPr="0054221D" w:rsidRDefault="00372697"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E-mail:</w:t>
            </w:r>
          </w:p>
        </w:tc>
        <w:tc>
          <w:tcPr>
            <w:tcW w:w="7796" w:type="dxa"/>
          </w:tcPr>
          <w:p w14:paraId="699F6253" w14:textId="24F539E7" w:rsidR="00372697" w:rsidRPr="0054221D" w:rsidRDefault="00372697"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licitacao@npi.pr.gov.br</w:t>
            </w:r>
          </w:p>
        </w:tc>
      </w:tr>
      <w:tr w:rsidR="0054221D" w:rsidRPr="0054221D" w14:paraId="64B3A20E" w14:textId="77777777" w:rsidTr="0031658C">
        <w:tc>
          <w:tcPr>
            <w:tcW w:w="1413" w:type="dxa"/>
          </w:tcPr>
          <w:p w14:paraId="54A64D5B" w14:textId="42AB1624" w:rsidR="00372697" w:rsidRPr="0054221D" w:rsidRDefault="00372697"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Telefones:</w:t>
            </w:r>
          </w:p>
        </w:tc>
        <w:tc>
          <w:tcPr>
            <w:tcW w:w="7796" w:type="dxa"/>
          </w:tcPr>
          <w:p w14:paraId="706AC2C1" w14:textId="6EBB0DE2" w:rsidR="00372697" w:rsidRPr="0054221D" w:rsidRDefault="00372697"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(46) 3545-8000 </w:t>
            </w:r>
          </w:p>
        </w:tc>
      </w:tr>
      <w:tr w:rsidR="00372697" w:rsidRPr="0054221D" w14:paraId="29D3C8F8" w14:textId="77777777" w:rsidTr="0031658C">
        <w:tc>
          <w:tcPr>
            <w:tcW w:w="1413" w:type="dxa"/>
          </w:tcPr>
          <w:p w14:paraId="11A1F5BD" w14:textId="387D3F8A" w:rsidR="00372697" w:rsidRPr="0054221D" w:rsidRDefault="00372697"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Endereço:</w:t>
            </w:r>
          </w:p>
        </w:tc>
        <w:tc>
          <w:tcPr>
            <w:tcW w:w="7796" w:type="dxa"/>
          </w:tcPr>
          <w:p w14:paraId="05486486" w14:textId="1910956F" w:rsidR="00372697" w:rsidRPr="0054221D" w:rsidRDefault="00372697"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Rua Vereador Valmor Gomes, 11/59, centro – Nova Prata do Iguaçu – CEP: 85.685-000</w:t>
            </w:r>
          </w:p>
        </w:tc>
      </w:tr>
    </w:tbl>
    <w:p w14:paraId="3631542E" w14:textId="77777777" w:rsidR="00743BFB" w:rsidRPr="0054221D" w:rsidRDefault="00743BFB" w:rsidP="00D45E38">
      <w:pPr>
        <w:pStyle w:val="Standard"/>
        <w:widowControl w:val="0"/>
        <w:shd w:val="clear" w:color="auto" w:fill="FFFFFF"/>
        <w:tabs>
          <w:tab w:val="left" w:pos="-1156"/>
        </w:tabs>
        <w:suppressAutoHyphens w:val="0"/>
        <w:jc w:val="both"/>
        <w:rPr>
          <w:rFonts w:asciiTheme="minorHAnsi" w:hAnsiTheme="minorHAnsi" w:cstheme="minorHAnsi"/>
          <w:b/>
          <w:color w:val="000000" w:themeColor="text1"/>
          <w:sz w:val="22"/>
          <w:szCs w:val="22"/>
        </w:rPr>
      </w:pPr>
    </w:p>
    <w:p w14:paraId="377EAAAD" w14:textId="1F77136F" w:rsidR="00FD5853" w:rsidRPr="0054221D" w:rsidRDefault="00CE03E9" w:rsidP="00D45E38">
      <w:pPr>
        <w:pStyle w:val="Standard"/>
        <w:widowControl w:val="0"/>
        <w:numPr>
          <w:ilvl w:val="0"/>
          <w:numId w:val="15"/>
        </w:numPr>
        <w:shd w:val="clear" w:color="auto" w:fill="FFFFFF"/>
        <w:tabs>
          <w:tab w:val="left" w:pos="-1156"/>
        </w:tabs>
        <w:suppressAutoHyphens w:val="0"/>
        <w:ind w:left="0" w:firstLine="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 </w:t>
      </w:r>
      <w:r w:rsidR="00506950" w:rsidRPr="0054221D">
        <w:rPr>
          <w:rFonts w:asciiTheme="minorHAnsi" w:hAnsiTheme="minorHAnsi" w:cstheme="minorHAnsi"/>
          <w:b/>
          <w:color w:val="000000" w:themeColor="text1"/>
          <w:sz w:val="22"/>
          <w:szCs w:val="22"/>
        </w:rPr>
        <w:t>RECURSOS ORÇAMENTÁRIOS</w:t>
      </w:r>
    </w:p>
    <w:p w14:paraId="14AEE716" w14:textId="6C9CFD89" w:rsidR="00C1332D" w:rsidRPr="0054221D" w:rsidRDefault="00C1332D" w:rsidP="00D45E38">
      <w:pPr>
        <w:pStyle w:val="PargrafodaLista"/>
        <w:widowControl w:val="0"/>
        <w:suppressAutoHyphens w:val="0"/>
        <w:autoSpaceDE w:val="0"/>
        <w:ind w:left="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4.1. </w:t>
      </w:r>
      <w:r w:rsidRPr="0054221D">
        <w:rPr>
          <w:rFonts w:asciiTheme="minorHAnsi" w:hAnsiTheme="minorHAnsi" w:cstheme="minorHAnsi"/>
          <w:bCs/>
          <w:color w:val="000000" w:themeColor="text1"/>
          <w:sz w:val="22"/>
          <w:szCs w:val="22"/>
        </w:rPr>
        <w:t xml:space="preserve">As despesas decorrentes da contratação do presente Termo de Convocação correrão à conta de </w:t>
      </w:r>
      <w:r w:rsidR="00C44DCF" w:rsidRPr="0054221D">
        <w:rPr>
          <w:rFonts w:asciiTheme="minorHAnsi" w:hAnsiTheme="minorHAnsi" w:cstheme="minorHAnsi"/>
          <w:bCs/>
          <w:color w:val="000000" w:themeColor="text1"/>
          <w:sz w:val="22"/>
          <w:szCs w:val="22"/>
        </w:rPr>
        <w:t xml:space="preserve">recursos do Convenio n° </w:t>
      </w:r>
      <w:r w:rsidR="00C44DCF" w:rsidRPr="0054221D">
        <w:rPr>
          <w:rFonts w:asciiTheme="minorHAnsi" w:hAnsiTheme="minorHAnsi" w:cstheme="minorHAnsi"/>
          <w:color w:val="000000" w:themeColor="text1"/>
          <w:sz w:val="22"/>
          <w:szCs w:val="22"/>
        </w:rPr>
        <w:t>992715/2026</w:t>
      </w:r>
      <w:r w:rsidR="00C44DCF" w:rsidRPr="0054221D">
        <w:rPr>
          <w:rFonts w:asciiTheme="minorHAnsi" w:hAnsiTheme="minorHAnsi" w:cstheme="minorHAnsi"/>
          <w:color w:val="000000" w:themeColor="text1"/>
          <w:sz w:val="22"/>
          <w:szCs w:val="22"/>
        </w:rPr>
        <w:t xml:space="preserve"> – MAPA e contrapartida com </w:t>
      </w:r>
      <w:r w:rsidRPr="0054221D">
        <w:rPr>
          <w:rFonts w:asciiTheme="minorHAnsi" w:hAnsiTheme="minorHAnsi" w:cstheme="minorHAnsi"/>
          <w:bCs/>
          <w:color w:val="000000" w:themeColor="text1"/>
          <w:sz w:val="22"/>
          <w:szCs w:val="22"/>
        </w:rPr>
        <w:t>recurso</w:t>
      </w:r>
      <w:r w:rsidR="00FD2D97" w:rsidRPr="0054221D">
        <w:rPr>
          <w:rFonts w:asciiTheme="minorHAnsi" w:hAnsiTheme="minorHAnsi" w:cstheme="minorHAnsi"/>
          <w:bCs/>
          <w:color w:val="000000" w:themeColor="text1"/>
          <w:sz w:val="22"/>
          <w:szCs w:val="22"/>
        </w:rPr>
        <w:t xml:space="preserve">s </w:t>
      </w:r>
      <w:r w:rsidR="005A1189" w:rsidRPr="0054221D">
        <w:rPr>
          <w:rFonts w:asciiTheme="minorHAnsi" w:hAnsiTheme="minorHAnsi" w:cstheme="minorHAnsi"/>
          <w:bCs/>
          <w:color w:val="000000" w:themeColor="text1"/>
          <w:sz w:val="22"/>
          <w:szCs w:val="22"/>
        </w:rPr>
        <w:t>próprios do município,</w:t>
      </w:r>
      <w:r w:rsidRPr="0054221D">
        <w:rPr>
          <w:rFonts w:asciiTheme="minorHAnsi" w:hAnsiTheme="minorHAnsi" w:cstheme="minorHAnsi"/>
          <w:bCs/>
          <w:color w:val="000000" w:themeColor="text1"/>
          <w:sz w:val="22"/>
          <w:szCs w:val="22"/>
        </w:rPr>
        <w:t xml:space="preserve"> conforme segue</w:t>
      </w:r>
      <w:r w:rsidRPr="0054221D">
        <w:rPr>
          <w:rFonts w:asciiTheme="minorHAnsi" w:hAnsiTheme="minorHAnsi" w:cstheme="minorHAnsi"/>
          <w:b/>
          <w:color w:val="000000" w:themeColor="text1"/>
          <w:sz w:val="22"/>
          <w:szCs w:val="22"/>
        </w:rPr>
        <w:t>:</w:t>
      </w:r>
    </w:p>
    <w:p w14:paraId="564B575D" w14:textId="23C868AD" w:rsidR="003B7168" w:rsidRPr="0054221D" w:rsidRDefault="00C44DCF" w:rsidP="00D45E38">
      <w:pPr>
        <w:pStyle w:val="Recuodecorpodetexto"/>
        <w:widowControl w:val="0"/>
        <w:pBdr>
          <w:top w:val="single" w:sz="4" w:space="1" w:color="auto"/>
          <w:left w:val="single" w:sz="4" w:space="0" w:color="auto"/>
          <w:bottom w:val="single" w:sz="4" w:space="1" w:color="auto"/>
          <w:right w:val="single" w:sz="4" w:space="4" w:color="auto"/>
        </w:pBdr>
        <w:suppressAutoHyphens w:val="0"/>
        <w:spacing w:after="0"/>
        <w:ind w:left="0"/>
        <w:jc w:val="both"/>
        <w:rPr>
          <w:rFonts w:asciiTheme="minorHAnsi" w:hAnsiTheme="minorHAnsi" w:cstheme="minorHAnsi"/>
          <w:color w:val="000000" w:themeColor="text1"/>
          <w:sz w:val="22"/>
          <w:szCs w:val="22"/>
        </w:rPr>
      </w:pPr>
      <w:bookmarkStart w:id="1" w:name="_Hlk168899862"/>
      <w:r w:rsidRPr="0054221D">
        <w:rPr>
          <w:rFonts w:asciiTheme="minorHAnsi" w:hAnsiTheme="minorHAnsi" w:cstheme="minorHAnsi"/>
          <w:color w:val="000000" w:themeColor="text1"/>
          <w:sz w:val="22"/>
          <w:szCs w:val="22"/>
        </w:rPr>
        <w:t>11</w:t>
      </w:r>
      <w:r w:rsidR="003B7168" w:rsidRPr="0054221D">
        <w:rPr>
          <w:rFonts w:asciiTheme="minorHAnsi" w:hAnsiTheme="minorHAnsi" w:cstheme="minorHAnsi"/>
          <w:color w:val="000000" w:themeColor="text1"/>
          <w:sz w:val="22"/>
          <w:szCs w:val="22"/>
        </w:rPr>
        <w:t xml:space="preserve">                                       Secretaria de </w:t>
      </w:r>
      <w:r w:rsidRPr="0054221D">
        <w:rPr>
          <w:rFonts w:asciiTheme="minorHAnsi" w:hAnsiTheme="minorHAnsi" w:cstheme="minorHAnsi"/>
          <w:color w:val="000000" w:themeColor="text1"/>
          <w:sz w:val="22"/>
          <w:szCs w:val="22"/>
        </w:rPr>
        <w:t>Agricultura</w:t>
      </w:r>
    </w:p>
    <w:p w14:paraId="236375EF" w14:textId="52323A47" w:rsidR="003B7168" w:rsidRPr="0054221D" w:rsidRDefault="003B7168" w:rsidP="00D45E38">
      <w:pPr>
        <w:pStyle w:val="Recuodecorpodetexto"/>
        <w:widowControl w:val="0"/>
        <w:pBdr>
          <w:top w:val="single" w:sz="4" w:space="1" w:color="auto"/>
          <w:left w:val="single" w:sz="4" w:space="0" w:color="auto"/>
          <w:bottom w:val="single" w:sz="4" w:space="1" w:color="auto"/>
          <w:right w:val="single" w:sz="4" w:space="4" w:color="auto"/>
        </w:pBdr>
        <w:suppressAutoHyphens w:val="0"/>
        <w:spacing w:after="0"/>
        <w:ind w:left="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001                                     Departamento de </w:t>
      </w:r>
      <w:r w:rsidR="00C44DCF" w:rsidRPr="0054221D">
        <w:rPr>
          <w:rFonts w:asciiTheme="minorHAnsi" w:hAnsiTheme="minorHAnsi" w:cstheme="minorHAnsi"/>
          <w:color w:val="000000" w:themeColor="text1"/>
          <w:sz w:val="22"/>
          <w:szCs w:val="22"/>
        </w:rPr>
        <w:t>Fomento a Agropecuária</w:t>
      </w:r>
    </w:p>
    <w:p w14:paraId="39B021EC" w14:textId="27E8C699" w:rsidR="003B7168" w:rsidRPr="0054221D" w:rsidRDefault="00C44DCF" w:rsidP="00D45E38">
      <w:pPr>
        <w:pStyle w:val="Recuodecorpodetexto"/>
        <w:widowControl w:val="0"/>
        <w:pBdr>
          <w:top w:val="single" w:sz="4" w:space="1" w:color="auto"/>
          <w:left w:val="single" w:sz="4" w:space="0" w:color="auto"/>
          <w:bottom w:val="single" w:sz="4" w:space="1" w:color="auto"/>
          <w:right w:val="single" w:sz="4" w:space="4" w:color="auto"/>
        </w:pBdr>
        <w:suppressAutoHyphens w:val="0"/>
        <w:spacing w:after="0"/>
        <w:ind w:left="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20</w:t>
      </w:r>
      <w:r w:rsidR="003B7168" w:rsidRPr="0054221D">
        <w:rPr>
          <w:rFonts w:asciiTheme="minorHAnsi" w:hAnsiTheme="minorHAnsi" w:cstheme="minorHAnsi"/>
          <w:color w:val="000000" w:themeColor="text1"/>
          <w:sz w:val="22"/>
          <w:szCs w:val="22"/>
        </w:rPr>
        <w:t>.</w:t>
      </w:r>
      <w:r w:rsidRPr="0054221D">
        <w:rPr>
          <w:rFonts w:asciiTheme="minorHAnsi" w:hAnsiTheme="minorHAnsi" w:cstheme="minorHAnsi"/>
          <w:color w:val="000000" w:themeColor="text1"/>
          <w:sz w:val="22"/>
          <w:szCs w:val="22"/>
        </w:rPr>
        <w:t>606</w:t>
      </w:r>
      <w:r w:rsidR="003B7168" w:rsidRPr="0054221D">
        <w:rPr>
          <w:rFonts w:asciiTheme="minorHAnsi" w:hAnsiTheme="minorHAnsi" w:cstheme="minorHAnsi"/>
          <w:color w:val="000000" w:themeColor="text1"/>
          <w:sz w:val="22"/>
          <w:szCs w:val="22"/>
        </w:rPr>
        <w:t>.00</w:t>
      </w:r>
      <w:r w:rsidRPr="0054221D">
        <w:rPr>
          <w:rFonts w:asciiTheme="minorHAnsi" w:hAnsiTheme="minorHAnsi" w:cstheme="minorHAnsi"/>
          <w:color w:val="000000" w:themeColor="text1"/>
          <w:sz w:val="22"/>
          <w:szCs w:val="22"/>
        </w:rPr>
        <w:t>13</w:t>
      </w:r>
      <w:r w:rsidR="003B7168" w:rsidRPr="0054221D">
        <w:rPr>
          <w:rFonts w:asciiTheme="minorHAnsi" w:hAnsiTheme="minorHAnsi" w:cstheme="minorHAnsi"/>
          <w:color w:val="000000" w:themeColor="text1"/>
          <w:sz w:val="22"/>
          <w:szCs w:val="22"/>
        </w:rPr>
        <w:t>.</w:t>
      </w:r>
      <w:r w:rsidRPr="0054221D">
        <w:rPr>
          <w:rFonts w:asciiTheme="minorHAnsi" w:hAnsiTheme="minorHAnsi" w:cstheme="minorHAnsi"/>
          <w:color w:val="000000" w:themeColor="text1"/>
          <w:sz w:val="22"/>
          <w:szCs w:val="22"/>
        </w:rPr>
        <w:t>1018</w:t>
      </w:r>
      <w:r w:rsidR="003B7168"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 xml:space="preserve"> Aquisição de máquinas e equipamentos</w:t>
      </w:r>
    </w:p>
    <w:p w14:paraId="61182B8F" w14:textId="2BB819F0" w:rsidR="003B7168" w:rsidRPr="0054221D" w:rsidRDefault="00C44DCF" w:rsidP="00D45E38">
      <w:pPr>
        <w:pStyle w:val="Recuodecorpodetexto"/>
        <w:widowControl w:val="0"/>
        <w:pBdr>
          <w:top w:val="single" w:sz="4" w:space="1" w:color="auto"/>
          <w:left w:val="single" w:sz="4" w:space="0" w:color="auto"/>
          <w:bottom w:val="single" w:sz="4" w:space="1" w:color="auto"/>
          <w:right w:val="single" w:sz="4" w:space="4" w:color="auto"/>
        </w:pBdr>
        <w:tabs>
          <w:tab w:val="left" w:pos="2325"/>
        </w:tabs>
        <w:suppressAutoHyphens w:val="0"/>
        <w:spacing w:after="0"/>
        <w:ind w:left="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44.90.52.00.00</w:t>
      </w:r>
      <w:r w:rsidR="003B7168"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 xml:space="preserve"> Equipamentos e materiais de consumo</w:t>
      </w:r>
      <w:r w:rsidR="003B7168" w:rsidRPr="0054221D">
        <w:rPr>
          <w:rFonts w:asciiTheme="minorHAnsi" w:hAnsiTheme="minorHAnsi" w:cstheme="minorHAnsi"/>
          <w:color w:val="000000" w:themeColor="text1"/>
          <w:sz w:val="22"/>
          <w:szCs w:val="22"/>
        </w:rPr>
        <w:tab/>
      </w:r>
      <w:r w:rsidR="003B7168" w:rsidRPr="0054221D">
        <w:rPr>
          <w:rFonts w:asciiTheme="minorHAnsi" w:hAnsiTheme="minorHAnsi" w:cstheme="minorHAnsi"/>
          <w:color w:val="000000" w:themeColor="text1"/>
          <w:sz w:val="22"/>
          <w:szCs w:val="22"/>
        </w:rPr>
        <w:tab/>
      </w:r>
    </w:p>
    <w:bookmarkEnd w:id="1"/>
    <w:p w14:paraId="431DE6D3" w14:textId="77777777" w:rsidR="001206F7" w:rsidRPr="0054221D" w:rsidRDefault="001206F7" w:rsidP="00D45E38">
      <w:pPr>
        <w:widowControl w:val="0"/>
        <w:suppressAutoHyphens w:val="0"/>
        <w:autoSpaceDE w:val="0"/>
        <w:adjustRightInd w:val="0"/>
        <w:jc w:val="both"/>
        <w:textAlignment w:val="auto"/>
        <w:rPr>
          <w:rFonts w:asciiTheme="minorHAnsi" w:eastAsia="SimSun" w:hAnsiTheme="minorHAnsi" w:cstheme="minorHAnsi"/>
          <w:b/>
          <w:bCs/>
          <w:color w:val="000000" w:themeColor="text1"/>
          <w:kern w:val="0"/>
          <w:sz w:val="22"/>
          <w:szCs w:val="22"/>
          <w:lang w:eastAsia="en-US" w:bidi="ar-SA"/>
        </w:rPr>
      </w:pPr>
    </w:p>
    <w:p w14:paraId="6E60AF1E" w14:textId="204CA178" w:rsidR="00FD5853" w:rsidRPr="0054221D" w:rsidRDefault="00AF1C90" w:rsidP="00D45E38">
      <w:pPr>
        <w:pStyle w:val="Standard"/>
        <w:widowControl w:val="0"/>
        <w:shd w:val="clear" w:color="auto" w:fill="FFFFFF"/>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5.</w:t>
      </w:r>
      <w:r w:rsidR="00CE03E9" w:rsidRPr="0054221D">
        <w:rPr>
          <w:rFonts w:asciiTheme="minorHAnsi" w:hAnsiTheme="minorHAnsi" w:cstheme="minorHAnsi"/>
          <w:b/>
          <w:bCs/>
          <w:color w:val="000000" w:themeColor="text1"/>
          <w:sz w:val="22"/>
          <w:szCs w:val="22"/>
        </w:rPr>
        <w:t xml:space="preserve"> </w:t>
      </w:r>
      <w:r w:rsidR="00506950" w:rsidRPr="0054221D">
        <w:rPr>
          <w:rFonts w:asciiTheme="minorHAnsi" w:hAnsiTheme="minorHAnsi" w:cstheme="minorHAnsi"/>
          <w:b/>
          <w:bCs/>
          <w:color w:val="000000" w:themeColor="text1"/>
          <w:sz w:val="22"/>
          <w:szCs w:val="22"/>
        </w:rPr>
        <w:t>ESCLARECIMENTOS, IMPUGNAÇÕES E RECURSOS</w:t>
      </w:r>
    </w:p>
    <w:p w14:paraId="21491079" w14:textId="77777777" w:rsidR="00FD5853" w:rsidRPr="0054221D" w:rsidRDefault="00506950" w:rsidP="00D45E38">
      <w:pPr>
        <w:pStyle w:val="Standard"/>
        <w:widowControl w:val="0"/>
        <w:shd w:val="clear" w:color="auto" w:fill="FFFFFF"/>
        <w:suppressAutoHyphens w:val="0"/>
        <w:jc w:val="both"/>
        <w:rPr>
          <w:rFonts w:asciiTheme="minorHAnsi" w:eastAsia="MS Mincho" w:hAnsiTheme="minorHAnsi" w:cstheme="minorHAnsi"/>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5.1 ESCLARECIMENTOS E IMPUGNAÇÕES:</w:t>
      </w:r>
    </w:p>
    <w:p w14:paraId="29F82319" w14:textId="77777777" w:rsidR="004D4A26" w:rsidRPr="0054221D" w:rsidRDefault="004D4A26" w:rsidP="00D45E38">
      <w:pPr>
        <w:pStyle w:val="PargrafodaLista"/>
        <w:widowControl w:val="0"/>
        <w:suppressAutoHyphens w:val="0"/>
        <w:autoSpaceDE w:val="0"/>
        <w:ind w:left="0"/>
        <w:jc w:val="both"/>
        <w:rPr>
          <w:rFonts w:asciiTheme="minorHAnsi" w:hAnsiTheme="minorHAnsi" w:cstheme="minorHAnsi"/>
          <w:color w:val="000000" w:themeColor="text1"/>
          <w:sz w:val="22"/>
          <w:szCs w:val="22"/>
        </w:rPr>
      </w:pPr>
      <w:r w:rsidRPr="0054221D">
        <w:rPr>
          <w:rFonts w:asciiTheme="minorHAnsi" w:eastAsia="MS Mincho" w:hAnsiTheme="minorHAnsi" w:cstheme="minorHAnsi"/>
          <w:b/>
          <w:bCs/>
          <w:color w:val="000000" w:themeColor="text1"/>
          <w:sz w:val="22"/>
          <w:szCs w:val="22"/>
        </w:rPr>
        <w:t>5.1.1.</w:t>
      </w:r>
      <w:r w:rsidRPr="0054221D">
        <w:rPr>
          <w:rFonts w:asciiTheme="minorHAnsi" w:eastAsia="MS Mincho" w:hAnsiTheme="minorHAnsi" w:cstheme="minorHAnsi"/>
          <w:color w:val="000000" w:themeColor="text1"/>
          <w:sz w:val="22"/>
          <w:szCs w:val="22"/>
        </w:rPr>
        <w:t xml:space="preserve"> </w:t>
      </w:r>
      <w:r w:rsidR="00506950" w:rsidRPr="0054221D">
        <w:rPr>
          <w:rFonts w:asciiTheme="minorHAnsi" w:eastAsia="MS Mincho" w:hAnsiTheme="minorHAnsi" w:cstheme="minorHAnsi"/>
          <w:color w:val="000000" w:themeColor="text1"/>
          <w:sz w:val="22"/>
          <w:szCs w:val="22"/>
        </w:rPr>
        <w:t>Qualquer pessoa</w:t>
      </w:r>
      <w:r w:rsidRPr="0054221D">
        <w:rPr>
          <w:rFonts w:asciiTheme="minorHAnsi" w:eastAsia="MS Mincho" w:hAnsiTheme="minorHAnsi" w:cstheme="minorHAnsi"/>
          <w:color w:val="000000" w:themeColor="text1"/>
          <w:sz w:val="22"/>
          <w:szCs w:val="22"/>
        </w:rPr>
        <w:t>, física ou jurídica,</w:t>
      </w:r>
      <w:r w:rsidR="00506950" w:rsidRPr="0054221D">
        <w:rPr>
          <w:rFonts w:asciiTheme="minorHAnsi" w:eastAsia="MS Mincho" w:hAnsiTheme="minorHAnsi" w:cstheme="minorHAnsi"/>
          <w:color w:val="000000" w:themeColor="text1"/>
          <w:sz w:val="22"/>
          <w:szCs w:val="22"/>
        </w:rPr>
        <w:t xml:space="preserve"> é parte legítima para</w:t>
      </w:r>
      <w:r w:rsidR="00506950" w:rsidRPr="0054221D">
        <w:rPr>
          <w:rFonts w:asciiTheme="minorHAnsi" w:hAnsiTheme="minorHAnsi" w:cstheme="minorHAnsi"/>
          <w:color w:val="000000" w:themeColor="text1"/>
          <w:sz w:val="22"/>
          <w:szCs w:val="22"/>
        </w:rPr>
        <w:t xml:space="preserve"> impugnar edital de licitação por irregularidade na aplicação da Lei Federal n.º 14.133, de 2021, ou para solicitar esclarecimentos e providências sobre os seus termos. </w:t>
      </w:r>
    </w:p>
    <w:p w14:paraId="0B09BAF1" w14:textId="7C2F9FAC" w:rsidR="00FD5853" w:rsidRPr="0054221D" w:rsidRDefault="004D4A26" w:rsidP="00D45E38">
      <w:pPr>
        <w:pStyle w:val="PargrafodaLista"/>
        <w:widowControl w:val="0"/>
        <w:suppressAutoHyphens w:val="0"/>
        <w:autoSpaceDE w:val="0"/>
        <w:ind w:left="0"/>
        <w:jc w:val="both"/>
        <w:rPr>
          <w:rFonts w:asciiTheme="minorHAnsi" w:eastAsia="MS Mincho"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5.1.2.</w:t>
      </w: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O pedido deve ser protocolado no prazo de até </w:t>
      </w:r>
      <w:r w:rsidR="00506950" w:rsidRPr="0054221D">
        <w:rPr>
          <w:rFonts w:asciiTheme="minorHAnsi" w:hAnsiTheme="minorHAnsi" w:cstheme="minorHAnsi"/>
          <w:b/>
          <w:bCs/>
          <w:color w:val="000000" w:themeColor="text1"/>
          <w:sz w:val="22"/>
          <w:szCs w:val="22"/>
        </w:rPr>
        <w:t>3 (</w:t>
      </w:r>
      <w:r w:rsidR="00506950" w:rsidRPr="0054221D">
        <w:rPr>
          <w:rFonts w:asciiTheme="minorHAnsi" w:eastAsia="Calibri" w:hAnsiTheme="minorHAnsi" w:cstheme="minorHAnsi"/>
          <w:b/>
          <w:bCs/>
          <w:color w:val="000000" w:themeColor="text1"/>
          <w:sz w:val="22"/>
          <w:szCs w:val="22"/>
          <w:lang w:bidi="ar-SA"/>
        </w:rPr>
        <w:t>três</w:t>
      </w:r>
      <w:r w:rsidR="00506950" w:rsidRPr="0054221D">
        <w:rPr>
          <w:rFonts w:asciiTheme="minorHAnsi" w:hAnsiTheme="minorHAnsi" w:cstheme="minorHAnsi"/>
          <w:b/>
          <w:bCs/>
          <w:color w:val="000000" w:themeColor="text1"/>
          <w:sz w:val="22"/>
          <w:szCs w:val="22"/>
        </w:rPr>
        <w:t xml:space="preserve">) dias úteis </w:t>
      </w:r>
      <w:r w:rsidR="00506950" w:rsidRPr="0054221D">
        <w:rPr>
          <w:rFonts w:asciiTheme="minorHAnsi" w:eastAsia="MS Mincho" w:hAnsiTheme="minorHAnsi" w:cstheme="minorHAnsi"/>
          <w:b/>
          <w:bCs/>
          <w:color w:val="000000" w:themeColor="text1"/>
          <w:sz w:val="22"/>
          <w:szCs w:val="22"/>
        </w:rPr>
        <w:t>antes da data de abertura do certame</w:t>
      </w:r>
      <w:r w:rsidR="00506950" w:rsidRPr="0054221D">
        <w:rPr>
          <w:rFonts w:asciiTheme="minorHAnsi" w:hAnsiTheme="minorHAnsi" w:cstheme="minorHAnsi"/>
          <w:color w:val="000000" w:themeColor="text1"/>
          <w:sz w:val="22"/>
          <w:szCs w:val="22"/>
        </w:rPr>
        <w:t>,</w:t>
      </w:r>
      <w:r w:rsidRPr="0054221D">
        <w:rPr>
          <w:rFonts w:asciiTheme="minorHAnsi" w:hAnsiTheme="minorHAnsi" w:cstheme="minorHAnsi"/>
          <w:color w:val="000000" w:themeColor="text1"/>
          <w:sz w:val="22"/>
          <w:szCs w:val="22"/>
        </w:rPr>
        <w:t xml:space="preserve"> </w:t>
      </w:r>
      <w:r w:rsidR="00BC4702" w:rsidRPr="0054221D">
        <w:rPr>
          <w:rFonts w:asciiTheme="minorHAnsi" w:hAnsiTheme="minorHAnsi" w:cstheme="minorHAnsi"/>
          <w:color w:val="000000" w:themeColor="text1"/>
          <w:sz w:val="22"/>
          <w:szCs w:val="22"/>
        </w:rPr>
        <w:t>através de e-mail no endereço eletrônico</w:t>
      </w:r>
      <w:r w:rsidR="00BC4702" w:rsidRPr="0054221D">
        <w:rPr>
          <w:rFonts w:asciiTheme="minorHAnsi" w:hAnsiTheme="minorHAnsi" w:cstheme="minorHAnsi"/>
          <w:b/>
          <w:color w:val="000000" w:themeColor="text1"/>
          <w:sz w:val="22"/>
          <w:szCs w:val="22"/>
        </w:rPr>
        <w:t xml:space="preserve">: </w:t>
      </w:r>
      <w:hyperlink r:id="rId12" w:history="1">
        <w:r w:rsidR="00BC4702" w:rsidRPr="0054221D">
          <w:rPr>
            <w:rStyle w:val="Hyperlink"/>
            <w:rFonts w:asciiTheme="minorHAnsi" w:hAnsiTheme="minorHAnsi" w:cstheme="minorHAnsi"/>
            <w:b/>
            <w:color w:val="000000" w:themeColor="text1"/>
            <w:sz w:val="22"/>
            <w:szCs w:val="22"/>
          </w:rPr>
          <w:t>franci@npi.pr.gov.br</w:t>
        </w:r>
      </w:hyperlink>
      <w:r w:rsidR="00A24C95" w:rsidRPr="0054221D">
        <w:rPr>
          <w:rStyle w:val="Hyperlink"/>
          <w:rFonts w:asciiTheme="minorHAnsi" w:hAnsiTheme="minorHAnsi" w:cstheme="minorHAnsi"/>
          <w:b/>
          <w:color w:val="000000" w:themeColor="text1"/>
          <w:sz w:val="22"/>
          <w:szCs w:val="22"/>
        </w:rPr>
        <w:t xml:space="preserve"> e/ou </w:t>
      </w:r>
      <w:hyperlink r:id="rId13" w:history="1">
        <w:r w:rsidR="00A24C95" w:rsidRPr="0054221D">
          <w:rPr>
            <w:rStyle w:val="Hyperlink"/>
            <w:rFonts w:asciiTheme="minorHAnsi" w:hAnsiTheme="minorHAnsi" w:cstheme="minorHAnsi"/>
            <w:b/>
            <w:color w:val="000000" w:themeColor="text1"/>
            <w:sz w:val="22"/>
            <w:szCs w:val="22"/>
          </w:rPr>
          <w:t>janderson@npi.pr.gov.br</w:t>
        </w:r>
      </w:hyperlink>
      <w:r w:rsidR="00A24C95" w:rsidRPr="0054221D">
        <w:rPr>
          <w:rStyle w:val="Hyperlink"/>
          <w:rFonts w:asciiTheme="minorHAnsi" w:hAnsiTheme="minorHAnsi" w:cstheme="minorHAnsi"/>
          <w:b/>
          <w:color w:val="000000" w:themeColor="text1"/>
          <w:sz w:val="22"/>
          <w:szCs w:val="22"/>
        </w:rPr>
        <w:t>, e/ou licitacao@npi.pr.gov.br</w:t>
      </w:r>
      <w:r w:rsidR="00BC4702" w:rsidRPr="0054221D">
        <w:rPr>
          <w:rFonts w:asciiTheme="minorHAnsi" w:hAnsiTheme="minorHAnsi" w:cstheme="minorHAnsi"/>
          <w:b/>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pelo qual serão respondidos os esclarecimentos solicitados, </w:t>
      </w:r>
      <w:r w:rsidR="00506950" w:rsidRPr="0054221D">
        <w:rPr>
          <w:rFonts w:asciiTheme="minorHAnsi" w:eastAsia="MS Mincho" w:hAnsiTheme="minorHAnsi" w:cstheme="minorHAnsi"/>
          <w:color w:val="000000" w:themeColor="text1"/>
          <w:sz w:val="22"/>
          <w:szCs w:val="22"/>
        </w:rPr>
        <w:t>no prazo de até 3 (três) dias úteis, limitado ao último dia útil anterior à data da abertura do certame.</w:t>
      </w:r>
    </w:p>
    <w:p w14:paraId="57A917AB" w14:textId="748FCD3D" w:rsidR="004D4A26" w:rsidRPr="0054221D" w:rsidRDefault="004D4A26" w:rsidP="00D45E38">
      <w:pPr>
        <w:pStyle w:val="PargrafodaLista"/>
        <w:widowControl w:val="0"/>
        <w:suppressAutoHyphens w:val="0"/>
        <w:autoSpaceDE w:val="0"/>
        <w:ind w:left="0"/>
        <w:jc w:val="both"/>
        <w:rPr>
          <w:rFonts w:asciiTheme="minorHAnsi" w:eastAsia="MS Mincho" w:hAnsiTheme="minorHAnsi" w:cstheme="minorHAnsi"/>
          <w:color w:val="000000" w:themeColor="text1"/>
          <w:sz w:val="22"/>
          <w:szCs w:val="22"/>
        </w:rPr>
      </w:pPr>
      <w:r w:rsidRPr="0054221D">
        <w:rPr>
          <w:rFonts w:asciiTheme="minorHAnsi" w:eastAsia="MS Mincho" w:hAnsiTheme="minorHAnsi" w:cstheme="minorHAnsi"/>
          <w:b/>
          <w:bCs/>
          <w:color w:val="000000" w:themeColor="text1"/>
          <w:sz w:val="22"/>
          <w:szCs w:val="22"/>
        </w:rPr>
        <w:t>5.1.3.</w:t>
      </w:r>
      <w:r w:rsidRPr="0054221D">
        <w:rPr>
          <w:rFonts w:asciiTheme="minorHAnsi" w:eastAsia="MS Mincho" w:hAnsiTheme="minorHAnsi" w:cstheme="minorHAnsi"/>
          <w:color w:val="000000" w:themeColor="text1"/>
          <w:sz w:val="22"/>
          <w:szCs w:val="22"/>
        </w:rPr>
        <w:t xml:space="preserve"> Quando o acolhimento da impugnação implicar em alterações do Edital capaz de afetar a formulação das propostas, será designada nova data para a realização deste pregão.</w:t>
      </w:r>
    </w:p>
    <w:p w14:paraId="53C30E1D" w14:textId="77777777" w:rsidR="00485B15" w:rsidRPr="0054221D" w:rsidRDefault="00485B15" w:rsidP="00D45E38">
      <w:pPr>
        <w:pStyle w:val="PargrafodaLista"/>
        <w:widowControl w:val="0"/>
        <w:suppressAutoHyphens w:val="0"/>
        <w:autoSpaceDE w:val="0"/>
        <w:ind w:left="0"/>
        <w:jc w:val="both"/>
        <w:rPr>
          <w:rFonts w:asciiTheme="minorHAnsi" w:hAnsiTheme="minorHAnsi" w:cstheme="minorHAnsi"/>
          <w:b/>
          <w:color w:val="000000" w:themeColor="text1"/>
          <w:sz w:val="22"/>
          <w:szCs w:val="22"/>
        </w:rPr>
      </w:pPr>
    </w:p>
    <w:p w14:paraId="594C1AA5" w14:textId="47D1ED91" w:rsidR="00FD5853" w:rsidRPr="0054221D" w:rsidRDefault="00ED0FA8" w:rsidP="00D45E38">
      <w:pPr>
        <w:pStyle w:val="Standard"/>
        <w:widowControl w:val="0"/>
        <w:numPr>
          <w:ilvl w:val="1"/>
          <w:numId w:val="26"/>
        </w:numPr>
        <w:shd w:val="clear" w:color="auto" w:fill="FFFFFF"/>
        <w:suppressAutoHyphens w:val="0"/>
        <w:ind w:left="0" w:firstLine="0"/>
        <w:jc w:val="both"/>
        <w:rPr>
          <w:rFonts w:asciiTheme="minorHAnsi" w:eastAsia="MS Mincho" w:hAnsiTheme="minorHAnsi" w:cstheme="minorHAnsi"/>
          <w:b/>
          <w:bCs/>
          <w:color w:val="000000" w:themeColor="text1"/>
          <w:sz w:val="22"/>
          <w:szCs w:val="22"/>
        </w:rPr>
      </w:pPr>
      <w:r w:rsidRPr="0054221D">
        <w:rPr>
          <w:rFonts w:asciiTheme="minorHAnsi" w:eastAsia="MS Mincho" w:hAnsiTheme="minorHAnsi" w:cstheme="minorHAnsi"/>
          <w:b/>
          <w:bCs/>
          <w:color w:val="000000" w:themeColor="text1"/>
          <w:sz w:val="22"/>
          <w:szCs w:val="22"/>
        </w:rPr>
        <w:t xml:space="preserve"> </w:t>
      </w:r>
      <w:r w:rsidR="00506950" w:rsidRPr="0054221D">
        <w:rPr>
          <w:rFonts w:asciiTheme="minorHAnsi" w:eastAsia="MS Mincho" w:hAnsiTheme="minorHAnsi" w:cstheme="minorHAnsi"/>
          <w:b/>
          <w:bCs/>
          <w:color w:val="000000" w:themeColor="text1"/>
          <w:sz w:val="22"/>
          <w:szCs w:val="22"/>
        </w:rPr>
        <w:t>RECURSOS E CONTRARRAZÕES:</w:t>
      </w:r>
    </w:p>
    <w:p w14:paraId="57A718F6" w14:textId="6AE70D0E" w:rsidR="00FD5853" w:rsidRPr="0054221D" w:rsidRDefault="00AF1C90" w:rsidP="00D45E38">
      <w:pPr>
        <w:pStyle w:val="Standard"/>
        <w:widowControl w:val="0"/>
        <w:numPr>
          <w:ilvl w:val="2"/>
          <w:numId w:val="26"/>
        </w:numPr>
        <w:suppressAutoHyphens w:val="0"/>
        <w:ind w:left="0" w:firstLine="0"/>
        <w:jc w:val="both"/>
        <w:rPr>
          <w:rFonts w:asciiTheme="minorHAnsi" w:eastAsia="MS Mincho" w:hAnsiTheme="minorHAnsi" w:cstheme="minorHAnsi"/>
          <w:color w:val="000000" w:themeColor="text1"/>
          <w:sz w:val="22"/>
          <w:szCs w:val="22"/>
        </w:rPr>
      </w:pPr>
      <w:r w:rsidRPr="0054221D">
        <w:rPr>
          <w:rFonts w:asciiTheme="minorHAnsi" w:eastAsia="MS Mincho" w:hAnsiTheme="minorHAnsi" w:cstheme="minorHAnsi"/>
          <w:color w:val="000000" w:themeColor="text1"/>
          <w:sz w:val="22"/>
          <w:szCs w:val="22"/>
        </w:rPr>
        <w:t xml:space="preserve"> </w:t>
      </w:r>
      <w:r w:rsidR="00506950" w:rsidRPr="0054221D">
        <w:rPr>
          <w:rFonts w:asciiTheme="minorHAnsi" w:eastAsia="MS Mincho" w:hAnsiTheme="minorHAnsi" w:cstheme="minorHAnsi"/>
          <w:color w:val="000000" w:themeColor="text1"/>
          <w:sz w:val="22"/>
          <w:szCs w:val="22"/>
        </w:rPr>
        <w:t xml:space="preserve">As razões de recurso e as contrarrazões poderão ser enviadas exclusivamente por meio eletrônico, observando as regras dispostas no </w:t>
      </w:r>
      <w:r w:rsidR="009357B4" w:rsidRPr="0054221D">
        <w:rPr>
          <w:rFonts w:asciiTheme="minorHAnsi" w:eastAsia="MS Mincho" w:hAnsiTheme="minorHAnsi" w:cstheme="minorHAnsi"/>
          <w:color w:val="000000" w:themeColor="text1"/>
          <w:sz w:val="22"/>
          <w:szCs w:val="22"/>
        </w:rPr>
        <w:t>item</w:t>
      </w:r>
      <w:r w:rsidR="0058671C" w:rsidRPr="0054221D">
        <w:rPr>
          <w:rFonts w:asciiTheme="minorHAnsi" w:eastAsia="MS Mincho" w:hAnsiTheme="minorHAnsi" w:cstheme="minorHAnsi"/>
          <w:color w:val="000000" w:themeColor="text1"/>
          <w:sz w:val="22"/>
          <w:szCs w:val="22"/>
        </w:rPr>
        <w:t xml:space="preserve"> </w:t>
      </w:r>
      <w:r w:rsidR="00697EAA" w:rsidRPr="0054221D">
        <w:rPr>
          <w:rFonts w:asciiTheme="minorHAnsi" w:eastAsia="MS Mincho" w:hAnsiTheme="minorHAnsi" w:cstheme="minorHAnsi"/>
          <w:color w:val="000000" w:themeColor="text1"/>
          <w:sz w:val="22"/>
          <w:szCs w:val="22"/>
        </w:rPr>
        <w:t>8</w:t>
      </w:r>
      <w:r w:rsidR="009357B4" w:rsidRPr="0054221D">
        <w:rPr>
          <w:rFonts w:asciiTheme="minorHAnsi" w:eastAsia="MS Mincho" w:hAnsiTheme="minorHAnsi" w:cstheme="minorHAnsi"/>
          <w:color w:val="000000" w:themeColor="text1"/>
          <w:sz w:val="22"/>
          <w:szCs w:val="22"/>
        </w:rPr>
        <w:t xml:space="preserve"> </w:t>
      </w:r>
      <w:r w:rsidR="00506950" w:rsidRPr="0054221D">
        <w:rPr>
          <w:rFonts w:asciiTheme="minorHAnsi" w:eastAsia="MS Mincho" w:hAnsiTheme="minorHAnsi" w:cstheme="minorHAnsi"/>
          <w:color w:val="000000" w:themeColor="text1"/>
          <w:sz w:val="22"/>
          <w:szCs w:val="22"/>
        </w:rPr>
        <w:t xml:space="preserve">das </w:t>
      </w:r>
      <w:r w:rsidR="00697EAA" w:rsidRPr="0054221D">
        <w:rPr>
          <w:rFonts w:asciiTheme="minorHAnsi" w:hAnsiTheme="minorHAnsi" w:cstheme="minorHAnsi"/>
          <w:color w:val="000000" w:themeColor="text1"/>
          <w:sz w:val="22"/>
          <w:szCs w:val="22"/>
          <w:shd w:val="clear" w:color="auto" w:fill="FFFFFF"/>
        </w:rPr>
        <w:t>Condições Gerais do Pregão Eletrônico</w:t>
      </w:r>
      <w:r w:rsidR="00697EAA" w:rsidRPr="0054221D">
        <w:rPr>
          <w:rFonts w:asciiTheme="minorHAnsi" w:eastAsia="MS Mincho" w:hAnsiTheme="minorHAnsi" w:cstheme="minorHAnsi"/>
          <w:color w:val="000000" w:themeColor="text1"/>
          <w:sz w:val="22"/>
          <w:szCs w:val="22"/>
        </w:rPr>
        <w:t>.</w:t>
      </w:r>
    </w:p>
    <w:p w14:paraId="7BF85F70" w14:textId="77777777" w:rsidR="00AF1C90" w:rsidRPr="0054221D" w:rsidRDefault="00AF1C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75DEA2E9" w14:textId="77777777" w:rsidR="00FD5853" w:rsidRPr="0054221D" w:rsidRDefault="00506950" w:rsidP="00D45E38">
      <w:pPr>
        <w:pStyle w:val="Standard"/>
        <w:widowControl w:val="0"/>
        <w:shd w:val="clear" w:color="auto" w:fill="FFFFFF"/>
        <w:suppressAutoHyphens w:val="0"/>
        <w:jc w:val="both"/>
        <w:rPr>
          <w:rFonts w:asciiTheme="minorHAnsi" w:eastAsia="MS Mincho" w:hAnsiTheme="minorHAnsi" w:cstheme="minorHAnsi"/>
          <w:b/>
          <w:bCs/>
          <w:color w:val="000000" w:themeColor="text1"/>
          <w:sz w:val="22"/>
          <w:szCs w:val="22"/>
        </w:rPr>
      </w:pPr>
      <w:r w:rsidRPr="0054221D">
        <w:rPr>
          <w:rFonts w:asciiTheme="minorHAnsi" w:eastAsia="MS Mincho" w:hAnsiTheme="minorHAnsi" w:cstheme="minorHAnsi"/>
          <w:b/>
          <w:bCs/>
          <w:color w:val="000000" w:themeColor="text1"/>
          <w:sz w:val="22"/>
          <w:szCs w:val="22"/>
        </w:rPr>
        <w:t>5.3 DISPONIBILIDADE DOS AUTOS:</w:t>
      </w:r>
    </w:p>
    <w:p w14:paraId="60DADD71" w14:textId="50BEE7F0" w:rsidR="00FD5853" w:rsidRPr="0054221D" w:rsidRDefault="004D4A26" w:rsidP="00D45E38">
      <w:pPr>
        <w:pStyle w:val="Standard"/>
        <w:widowControl w:val="0"/>
        <w:shd w:val="clear" w:color="auto" w:fill="FFFFFF"/>
        <w:suppressAutoHyphens w:val="0"/>
        <w:jc w:val="both"/>
        <w:rPr>
          <w:rStyle w:val="Hyperlink"/>
          <w:rFonts w:asciiTheme="minorHAnsi" w:hAnsiTheme="minorHAnsi" w:cstheme="minorHAnsi"/>
          <w:b/>
          <w:color w:val="000000" w:themeColor="text1"/>
          <w:sz w:val="22"/>
          <w:szCs w:val="22"/>
          <w:u w:val="none"/>
        </w:rPr>
      </w:pPr>
      <w:r w:rsidRPr="0054221D">
        <w:rPr>
          <w:rFonts w:asciiTheme="minorHAnsi" w:eastAsia="MS Mincho" w:hAnsiTheme="minorHAnsi" w:cstheme="minorHAnsi"/>
          <w:b/>
          <w:bCs/>
          <w:color w:val="000000" w:themeColor="text1"/>
          <w:sz w:val="22"/>
          <w:szCs w:val="22"/>
          <w:lang w:bidi="ar-SA"/>
        </w:rPr>
        <w:t>5.3.1</w:t>
      </w:r>
      <w:r w:rsidRPr="0054221D">
        <w:rPr>
          <w:rFonts w:asciiTheme="minorHAnsi" w:eastAsia="MS Mincho" w:hAnsiTheme="minorHAnsi" w:cstheme="minorHAnsi"/>
          <w:color w:val="000000" w:themeColor="text1"/>
          <w:sz w:val="22"/>
          <w:szCs w:val="22"/>
          <w:lang w:bidi="ar-SA"/>
        </w:rPr>
        <w:t xml:space="preserve"> </w:t>
      </w:r>
      <w:r w:rsidR="00506950" w:rsidRPr="0054221D">
        <w:rPr>
          <w:rFonts w:asciiTheme="minorHAnsi" w:eastAsia="MS Mincho" w:hAnsiTheme="minorHAnsi" w:cstheme="minorHAnsi"/>
          <w:color w:val="000000" w:themeColor="text1"/>
          <w:sz w:val="22"/>
          <w:szCs w:val="22"/>
          <w:lang w:bidi="ar-SA"/>
        </w:rPr>
        <w:t xml:space="preserve">No curso da licitação, os autos do processo licitatório estarão à disposição dos interessados no </w:t>
      </w:r>
      <w:r w:rsidR="00061AFF" w:rsidRPr="0054221D">
        <w:rPr>
          <w:rFonts w:asciiTheme="minorHAnsi" w:eastAsia="MS Mincho" w:hAnsiTheme="minorHAnsi" w:cstheme="minorHAnsi"/>
          <w:color w:val="000000" w:themeColor="text1"/>
          <w:sz w:val="22"/>
          <w:szCs w:val="22"/>
          <w:lang w:bidi="ar-SA"/>
        </w:rPr>
        <w:t>endereço</w:t>
      </w:r>
      <w:r w:rsidR="009357B4" w:rsidRPr="0054221D">
        <w:rPr>
          <w:rFonts w:asciiTheme="minorHAnsi" w:eastAsia="MS Mincho" w:hAnsiTheme="minorHAnsi" w:cstheme="minorHAnsi"/>
          <w:color w:val="000000" w:themeColor="text1"/>
          <w:sz w:val="22"/>
          <w:szCs w:val="22"/>
          <w:lang w:bidi="ar-SA"/>
        </w:rPr>
        <w:t xml:space="preserve"> </w:t>
      </w:r>
      <w:r w:rsidR="009357B4" w:rsidRPr="0054221D">
        <w:rPr>
          <w:rFonts w:asciiTheme="minorHAnsi" w:hAnsiTheme="minorHAnsi" w:cstheme="minorHAnsi"/>
          <w:color w:val="000000" w:themeColor="text1"/>
          <w:sz w:val="22"/>
          <w:szCs w:val="22"/>
        </w:rPr>
        <w:t xml:space="preserve">eletrônico </w:t>
      </w:r>
      <w:hyperlink r:id="rId14">
        <w:r w:rsidR="00061AFF" w:rsidRPr="0054221D">
          <w:rPr>
            <w:rFonts w:asciiTheme="minorHAnsi" w:hAnsiTheme="minorHAnsi" w:cstheme="minorHAnsi"/>
            <w:b/>
            <w:color w:val="000000" w:themeColor="text1"/>
            <w:sz w:val="22"/>
            <w:szCs w:val="22"/>
          </w:rPr>
          <w:t>www.comprasgovernamentais.gov.br</w:t>
        </w:r>
      </w:hyperlink>
      <w:r w:rsidR="00061AFF" w:rsidRPr="0054221D">
        <w:rPr>
          <w:rFonts w:asciiTheme="minorHAnsi" w:eastAsia="MS Mincho" w:hAnsiTheme="minorHAnsi" w:cstheme="minorHAnsi"/>
          <w:color w:val="000000" w:themeColor="text1"/>
          <w:sz w:val="22"/>
          <w:szCs w:val="22"/>
          <w:shd w:val="clear" w:color="auto" w:fill="FFFFFF"/>
        </w:rPr>
        <w:t xml:space="preserve"> </w:t>
      </w:r>
      <w:r w:rsidR="009357B4" w:rsidRPr="0054221D">
        <w:rPr>
          <w:rFonts w:asciiTheme="minorHAnsi" w:hAnsiTheme="minorHAnsi" w:cstheme="minorHAnsi"/>
          <w:color w:val="000000" w:themeColor="text1"/>
          <w:sz w:val="22"/>
          <w:szCs w:val="22"/>
        </w:rPr>
        <w:t xml:space="preserve">e no Portal da Transparência do Município, </w:t>
      </w:r>
      <w:r w:rsidR="00506950" w:rsidRPr="0054221D">
        <w:rPr>
          <w:rFonts w:asciiTheme="minorHAnsi" w:hAnsiTheme="minorHAnsi" w:cstheme="minorHAnsi"/>
          <w:color w:val="000000" w:themeColor="text1"/>
          <w:sz w:val="22"/>
          <w:szCs w:val="22"/>
        </w:rPr>
        <w:t xml:space="preserve">no site  </w:t>
      </w:r>
      <w:hyperlink r:id="rId15" w:history="1">
        <w:r w:rsidR="00061AFF" w:rsidRPr="0054221D">
          <w:rPr>
            <w:rStyle w:val="Hyperlink"/>
            <w:rFonts w:asciiTheme="minorHAnsi" w:hAnsiTheme="minorHAnsi" w:cstheme="minorHAnsi"/>
            <w:b/>
            <w:color w:val="000000" w:themeColor="text1"/>
            <w:sz w:val="22"/>
            <w:szCs w:val="22"/>
            <w:u w:val="none"/>
          </w:rPr>
          <w:t>www.novapratadoiguacu.atende.net</w:t>
        </w:r>
      </w:hyperlink>
      <w:r w:rsidR="00061AFF" w:rsidRPr="0054221D">
        <w:rPr>
          <w:rStyle w:val="Hyperlink"/>
          <w:rFonts w:asciiTheme="minorHAnsi" w:hAnsiTheme="minorHAnsi" w:cstheme="minorHAnsi"/>
          <w:b/>
          <w:color w:val="000000" w:themeColor="text1"/>
          <w:sz w:val="22"/>
          <w:szCs w:val="22"/>
          <w:u w:val="none"/>
        </w:rPr>
        <w:t>.</w:t>
      </w:r>
    </w:p>
    <w:p w14:paraId="4E0AF310" w14:textId="77777777" w:rsidR="0054512C" w:rsidRPr="0054221D" w:rsidRDefault="0054512C" w:rsidP="00D45E38">
      <w:pPr>
        <w:pStyle w:val="Standard"/>
        <w:widowControl w:val="0"/>
        <w:shd w:val="clear" w:color="auto" w:fill="FFFFFF"/>
        <w:suppressAutoHyphens w:val="0"/>
        <w:jc w:val="both"/>
        <w:rPr>
          <w:rStyle w:val="Hyperlink"/>
          <w:rFonts w:asciiTheme="minorHAnsi" w:hAnsiTheme="minorHAnsi" w:cstheme="minorHAnsi"/>
          <w:b/>
          <w:color w:val="000000" w:themeColor="text1"/>
          <w:sz w:val="22"/>
          <w:szCs w:val="22"/>
          <w:u w:val="none"/>
        </w:rPr>
      </w:pPr>
    </w:p>
    <w:p w14:paraId="476E1749" w14:textId="28697F34" w:rsidR="00FD5853" w:rsidRPr="0054221D" w:rsidRDefault="00506950" w:rsidP="00D45E38">
      <w:pPr>
        <w:pStyle w:val="Standard"/>
        <w:widowControl w:val="0"/>
        <w:numPr>
          <w:ilvl w:val="0"/>
          <w:numId w:val="30"/>
        </w:numPr>
        <w:shd w:val="clear" w:color="auto" w:fill="FFFFFF"/>
        <w:tabs>
          <w:tab w:val="left" w:pos="-1156"/>
        </w:tabs>
        <w:suppressAutoHyphens w:val="0"/>
        <w:ind w:left="0" w:firstLine="0"/>
        <w:jc w:val="both"/>
        <w:rPr>
          <w:rFonts w:asciiTheme="minorHAnsi" w:hAnsiTheme="minorHAnsi" w:cstheme="minorHAnsi"/>
          <w:color w:val="000000" w:themeColor="text1"/>
          <w:sz w:val="22"/>
          <w:szCs w:val="22"/>
        </w:rPr>
      </w:pPr>
      <w:r w:rsidRPr="0054221D">
        <w:rPr>
          <w:rFonts w:asciiTheme="minorHAnsi" w:eastAsia="ArialMT" w:hAnsiTheme="minorHAnsi" w:cstheme="minorHAnsi"/>
          <w:b/>
          <w:bCs/>
          <w:color w:val="000000" w:themeColor="text1"/>
          <w:sz w:val="22"/>
          <w:szCs w:val="22"/>
          <w:shd w:val="clear" w:color="auto" w:fill="FFFFFF"/>
        </w:rPr>
        <w:t>CONDIÇÕES DA LICITAÇÃO:</w:t>
      </w:r>
    </w:p>
    <w:p w14:paraId="7F5FB503" w14:textId="5B40FBBC" w:rsidR="00FD5853" w:rsidRPr="0054221D" w:rsidRDefault="004D4A26" w:rsidP="00D45E38">
      <w:pPr>
        <w:pStyle w:val="Standard"/>
        <w:widowControl w:val="0"/>
        <w:shd w:val="clear" w:color="auto" w:fill="FFFFFF"/>
        <w:suppressAutoHyphens w:val="0"/>
        <w:jc w:val="both"/>
        <w:rPr>
          <w:rFonts w:asciiTheme="minorHAnsi" w:hAnsiTheme="minorHAnsi" w:cstheme="minorHAnsi"/>
          <w:color w:val="000000" w:themeColor="text1"/>
          <w:sz w:val="22"/>
          <w:szCs w:val="22"/>
        </w:rPr>
      </w:pPr>
      <w:r w:rsidRPr="0054221D">
        <w:rPr>
          <w:rFonts w:asciiTheme="minorHAnsi" w:eastAsia="ArialMT" w:hAnsiTheme="minorHAnsi" w:cstheme="minorHAnsi"/>
          <w:b/>
          <w:bCs/>
          <w:color w:val="000000" w:themeColor="text1"/>
          <w:sz w:val="22"/>
          <w:szCs w:val="22"/>
          <w:shd w:val="clear" w:color="auto" w:fill="FFFFFF"/>
        </w:rPr>
        <w:t>6.1.</w:t>
      </w:r>
      <w:r w:rsidRPr="0054221D">
        <w:rPr>
          <w:rFonts w:asciiTheme="minorHAnsi" w:eastAsia="ArialMT" w:hAnsiTheme="minorHAnsi" w:cstheme="minorHAnsi"/>
          <w:color w:val="000000" w:themeColor="text1"/>
          <w:sz w:val="22"/>
          <w:szCs w:val="22"/>
          <w:shd w:val="clear" w:color="auto" w:fill="FFFFFF"/>
        </w:rPr>
        <w:t xml:space="preserve"> </w:t>
      </w:r>
      <w:r w:rsidR="003B4563" w:rsidRPr="0054221D">
        <w:rPr>
          <w:rFonts w:asciiTheme="minorHAnsi" w:eastAsia="ArialMT" w:hAnsiTheme="minorHAnsi" w:cstheme="minorHAnsi"/>
          <w:color w:val="000000" w:themeColor="text1"/>
          <w:sz w:val="22"/>
          <w:szCs w:val="22"/>
          <w:shd w:val="clear" w:color="auto" w:fill="FFFFFF"/>
        </w:rPr>
        <w:t xml:space="preserve">A licitação e a contratação </w:t>
      </w:r>
      <w:r w:rsidR="00506950" w:rsidRPr="0054221D">
        <w:rPr>
          <w:rFonts w:asciiTheme="minorHAnsi" w:eastAsia="ArialMT" w:hAnsiTheme="minorHAnsi" w:cstheme="minorHAnsi"/>
          <w:color w:val="000000" w:themeColor="text1"/>
          <w:sz w:val="22"/>
          <w:szCs w:val="22"/>
          <w:shd w:val="clear" w:color="auto" w:fill="FFFFFF"/>
        </w:rPr>
        <w:t>decorrente são reguladas pelas condições específicas e gerais do pregão e pelo disposto nos demais anexos deste edital.</w:t>
      </w:r>
    </w:p>
    <w:p w14:paraId="26203868" w14:textId="119E27BE" w:rsidR="00FD5853" w:rsidRPr="0054221D" w:rsidRDefault="00817EDE" w:rsidP="00D45E38">
      <w:pPr>
        <w:pStyle w:val="Standard"/>
        <w:widowControl w:val="0"/>
        <w:shd w:val="clear" w:color="auto" w:fill="FFFFFF"/>
        <w:suppressAutoHyphens w:val="0"/>
        <w:jc w:val="both"/>
        <w:rPr>
          <w:rFonts w:asciiTheme="minorHAnsi" w:hAnsiTheme="minorHAnsi" w:cstheme="minorHAnsi"/>
          <w:color w:val="000000" w:themeColor="text1"/>
          <w:sz w:val="22"/>
          <w:szCs w:val="22"/>
        </w:rPr>
      </w:pPr>
      <w:r w:rsidRPr="0054221D">
        <w:rPr>
          <w:rFonts w:asciiTheme="minorHAnsi" w:eastAsia="ArialMT" w:hAnsiTheme="minorHAnsi" w:cstheme="minorHAnsi"/>
          <w:b/>
          <w:bCs/>
          <w:color w:val="000000" w:themeColor="text1"/>
          <w:sz w:val="22"/>
          <w:szCs w:val="22"/>
          <w:shd w:val="clear" w:color="auto" w:fill="FFFFFF"/>
        </w:rPr>
        <w:t>6.2.</w:t>
      </w:r>
      <w:r w:rsidRPr="0054221D">
        <w:rPr>
          <w:rFonts w:asciiTheme="minorHAnsi" w:eastAsia="ArialMT" w:hAnsiTheme="minorHAnsi" w:cstheme="minorHAnsi"/>
          <w:color w:val="000000" w:themeColor="text1"/>
          <w:sz w:val="22"/>
          <w:szCs w:val="22"/>
          <w:shd w:val="clear" w:color="auto" w:fill="FFFFFF"/>
        </w:rPr>
        <w:t xml:space="preserve"> </w:t>
      </w:r>
      <w:r w:rsidR="00506950" w:rsidRPr="0054221D">
        <w:rPr>
          <w:rFonts w:asciiTheme="minorHAnsi" w:eastAsia="ArialMT" w:hAnsiTheme="minorHAnsi" w:cstheme="minorHAnsi"/>
          <w:color w:val="000000" w:themeColor="text1"/>
          <w:sz w:val="22"/>
          <w:szCs w:val="22"/>
          <w:shd w:val="clear" w:color="auto" w:fill="FFFFFF"/>
        </w:rPr>
        <w:t xml:space="preserve">A licitação será regida </w:t>
      </w:r>
      <w:r w:rsidR="00061AFF" w:rsidRPr="0054221D">
        <w:rPr>
          <w:rFonts w:asciiTheme="minorHAnsi" w:eastAsia="ArialMT" w:hAnsiTheme="minorHAnsi" w:cstheme="minorHAnsi"/>
          <w:color w:val="000000" w:themeColor="text1"/>
          <w:sz w:val="22"/>
          <w:szCs w:val="22"/>
          <w:shd w:val="clear" w:color="auto" w:fill="FFFFFF"/>
        </w:rPr>
        <w:t xml:space="preserve">pela </w:t>
      </w:r>
      <w:r w:rsidR="00061AFF" w:rsidRPr="0054221D">
        <w:rPr>
          <w:rFonts w:asciiTheme="minorHAnsi" w:hAnsiTheme="minorHAnsi" w:cstheme="minorHAnsi"/>
          <w:iCs/>
          <w:color w:val="000000" w:themeColor="text1"/>
          <w:sz w:val="22"/>
          <w:szCs w:val="22"/>
        </w:rPr>
        <w:t xml:space="preserve">Lei Federal nº. 14.133/2021, de 1º de abril de 2021, da Lei Complementar nº 123, de 14 de dezembro de 2006, alterada pela Lei Complementar Federal n.º 147, de 14 de agosto de 2014, Decreto Municipal n° </w:t>
      </w:r>
      <w:r w:rsidRPr="0054221D">
        <w:rPr>
          <w:rFonts w:asciiTheme="minorHAnsi" w:hAnsiTheme="minorHAnsi" w:cstheme="minorHAnsi"/>
          <w:iCs/>
          <w:color w:val="000000" w:themeColor="text1"/>
          <w:sz w:val="22"/>
          <w:szCs w:val="22"/>
        </w:rPr>
        <w:t>3754/2023 de 12 de setembro de 2023</w:t>
      </w:r>
      <w:r w:rsidR="00061AFF" w:rsidRPr="0054221D">
        <w:rPr>
          <w:rFonts w:asciiTheme="minorHAnsi" w:hAnsiTheme="minorHAnsi" w:cstheme="minorHAnsi"/>
          <w:iCs/>
          <w:color w:val="000000" w:themeColor="text1"/>
          <w:sz w:val="22"/>
          <w:szCs w:val="22"/>
        </w:rPr>
        <w:t>, e demais legislações aplicáveis</w:t>
      </w:r>
      <w:r w:rsidR="00506950" w:rsidRPr="0054221D">
        <w:rPr>
          <w:rFonts w:asciiTheme="minorHAnsi" w:eastAsia="ArialMT" w:hAnsiTheme="minorHAnsi" w:cstheme="minorHAnsi"/>
          <w:color w:val="000000" w:themeColor="text1"/>
          <w:sz w:val="22"/>
          <w:szCs w:val="22"/>
          <w:shd w:val="clear" w:color="auto" w:fill="FFFFFF"/>
        </w:rPr>
        <w:t>.</w:t>
      </w:r>
    </w:p>
    <w:p w14:paraId="3D20C659" w14:textId="16B1672F" w:rsidR="00FD5853" w:rsidRPr="0054221D" w:rsidRDefault="001B0683" w:rsidP="00D45E38">
      <w:pPr>
        <w:pStyle w:val="Standard"/>
        <w:widowControl w:val="0"/>
        <w:shd w:val="clear" w:color="auto" w:fill="FFFFFF"/>
        <w:tabs>
          <w:tab w:val="left" w:pos="6900"/>
        </w:tabs>
        <w:suppressAutoHyphens w:val="0"/>
        <w:jc w:val="both"/>
        <w:rPr>
          <w:rFonts w:asciiTheme="minorHAnsi" w:hAnsiTheme="minorHAnsi" w:cstheme="minorHAnsi"/>
          <w:color w:val="000000" w:themeColor="text1"/>
          <w:sz w:val="22"/>
          <w:szCs w:val="22"/>
          <w:shd w:val="clear" w:color="auto" w:fill="FFFFFF"/>
        </w:rPr>
      </w:pPr>
      <w:r w:rsidRPr="0054221D">
        <w:rPr>
          <w:rFonts w:asciiTheme="minorHAnsi" w:hAnsiTheme="minorHAnsi" w:cstheme="minorHAnsi"/>
          <w:color w:val="000000" w:themeColor="text1"/>
          <w:sz w:val="22"/>
          <w:szCs w:val="22"/>
          <w:shd w:val="clear" w:color="auto" w:fill="FFFFFF"/>
        </w:rPr>
        <w:tab/>
      </w:r>
    </w:p>
    <w:p w14:paraId="3FE5A393" w14:textId="3BDB1824" w:rsidR="00FD5853" w:rsidRPr="0054221D" w:rsidRDefault="00E4438D" w:rsidP="00D45E38">
      <w:pPr>
        <w:pStyle w:val="Standard"/>
        <w:widowControl w:val="0"/>
        <w:numPr>
          <w:ilvl w:val="0"/>
          <w:numId w:val="30"/>
        </w:numPr>
        <w:shd w:val="clear" w:color="auto" w:fill="FFFFFF"/>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shd w:val="clear" w:color="auto" w:fill="FFFFFF"/>
        </w:rPr>
        <w:t xml:space="preserve"> </w:t>
      </w:r>
      <w:r w:rsidR="00506950" w:rsidRPr="0054221D">
        <w:rPr>
          <w:rFonts w:asciiTheme="minorHAnsi" w:hAnsiTheme="minorHAnsi" w:cstheme="minorHAnsi"/>
          <w:b/>
          <w:color w:val="000000" w:themeColor="text1"/>
          <w:sz w:val="22"/>
          <w:szCs w:val="22"/>
          <w:shd w:val="clear" w:color="auto" w:fill="FFFFFF"/>
        </w:rPr>
        <w:t>CONDIÇÕES ESPECÍFICAS DO PREGÃO</w:t>
      </w:r>
    </w:p>
    <w:p w14:paraId="459515CB" w14:textId="6F514EA5" w:rsidR="00FD5853" w:rsidRPr="0054221D" w:rsidRDefault="00817EDE" w:rsidP="00D45E38">
      <w:pPr>
        <w:pStyle w:val="Standard"/>
        <w:widowControl w:val="0"/>
        <w:shd w:val="clear" w:color="auto" w:fill="FFFFFF"/>
        <w:suppressAutoHyphens w:val="0"/>
        <w:jc w:val="both"/>
        <w:rPr>
          <w:rFonts w:asciiTheme="minorHAnsi" w:hAnsiTheme="minorHAnsi" w:cstheme="minorHAnsi"/>
          <w:b/>
          <w:bCs/>
          <w:color w:val="000000" w:themeColor="text1"/>
          <w:sz w:val="22"/>
          <w:szCs w:val="22"/>
        </w:rPr>
      </w:pPr>
      <w:r w:rsidRPr="0054221D">
        <w:rPr>
          <w:rFonts w:asciiTheme="minorHAnsi" w:eastAsia="ArialMT" w:hAnsiTheme="minorHAnsi" w:cstheme="minorHAnsi"/>
          <w:b/>
          <w:bCs/>
          <w:color w:val="000000" w:themeColor="text1"/>
          <w:sz w:val="22"/>
          <w:szCs w:val="22"/>
          <w:shd w:val="clear" w:color="auto" w:fill="FFFFFF"/>
        </w:rPr>
        <w:t xml:space="preserve">7.1. </w:t>
      </w:r>
      <w:r w:rsidR="00506950" w:rsidRPr="0054221D">
        <w:rPr>
          <w:rFonts w:asciiTheme="minorHAnsi" w:eastAsia="ArialMT" w:hAnsiTheme="minorHAnsi" w:cstheme="minorHAnsi"/>
          <w:b/>
          <w:bCs/>
          <w:color w:val="000000" w:themeColor="text1"/>
          <w:sz w:val="22"/>
          <w:szCs w:val="22"/>
          <w:shd w:val="clear" w:color="auto" w:fill="FFFFFF"/>
        </w:rPr>
        <w:t>CRITÉRIO DE ACEITABILIDADE DE PREÇOS: PREÇO MÁXIMO</w:t>
      </w:r>
    </w:p>
    <w:p w14:paraId="45B302A0" w14:textId="32F7C49B" w:rsidR="00FD5853" w:rsidRPr="0054221D" w:rsidRDefault="00064076" w:rsidP="00D45E38">
      <w:pPr>
        <w:pStyle w:val="Standard"/>
        <w:widowControl w:val="0"/>
        <w:shd w:val="clear" w:color="auto" w:fill="FFFFFF"/>
        <w:suppressAutoHyphens w:val="0"/>
        <w:jc w:val="both"/>
        <w:rPr>
          <w:rFonts w:asciiTheme="minorHAnsi" w:eastAsia="ArialMT" w:hAnsiTheme="minorHAnsi" w:cstheme="minorHAnsi"/>
          <w:color w:val="000000" w:themeColor="text1"/>
          <w:sz w:val="22"/>
          <w:szCs w:val="22"/>
        </w:rPr>
      </w:pPr>
      <w:r w:rsidRPr="0054221D">
        <w:rPr>
          <w:rFonts w:asciiTheme="minorHAnsi" w:eastAsia="ArialMT" w:hAnsiTheme="minorHAnsi" w:cstheme="minorHAnsi"/>
          <w:b/>
          <w:bCs/>
          <w:color w:val="000000" w:themeColor="text1"/>
          <w:sz w:val="22"/>
          <w:szCs w:val="22"/>
        </w:rPr>
        <w:lastRenderedPageBreak/>
        <w:t>7.1.1</w:t>
      </w:r>
      <w:r w:rsidRPr="0054221D">
        <w:rPr>
          <w:rFonts w:asciiTheme="minorHAnsi" w:eastAsia="ArialMT" w:hAnsiTheme="minorHAnsi" w:cstheme="minorHAnsi"/>
          <w:color w:val="000000" w:themeColor="text1"/>
          <w:sz w:val="22"/>
          <w:szCs w:val="22"/>
        </w:rPr>
        <w:t xml:space="preserve"> </w:t>
      </w:r>
      <w:r w:rsidR="00506950" w:rsidRPr="0054221D">
        <w:rPr>
          <w:rFonts w:asciiTheme="minorHAnsi" w:eastAsia="ArialMT" w:hAnsiTheme="minorHAnsi" w:cstheme="minorHAnsi"/>
          <w:color w:val="000000" w:themeColor="text1"/>
          <w:sz w:val="22"/>
          <w:szCs w:val="22"/>
        </w:rPr>
        <w:t>Encerrada a fase de lances, após a negociação, serão desclassificadas as propostas que permanecerem acima dos valores unitários máximos e totais máximos fixados neste Edital.</w:t>
      </w:r>
    </w:p>
    <w:p w14:paraId="5F9AA8B0" w14:textId="77777777" w:rsidR="00AF1C90" w:rsidRPr="0054221D" w:rsidRDefault="00AF1C90" w:rsidP="00D45E38">
      <w:pPr>
        <w:pStyle w:val="Standard"/>
        <w:widowControl w:val="0"/>
        <w:shd w:val="clear" w:color="auto" w:fill="FFFFFF"/>
        <w:suppressAutoHyphens w:val="0"/>
        <w:jc w:val="both"/>
        <w:rPr>
          <w:rFonts w:asciiTheme="minorHAnsi" w:eastAsia="ArialMT" w:hAnsiTheme="minorHAnsi" w:cstheme="minorHAnsi"/>
          <w:color w:val="000000" w:themeColor="text1"/>
          <w:sz w:val="22"/>
          <w:szCs w:val="22"/>
        </w:rPr>
      </w:pPr>
    </w:p>
    <w:p w14:paraId="516EF16F" w14:textId="2EF5FDF3" w:rsidR="00FD5853" w:rsidRPr="0054221D" w:rsidRDefault="00817EDE" w:rsidP="00D45E38">
      <w:pPr>
        <w:pStyle w:val="Standard"/>
        <w:widowControl w:val="0"/>
        <w:shd w:val="clear" w:color="auto" w:fill="FFFFFF"/>
        <w:suppressAutoHyphens w:val="0"/>
        <w:jc w:val="both"/>
        <w:rPr>
          <w:rFonts w:asciiTheme="minorHAnsi" w:hAnsiTheme="minorHAnsi" w:cstheme="minorHAnsi"/>
          <w:b/>
          <w:bCs/>
          <w:color w:val="000000" w:themeColor="text1"/>
          <w:sz w:val="22"/>
          <w:szCs w:val="22"/>
        </w:rPr>
      </w:pPr>
      <w:r w:rsidRPr="0054221D">
        <w:rPr>
          <w:rFonts w:asciiTheme="minorHAnsi" w:eastAsia="ArialMT" w:hAnsiTheme="minorHAnsi" w:cstheme="minorHAnsi"/>
          <w:b/>
          <w:bCs/>
          <w:color w:val="000000" w:themeColor="text1"/>
          <w:sz w:val="22"/>
          <w:szCs w:val="22"/>
          <w:shd w:val="clear" w:color="auto" w:fill="FFFFFF"/>
        </w:rPr>
        <w:t xml:space="preserve">7.2. </w:t>
      </w:r>
      <w:r w:rsidR="00506950" w:rsidRPr="0054221D">
        <w:rPr>
          <w:rFonts w:asciiTheme="minorHAnsi" w:eastAsia="ArialMT" w:hAnsiTheme="minorHAnsi" w:cstheme="minorHAnsi"/>
          <w:b/>
          <w:bCs/>
          <w:color w:val="000000" w:themeColor="text1"/>
          <w:sz w:val="22"/>
          <w:szCs w:val="22"/>
          <w:shd w:val="clear" w:color="auto" w:fill="FFFFFF"/>
        </w:rPr>
        <w:t xml:space="preserve">CRITÉRIO DE JULGAMENTO DAS PROPOSTAS: </w:t>
      </w:r>
    </w:p>
    <w:p w14:paraId="3E87DCC9" w14:textId="65C63DC5" w:rsidR="00FD5853" w:rsidRPr="0054221D" w:rsidRDefault="00064076" w:rsidP="00D45E38">
      <w:pPr>
        <w:widowControl w:val="0"/>
        <w:suppressAutoHyphens w:val="0"/>
        <w:jc w:val="both"/>
        <w:rPr>
          <w:rFonts w:asciiTheme="minorHAnsi" w:eastAsia="ArialMT" w:hAnsiTheme="minorHAnsi" w:cstheme="minorHAnsi"/>
          <w:color w:val="000000" w:themeColor="text1"/>
          <w:sz w:val="22"/>
          <w:szCs w:val="22"/>
        </w:rPr>
      </w:pPr>
      <w:r w:rsidRPr="0054221D">
        <w:rPr>
          <w:rFonts w:asciiTheme="minorHAnsi" w:eastAsia="ArialMT" w:hAnsiTheme="minorHAnsi" w:cstheme="minorHAnsi"/>
          <w:b/>
          <w:bCs/>
          <w:color w:val="000000" w:themeColor="text1"/>
          <w:sz w:val="22"/>
          <w:szCs w:val="22"/>
        </w:rPr>
        <w:t>7.2.</w:t>
      </w:r>
      <w:r w:rsidR="00506950" w:rsidRPr="0054221D">
        <w:rPr>
          <w:rFonts w:asciiTheme="minorHAnsi" w:eastAsia="ArialMT" w:hAnsiTheme="minorHAnsi" w:cstheme="minorHAnsi"/>
          <w:b/>
          <w:bCs/>
          <w:color w:val="000000" w:themeColor="text1"/>
          <w:sz w:val="22"/>
          <w:szCs w:val="22"/>
        </w:rPr>
        <w:t>1.</w:t>
      </w:r>
      <w:r w:rsidR="00FD7CC2" w:rsidRPr="0054221D">
        <w:rPr>
          <w:rFonts w:asciiTheme="minorHAnsi" w:eastAsia="ArialMT"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Na fase de disputa, o critério de aceitabilidade de preços no sistema de compras eletrônicas é o </w:t>
      </w:r>
      <w:r w:rsidR="00FD7CC2" w:rsidRPr="0054221D">
        <w:rPr>
          <w:rFonts w:asciiTheme="minorHAnsi" w:hAnsiTheme="minorHAnsi" w:cstheme="minorHAnsi"/>
          <w:b/>
          <w:bCs/>
          <w:color w:val="000000" w:themeColor="text1"/>
          <w:sz w:val="22"/>
          <w:szCs w:val="22"/>
        </w:rPr>
        <w:t xml:space="preserve">VALOR DE CADA </w:t>
      </w:r>
      <w:r w:rsidR="00767FEF" w:rsidRPr="0054221D">
        <w:rPr>
          <w:rFonts w:asciiTheme="minorHAnsi" w:hAnsiTheme="minorHAnsi" w:cstheme="minorHAnsi"/>
          <w:b/>
          <w:bCs/>
          <w:color w:val="000000" w:themeColor="text1"/>
          <w:sz w:val="22"/>
          <w:szCs w:val="22"/>
        </w:rPr>
        <w:t>ITEM</w:t>
      </w:r>
      <w:r w:rsidR="00817EDE"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fixado no Termo de Referência, Anexo I deste Edital.</w:t>
      </w:r>
    </w:p>
    <w:p w14:paraId="7D2DF231" w14:textId="45C733DA" w:rsidR="00FD5853" w:rsidRPr="0054221D" w:rsidRDefault="00064076"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7.2.2.</w:t>
      </w: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Os valores que permanecerem acima do(s) valor(es) unitário(s) máximo(s) do(s) lote(s)</w:t>
      </w:r>
      <w:r w:rsidR="00061AFF" w:rsidRPr="0054221D">
        <w:rPr>
          <w:rFonts w:asciiTheme="minorHAnsi" w:hAnsiTheme="minorHAnsi" w:cstheme="minorHAnsi"/>
          <w:color w:val="000000" w:themeColor="text1"/>
          <w:sz w:val="22"/>
          <w:szCs w:val="22"/>
        </w:rPr>
        <w:t>/itens(s)</w:t>
      </w:r>
      <w:r w:rsidR="00506950" w:rsidRPr="0054221D">
        <w:rPr>
          <w:rFonts w:asciiTheme="minorHAnsi" w:hAnsiTheme="minorHAnsi" w:cstheme="minorHAnsi"/>
          <w:color w:val="000000" w:themeColor="text1"/>
          <w:sz w:val="22"/>
          <w:szCs w:val="22"/>
        </w:rPr>
        <w:t>, nesta fase, serão desclassificados.</w:t>
      </w:r>
    </w:p>
    <w:p w14:paraId="66B14692" w14:textId="509ACBFF" w:rsidR="00FD5853" w:rsidRPr="0054221D" w:rsidRDefault="00064076"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7.2.3.</w:t>
      </w:r>
      <w:r w:rsidR="00ED180D" w:rsidRPr="0054221D">
        <w:rPr>
          <w:rFonts w:asciiTheme="minorHAnsi" w:hAnsiTheme="minorHAnsi" w:cstheme="minorHAnsi"/>
          <w:b/>
          <w:bCs/>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O julgamento das propostas será realizado de acordo com critério de </w:t>
      </w:r>
      <w:r w:rsidR="00506950" w:rsidRPr="0054221D">
        <w:rPr>
          <w:rFonts w:asciiTheme="minorHAnsi" w:hAnsiTheme="minorHAnsi" w:cstheme="minorHAnsi"/>
          <w:b/>
          <w:bCs/>
          <w:color w:val="000000" w:themeColor="text1"/>
          <w:sz w:val="22"/>
          <w:szCs w:val="22"/>
        </w:rPr>
        <w:t xml:space="preserve">MENOR PREÇO </w:t>
      </w:r>
      <w:r w:rsidR="00061AFF" w:rsidRPr="0054221D">
        <w:rPr>
          <w:rFonts w:asciiTheme="minorHAnsi" w:hAnsiTheme="minorHAnsi" w:cstheme="minorHAnsi"/>
          <w:b/>
          <w:bCs/>
          <w:color w:val="000000" w:themeColor="text1"/>
          <w:sz w:val="22"/>
          <w:szCs w:val="22"/>
        </w:rPr>
        <w:t xml:space="preserve">DO </w:t>
      </w:r>
      <w:r w:rsidR="00767FEF" w:rsidRPr="0054221D">
        <w:rPr>
          <w:rFonts w:asciiTheme="minorHAnsi" w:hAnsiTheme="minorHAnsi" w:cstheme="minorHAnsi"/>
          <w:b/>
          <w:bCs/>
          <w:color w:val="000000" w:themeColor="text1"/>
          <w:sz w:val="22"/>
          <w:szCs w:val="22"/>
        </w:rPr>
        <w:t>ITEM</w:t>
      </w:r>
      <w:r w:rsidR="00506950" w:rsidRPr="0054221D">
        <w:rPr>
          <w:rFonts w:asciiTheme="minorHAnsi" w:hAnsiTheme="minorHAnsi" w:cstheme="minorHAnsi"/>
          <w:color w:val="000000" w:themeColor="text1"/>
          <w:sz w:val="22"/>
          <w:szCs w:val="22"/>
        </w:rPr>
        <w:t>.</w:t>
      </w:r>
    </w:p>
    <w:p w14:paraId="39ED4A26" w14:textId="72FDF0C1" w:rsidR="00FD5853" w:rsidRPr="0054221D" w:rsidRDefault="00064076"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7.2.4.</w:t>
      </w: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Encerrada a fase de lances, após a negociação, as propostas que permanecerem acima do(s) valor(es) unitário(s) máximo(s) do(s) l</w:t>
      </w:r>
      <w:r w:rsidR="002622DF" w:rsidRPr="0054221D">
        <w:rPr>
          <w:rFonts w:asciiTheme="minorHAnsi" w:hAnsiTheme="minorHAnsi" w:cstheme="minorHAnsi"/>
          <w:color w:val="000000" w:themeColor="text1"/>
          <w:sz w:val="22"/>
          <w:szCs w:val="22"/>
        </w:rPr>
        <w:t>ote(s)</w:t>
      </w:r>
      <w:r w:rsidR="00061AFF" w:rsidRPr="0054221D">
        <w:rPr>
          <w:rFonts w:asciiTheme="minorHAnsi" w:hAnsiTheme="minorHAnsi" w:cstheme="minorHAnsi"/>
          <w:color w:val="000000" w:themeColor="text1"/>
          <w:sz w:val="22"/>
          <w:szCs w:val="22"/>
        </w:rPr>
        <w:t>/itens(s)</w:t>
      </w:r>
      <w:r w:rsidR="002622DF" w:rsidRPr="0054221D">
        <w:rPr>
          <w:rFonts w:asciiTheme="minorHAnsi" w:hAnsiTheme="minorHAnsi" w:cstheme="minorHAnsi"/>
          <w:color w:val="000000" w:themeColor="text1"/>
          <w:sz w:val="22"/>
          <w:szCs w:val="22"/>
        </w:rPr>
        <w:t>, serão desclassificadas.</w:t>
      </w:r>
    </w:p>
    <w:p w14:paraId="0F02EC16" w14:textId="77777777" w:rsidR="00485B15" w:rsidRPr="0054221D" w:rsidRDefault="00485B15" w:rsidP="00D45E38">
      <w:pPr>
        <w:widowControl w:val="0"/>
        <w:suppressAutoHyphens w:val="0"/>
        <w:jc w:val="both"/>
        <w:rPr>
          <w:rFonts w:asciiTheme="minorHAnsi" w:hAnsiTheme="minorHAnsi" w:cstheme="minorHAnsi"/>
          <w:color w:val="000000" w:themeColor="text1"/>
          <w:sz w:val="22"/>
          <w:szCs w:val="22"/>
        </w:rPr>
      </w:pPr>
    </w:p>
    <w:p w14:paraId="37A68EC3" w14:textId="477C85F9" w:rsidR="00FD5853" w:rsidRPr="0054221D" w:rsidRDefault="00817EDE" w:rsidP="00D45E38">
      <w:pPr>
        <w:widowControl w:val="0"/>
        <w:suppressAutoHyphens w:val="0"/>
        <w:jc w:val="both"/>
        <w:rPr>
          <w:rFonts w:asciiTheme="minorHAnsi" w:eastAsia="ArialMT" w:hAnsiTheme="minorHAnsi" w:cstheme="minorHAnsi"/>
          <w:b/>
          <w:bCs/>
          <w:color w:val="000000" w:themeColor="text1"/>
          <w:sz w:val="22"/>
          <w:szCs w:val="22"/>
          <w:shd w:val="clear" w:color="auto" w:fill="FFFFFF"/>
        </w:rPr>
      </w:pPr>
      <w:r w:rsidRPr="0054221D">
        <w:rPr>
          <w:rFonts w:asciiTheme="minorHAnsi" w:eastAsia="ArialMT" w:hAnsiTheme="minorHAnsi" w:cstheme="minorHAnsi"/>
          <w:b/>
          <w:bCs/>
          <w:color w:val="000000" w:themeColor="text1"/>
          <w:sz w:val="22"/>
          <w:szCs w:val="22"/>
          <w:shd w:val="clear" w:color="auto" w:fill="FFFFFF"/>
        </w:rPr>
        <w:t xml:space="preserve">7.3. </w:t>
      </w:r>
      <w:r w:rsidR="00506950" w:rsidRPr="0054221D">
        <w:rPr>
          <w:rFonts w:asciiTheme="minorHAnsi" w:eastAsia="ArialMT" w:hAnsiTheme="minorHAnsi" w:cstheme="minorHAnsi"/>
          <w:b/>
          <w:bCs/>
          <w:color w:val="000000" w:themeColor="text1"/>
          <w:sz w:val="22"/>
          <w:szCs w:val="22"/>
          <w:shd w:val="clear" w:color="auto" w:fill="FFFFFF"/>
        </w:rPr>
        <w:t>PRAZO MÍNIMO DE VALIDADE DAS PROPOSTAS:</w:t>
      </w:r>
    </w:p>
    <w:p w14:paraId="221966A3" w14:textId="3F0615E5" w:rsidR="00C749DA" w:rsidRPr="0054221D" w:rsidRDefault="00064076" w:rsidP="00D45E38">
      <w:pPr>
        <w:widowControl w:val="0"/>
        <w:suppressAutoHyphens w:val="0"/>
        <w:autoSpaceDN/>
        <w:jc w:val="both"/>
        <w:rPr>
          <w:rFonts w:asciiTheme="minorHAnsi" w:hAnsiTheme="minorHAnsi" w:cstheme="minorHAnsi"/>
          <w:color w:val="000000" w:themeColor="text1"/>
          <w:kern w:val="0"/>
          <w:sz w:val="22"/>
          <w:szCs w:val="22"/>
          <w:lang w:eastAsia="pt-BR" w:bidi="ar-SA"/>
        </w:rPr>
      </w:pPr>
      <w:r w:rsidRPr="0054221D">
        <w:rPr>
          <w:rFonts w:asciiTheme="minorHAnsi" w:hAnsiTheme="minorHAnsi" w:cstheme="minorHAnsi"/>
          <w:b/>
          <w:bCs/>
          <w:color w:val="000000" w:themeColor="text1"/>
          <w:sz w:val="22"/>
          <w:szCs w:val="22"/>
        </w:rPr>
        <w:t>7.3.1</w:t>
      </w:r>
      <w:r w:rsidRPr="0054221D">
        <w:rPr>
          <w:rFonts w:asciiTheme="minorHAnsi" w:hAnsiTheme="minorHAnsi" w:cstheme="minorHAnsi"/>
          <w:color w:val="000000" w:themeColor="text1"/>
          <w:sz w:val="22"/>
          <w:szCs w:val="22"/>
        </w:rPr>
        <w:t xml:space="preserve"> </w:t>
      </w:r>
      <w:r w:rsidR="00C749DA" w:rsidRPr="0054221D">
        <w:rPr>
          <w:rFonts w:asciiTheme="minorHAnsi" w:hAnsiTheme="minorHAnsi" w:cstheme="minorHAnsi"/>
          <w:color w:val="000000" w:themeColor="text1"/>
          <w:sz w:val="22"/>
          <w:szCs w:val="22"/>
        </w:rPr>
        <w:t xml:space="preserve">O prazo de validade das propostas, que deverá constar no Descritivo das Propostas de Preços (Anexo III), </w:t>
      </w:r>
      <w:r w:rsidR="00C749DA" w:rsidRPr="0054221D">
        <w:rPr>
          <w:rFonts w:asciiTheme="minorHAnsi" w:hAnsiTheme="minorHAnsi" w:cstheme="minorHAnsi"/>
          <w:color w:val="000000" w:themeColor="text1"/>
          <w:kern w:val="0"/>
          <w:sz w:val="22"/>
          <w:szCs w:val="22"/>
        </w:rPr>
        <w:t>não será inferior a 60 (sessenta) dias</w:t>
      </w:r>
      <w:r w:rsidR="00372697" w:rsidRPr="0054221D">
        <w:rPr>
          <w:rFonts w:asciiTheme="minorHAnsi" w:hAnsiTheme="minorHAnsi" w:cstheme="minorHAnsi"/>
          <w:color w:val="000000" w:themeColor="text1"/>
          <w:kern w:val="0"/>
          <w:sz w:val="22"/>
          <w:szCs w:val="22"/>
          <w:lang w:eastAsia="pt-BR" w:bidi="ar-SA"/>
        </w:rPr>
        <w:t>.</w:t>
      </w:r>
    </w:p>
    <w:p w14:paraId="4466FAC4" w14:textId="77777777" w:rsidR="00FF29CF" w:rsidRPr="0054221D" w:rsidRDefault="00FF29CF" w:rsidP="00D45E38">
      <w:pPr>
        <w:widowControl w:val="0"/>
        <w:suppressAutoHyphens w:val="0"/>
        <w:autoSpaceDN/>
        <w:jc w:val="both"/>
        <w:rPr>
          <w:rFonts w:asciiTheme="minorHAnsi" w:hAnsiTheme="minorHAnsi" w:cstheme="minorHAnsi"/>
          <w:color w:val="000000" w:themeColor="text1"/>
          <w:kern w:val="0"/>
          <w:sz w:val="22"/>
          <w:szCs w:val="22"/>
          <w:lang w:eastAsia="pt-BR" w:bidi="ar-SA"/>
        </w:rPr>
      </w:pPr>
    </w:p>
    <w:p w14:paraId="7BB88988" w14:textId="77777777" w:rsidR="00164207" w:rsidRPr="0054221D" w:rsidRDefault="00164207" w:rsidP="00D45E38">
      <w:pPr>
        <w:pStyle w:val="Standard"/>
        <w:widowControl w:val="0"/>
        <w:shd w:val="clear" w:color="auto" w:fill="FFFFFF"/>
        <w:suppressAutoHyphens w:val="0"/>
        <w:jc w:val="both"/>
        <w:rPr>
          <w:rFonts w:asciiTheme="minorHAnsi" w:hAnsiTheme="minorHAnsi" w:cstheme="minorHAnsi"/>
          <w:b/>
          <w:color w:val="000000" w:themeColor="text1"/>
          <w:sz w:val="22"/>
          <w:szCs w:val="22"/>
          <w:shd w:val="clear" w:color="auto" w:fill="FFFFFF"/>
        </w:rPr>
      </w:pPr>
      <w:r w:rsidRPr="0054221D">
        <w:rPr>
          <w:rFonts w:asciiTheme="minorHAnsi" w:hAnsiTheme="minorHAnsi" w:cstheme="minorHAnsi"/>
          <w:b/>
          <w:color w:val="000000" w:themeColor="text1"/>
          <w:sz w:val="22"/>
          <w:szCs w:val="22"/>
          <w:shd w:val="clear" w:color="auto" w:fill="FFFFFF"/>
        </w:rPr>
        <w:t>7.4. CONDIÇÕES DE PARTICIPAÇÃO</w:t>
      </w:r>
    </w:p>
    <w:p w14:paraId="2D3470EE" w14:textId="2525B182" w:rsidR="00714776" w:rsidRPr="00714776" w:rsidRDefault="00714776" w:rsidP="00714776">
      <w:pPr>
        <w:widowControl w:val="0"/>
        <w:suppressAutoHyphens w:val="0"/>
        <w:autoSpaceDE w:val="0"/>
        <w:adjustRightInd w:val="0"/>
        <w:jc w:val="both"/>
        <w:rPr>
          <w:rFonts w:asciiTheme="minorHAnsi" w:hAnsiTheme="minorHAnsi" w:cstheme="minorHAnsi"/>
          <w:color w:val="000000" w:themeColor="text1"/>
          <w:sz w:val="22"/>
          <w:szCs w:val="22"/>
          <w:shd w:val="clear" w:color="auto" w:fill="FFFFFF"/>
        </w:rPr>
      </w:pPr>
      <w:r w:rsidRPr="00714776">
        <w:rPr>
          <w:rFonts w:asciiTheme="minorHAnsi" w:hAnsiTheme="minorHAnsi" w:cstheme="minorHAnsi"/>
          <w:b/>
          <w:bCs/>
          <w:color w:val="000000" w:themeColor="text1"/>
          <w:sz w:val="22"/>
          <w:szCs w:val="22"/>
          <w:shd w:val="clear" w:color="auto" w:fill="FFFFFF"/>
        </w:rPr>
        <w:t xml:space="preserve">7.4.1. </w:t>
      </w:r>
      <w:r w:rsidRPr="00714776">
        <w:rPr>
          <w:rFonts w:asciiTheme="minorHAnsi" w:hAnsiTheme="minorHAnsi" w:cstheme="minorHAnsi"/>
          <w:color w:val="000000" w:themeColor="text1"/>
          <w:sz w:val="22"/>
          <w:szCs w:val="22"/>
          <w:shd w:val="clear" w:color="auto" w:fill="FFFFFF"/>
        </w:rPr>
        <w:t xml:space="preserve">Este pregão </w:t>
      </w:r>
      <w:r w:rsidRPr="0054221D">
        <w:rPr>
          <w:rFonts w:asciiTheme="minorHAnsi" w:hAnsiTheme="minorHAnsi" w:cstheme="minorHAnsi"/>
          <w:color w:val="000000" w:themeColor="text1"/>
          <w:sz w:val="22"/>
          <w:szCs w:val="22"/>
          <w:shd w:val="clear" w:color="auto" w:fill="FFFFFF"/>
        </w:rPr>
        <w:t>será de AMPLA CONCORRÊNCIA,</w:t>
      </w:r>
      <w:r w:rsidRPr="00714776">
        <w:rPr>
          <w:rFonts w:asciiTheme="minorHAnsi" w:hAnsiTheme="minorHAnsi" w:cstheme="minorHAnsi"/>
          <w:color w:val="000000" w:themeColor="text1"/>
          <w:sz w:val="22"/>
          <w:szCs w:val="22"/>
          <w:shd w:val="clear" w:color="auto" w:fill="FFFFFF"/>
        </w:rPr>
        <w:t xml:space="preserve"> </w:t>
      </w:r>
      <w:r w:rsidRPr="0054221D">
        <w:rPr>
          <w:rFonts w:asciiTheme="minorHAnsi" w:hAnsiTheme="minorHAnsi" w:cstheme="minorHAnsi"/>
          <w:color w:val="000000" w:themeColor="text1"/>
          <w:sz w:val="22"/>
          <w:szCs w:val="22"/>
          <w:shd w:val="clear" w:color="auto" w:fill="FFFFFF"/>
        </w:rPr>
        <w:t xml:space="preserve">não abrangendo a participação exclusiva, </w:t>
      </w:r>
      <w:r w:rsidRPr="00714776">
        <w:rPr>
          <w:rFonts w:asciiTheme="minorHAnsi" w:hAnsiTheme="minorHAnsi" w:cstheme="minorHAnsi"/>
          <w:color w:val="000000" w:themeColor="text1"/>
          <w:sz w:val="22"/>
          <w:szCs w:val="22"/>
          <w:shd w:val="clear" w:color="auto" w:fill="FFFFFF"/>
        </w:rPr>
        <w:t>conforme previsão da Lei n° 123/2006 e alterada pela Lei n° 147/2014</w:t>
      </w:r>
      <w:r w:rsidRPr="0054221D">
        <w:rPr>
          <w:rFonts w:asciiTheme="minorHAnsi" w:hAnsiTheme="minorHAnsi" w:cstheme="minorHAnsi"/>
          <w:color w:val="000000" w:themeColor="text1"/>
          <w:sz w:val="22"/>
          <w:szCs w:val="22"/>
          <w:shd w:val="clear" w:color="auto" w:fill="FFFFFF"/>
        </w:rPr>
        <w:t>.</w:t>
      </w:r>
    </w:p>
    <w:p w14:paraId="4FDD283C" w14:textId="77777777" w:rsidR="00714776" w:rsidRPr="00714776" w:rsidRDefault="00714776" w:rsidP="00714776">
      <w:pPr>
        <w:widowControl w:val="0"/>
        <w:suppressAutoHyphens w:val="0"/>
        <w:autoSpaceDE w:val="0"/>
        <w:adjustRightInd w:val="0"/>
        <w:jc w:val="both"/>
        <w:rPr>
          <w:rFonts w:asciiTheme="minorHAnsi" w:hAnsiTheme="minorHAnsi" w:cstheme="minorHAnsi"/>
          <w:color w:val="000000" w:themeColor="text1"/>
          <w:sz w:val="22"/>
          <w:szCs w:val="22"/>
          <w:shd w:val="clear" w:color="auto" w:fill="FFFFFF"/>
        </w:rPr>
      </w:pPr>
      <w:r w:rsidRPr="00714776">
        <w:rPr>
          <w:rFonts w:asciiTheme="minorHAnsi" w:hAnsiTheme="minorHAnsi" w:cstheme="minorHAnsi"/>
          <w:b/>
          <w:bCs/>
          <w:color w:val="000000" w:themeColor="text1"/>
          <w:sz w:val="22"/>
          <w:szCs w:val="22"/>
          <w:shd w:val="clear" w:color="auto" w:fill="FFFFFF"/>
        </w:rPr>
        <w:t>7.4.1.2.</w:t>
      </w:r>
      <w:r w:rsidRPr="00714776">
        <w:rPr>
          <w:rFonts w:asciiTheme="minorHAnsi" w:hAnsiTheme="minorHAnsi" w:cstheme="minorHAnsi"/>
          <w:color w:val="000000" w:themeColor="text1"/>
          <w:sz w:val="22"/>
          <w:szCs w:val="22"/>
          <w:shd w:val="clear" w:color="auto" w:fill="FFFFFF"/>
        </w:rPr>
        <w:t xml:space="preserve"> </w:t>
      </w:r>
      <w:r w:rsidRPr="00714776">
        <w:rPr>
          <w:rFonts w:asciiTheme="minorHAnsi" w:hAnsiTheme="minorHAnsi" w:cstheme="minorHAnsi"/>
          <w:b/>
          <w:bCs/>
          <w:i/>
          <w:iCs/>
          <w:color w:val="000000" w:themeColor="text1"/>
          <w:sz w:val="22"/>
          <w:szCs w:val="22"/>
          <w:shd w:val="clear" w:color="auto" w:fill="FFFFFF"/>
        </w:rPr>
        <w:t>Cota Principal” (Ampla concorrência)</w:t>
      </w:r>
      <w:r w:rsidRPr="00714776">
        <w:rPr>
          <w:rFonts w:asciiTheme="minorHAnsi" w:hAnsiTheme="minorHAnsi" w:cstheme="minorHAnsi"/>
          <w:i/>
          <w:iCs/>
          <w:color w:val="000000" w:themeColor="text1"/>
          <w:sz w:val="22"/>
          <w:szCs w:val="22"/>
          <w:shd w:val="clear" w:color="auto" w:fill="FFFFFF"/>
        </w:rPr>
        <w:t xml:space="preserve"> </w:t>
      </w:r>
      <w:r w:rsidRPr="00714776">
        <w:rPr>
          <w:rFonts w:asciiTheme="minorHAnsi" w:hAnsiTheme="minorHAnsi" w:cstheme="minorHAnsi"/>
          <w:color w:val="000000" w:themeColor="text1"/>
          <w:sz w:val="22"/>
          <w:szCs w:val="22"/>
          <w:shd w:val="clear" w:color="auto" w:fill="FFFFFF"/>
        </w:rPr>
        <w:t xml:space="preserve">– Lote/itens abertos para a participação de todos os interessados, inclusive os que se enquadrem na condição de “Microempresa – ME” ou “Empresa de Pequeno Porte – EPP” e que atuem no ramo de atividade referente ao objeto licitado. </w:t>
      </w:r>
    </w:p>
    <w:p w14:paraId="4DCE4D93" w14:textId="77777777" w:rsidR="00714776" w:rsidRPr="0054221D" w:rsidRDefault="00714776" w:rsidP="00D45E38">
      <w:pPr>
        <w:widowControl w:val="0"/>
        <w:suppressAutoHyphens w:val="0"/>
        <w:autoSpaceDE w:val="0"/>
        <w:adjustRightInd w:val="0"/>
        <w:jc w:val="both"/>
        <w:rPr>
          <w:rFonts w:asciiTheme="minorHAnsi" w:hAnsiTheme="minorHAnsi" w:cstheme="minorHAnsi"/>
          <w:b/>
          <w:bCs/>
          <w:color w:val="000000" w:themeColor="text1"/>
          <w:sz w:val="22"/>
          <w:szCs w:val="22"/>
          <w:shd w:val="clear" w:color="auto" w:fill="FFFFFF"/>
        </w:rPr>
      </w:pPr>
    </w:p>
    <w:p w14:paraId="10BE7D76" w14:textId="3217957B" w:rsidR="003B3908" w:rsidRPr="0054221D" w:rsidRDefault="003B3908" w:rsidP="00D45E38">
      <w:pPr>
        <w:widowControl w:val="0"/>
        <w:suppressAutoHyphens w:val="0"/>
        <w:autoSpaceDE w:val="0"/>
        <w:adjustRightInd w:val="0"/>
        <w:jc w:val="both"/>
        <w:rPr>
          <w:rFonts w:asciiTheme="minorHAnsi" w:hAnsiTheme="minorHAnsi" w:cstheme="minorHAnsi"/>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7.5.</w:t>
      </w:r>
      <w:r w:rsidRPr="0054221D">
        <w:rPr>
          <w:rFonts w:asciiTheme="minorHAnsi" w:hAnsiTheme="minorHAnsi" w:cstheme="minorHAnsi"/>
          <w:color w:val="000000" w:themeColor="text1"/>
          <w:sz w:val="22"/>
          <w:szCs w:val="22"/>
          <w:shd w:val="clear" w:color="auto" w:fill="FFFFFF"/>
        </w:rPr>
        <w:t xml:space="preserve"> Poderão participar deste Pregão interessados, </w:t>
      </w:r>
      <w:r w:rsidRPr="0054221D">
        <w:rPr>
          <w:rFonts w:asciiTheme="minorHAnsi" w:hAnsiTheme="minorHAnsi" w:cstheme="minorHAnsi"/>
          <w:color w:val="000000" w:themeColor="text1"/>
          <w:sz w:val="22"/>
          <w:szCs w:val="22"/>
          <w:u w:val="single"/>
          <w:shd w:val="clear" w:color="auto" w:fill="FFFFFF"/>
        </w:rPr>
        <w:t>conforme cotas acima descritas</w:t>
      </w:r>
      <w:r w:rsidRPr="0054221D">
        <w:rPr>
          <w:rFonts w:asciiTheme="minorHAnsi" w:hAnsiTheme="minorHAnsi" w:cstheme="minorHAnsi"/>
          <w:color w:val="000000" w:themeColor="text1"/>
          <w:sz w:val="22"/>
          <w:szCs w:val="22"/>
          <w:shd w:val="clear" w:color="auto" w:fill="FFFFFF"/>
        </w:rPr>
        <w:t xml:space="preserve">, cujo ramo de atividade seja compatível com o objeto desta licitação, e que estejam com Credenciamento regular no Sistema de Cadastramento Unificado de Fornecedores – SICAF, conforme disposto na Instrução Normativa SLTI/MPOG nº 3, de 26 de abril de 2018.  </w:t>
      </w:r>
    </w:p>
    <w:p w14:paraId="04CC201F" w14:textId="483B1209" w:rsidR="003F6657" w:rsidRPr="0054221D" w:rsidRDefault="003F6657" w:rsidP="00D45E38">
      <w:pPr>
        <w:widowControl w:val="0"/>
        <w:suppressAutoHyphens w:val="0"/>
        <w:autoSpaceDE w:val="0"/>
        <w:adjustRightInd w:val="0"/>
        <w:jc w:val="both"/>
        <w:rPr>
          <w:rFonts w:asciiTheme="minorHAnsi" w:hAnsiTheme="minorHAnsi" w:cstheme="minorHAnsi"/>
          <w:color w:val="000000" w:themeColor="text1"/>
          <w:sz w:val="22"/>
          <w:szCs w:val="22"/>
        </w:rPr>
      </w:pPr>
    </w:p>
    <w:p w14:paraId="65EE62E0" w14:textId="676E08E1" w:rsidR="00FD5853" w:rsidRPr="0054221D" w:rsidRDefault="0058671C" w:rsidP="00D45E38">
      <w:pPr>
        <w:pStyle w:val="Standard"/>
        <w:widowControl w:val="0"/>
        <w:numPr>
          <w:ilvl w:val="0"/>
          <w:numId w:val="30"/>
        </w:numPr>
        <w:suppressAutoHyphens w:val="0"/>
        <w:ind w:left="0" w:firstLine="0"/>
        <w:jc w:val="both"/>
        <w:rPr>
          <w:rFonts w:asciiTheme="minorHAnsi" w:hAnsiTheme="minorHAnsi" w:cstheme="minorHAnsi"/>
          <w:b/>
          <w:bCs/>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b/>
          <w:bCs/>
          <w:color w:val="000000" w:themeColor="text1"/>
          <w:sz w:val="22"/>
          <w:szCs w:val="22"/>
          <w:shd w:val="clear" w:color="auto" w:fill="FFFFFF"/>
        </w:rPr>
        <w:t>CONDIÇÕES GERAIS DO PREGÃO ELETRÔNICO</w:t>
      </w:r>
    </w:p>
    <w:p w14:paraId="08D96FAC" w14:textId="64B916BE" w:rsidR="00FD5853" w:rsidRPr="0054221D" w:rsidRDefault="00974D37" w:rsidP="00D45E38">
      <w:pPr>
        <w:pStyle w:val="Standard"/>
        <w:widowControl w:val="0"/>
        <w:suppressAutoHyphens w:val="0"/>
        <w:jc w:val="both"/>
        <w:rPr>
          <w:rFonts w:asciiTheme="minorHAnsi" w:eastAsia="MS Mincho" w:hAnsiTheme="minorHAnsi" w:cstheme="minorHAnsi"/>
          <w:b/>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8.</w:t>
      </w:r>
      <w:r w:rsidR="00506950" w:rsidRPr="0054221D">
        <w:rPr>
          <w:rFonts w:asciiTheme="minorHAnsi" w:eastAsia="MS Mincho" w:hAnsiTheme="minorHAnsi" w:cstheme="minorHAnsi"/>
          <w:b/>
          <w:bCs/>
          <w:color w:val="000000" w:themeColor="text1"/>
          <w:sz w:val="22"/>
          <w:szCs w:val="22"/>
          <w:shd w:val="clear" w:color="auto" w:fill="FFFFFF"/>
        </w:rPr>
        <w:t>1</w:t>
      </w:r>
      <w:r w:rsidR="00870BA6" w:rsidRPr="0054221D">
        <w:rPr>
          <w:rFonts w:asciiTheme="minorHAnsi" w:eastAsia="MS Mincho" w:hAnsiTheme="minorHAnsi" w:cstheme="minorHAnsi"/>
          <w:b/>
          <w:bCs/>
          <w:color w:val="000000" w:themeColor="text1"/>
          <w:sz w:val="22"/>
          <w:szCs w:val="22"/>
          <w:shd w:val="clear" w:color="auto" w:fill="FFFFFF"/>
        </w:rPr>
        <w:t>.</w:t>
      </w:r>
      <w:r w:rsidR="00506950" w:rsidRPr="0054221D">
        <w:rPr>
          <w:rFonts w:asciiTheme="minorHAnsi" w:eastAsia="MS Mincho" w:hAnsiTheme="minorHAnsi" w:cstheme="minorHAnsi"/>
          <w:b/>
          <w:bCs/>
          <w:color w:val="000000" w:themeColor="text1"/>
          <w:sz w:val="22"/>
          <w:szCs w:val="22"/>
          <w:shd w:val="clear" w:color="auto" w:fill="FFFFFF"/>
        </w:rPr>
        <w:t xml:space="preserve"> </w:t>
      </w:r>
      <w:r w:rsidR="00506950" w:rsidRPr="0054221D">
        <w:rPr>
          <w:rFonts w:asciiTheme="minorHAnsi" w:eastAsia="MS Mincho" w:hAnsiTheme="minorHAnsi" w:cstheme="minorHAnsi"/>
          <w:b/>
          <w:color w:val="000000" w:themeColor="text1"/>
          <w:sz w:val="22"/>
          <w:szCs w:val="22"/>
          <w:shd w:val="clear" w:color="auto" w:fill="FFFFFF"/>
        </w:rPr>
        <w:t>REALIZAÇÃO DO PREGÃO</w:t>
      </w:r>
    </w:p>
    <w:p w14:paraId="770B1ECB" w14:textId="073D3E9F" w:rsidR="007D28F8" w:rsidRPr="0054221D" w:rsidRDefault="000F2498" w:rsidP="00D45E38">
      <w:pPr>
        <w:pStyle w:val="Standard"/>
        <w:widowControl w:val="0"/>
        <w:suppressAutoHyphens w:val="0"/>
        <w:jc w:val="both"/>
        <w:rPr>
          <w:rFonts w:asciiTheme="minorHAnsi" w:hAnsiTheme="minorHAnsi" w:cstheme="minorHAnsi"/>
          <w:b/>
          <w:color w:val="000000" w:themeColor="text1"/>
          <w:sz w:val="22"/>
          <w:szCs w:val="22"/>
        </w:rPr>
      </w:pPr>
      <w:r w:rsidRPr="0054221D">
        <w:rPr>
          <w:rFonts w:asciiTheme="minorHAnsi" w:eastAsia="MS Mincho" w:hAnsiTheme="minorHAnsi" w:cstheme="minorHAnsi"/>
          <w:b/>
          <w:bCs/>
          <w:color w:val="000000" w:themeColor="text1"/>
          <w:sz w:val="22"/>
          <w:szCs w:val="22"/>
          <w:shd w:val="clear" w:color="auto" w:fill="FFFFFF"/>
        </w:rPr>
        <w:t>8.1.1</w:t>
      </w:r>
      <w:r w:rsidR="00CE03E9" w:rsidRPr="0054221D">
        <w:rPr>
          <w:rFonts w:asciiTheme="minorHAnsi" w:eastAsia="MS Mincho" w:hAnsiTheme="minorHAnsi" w:cstheme="minorHAnsi"/>
          <w:b/>
          <w:bCs/>
          <w:color w:val="000000" w:themeColor="text1"/>
          <w:sz w:val="22"/>
          <w:szCs w:val="22"/>
          <w:shd w:val="clear" w:color="auto" w:fill="FFFFFF"/>
        </w:rPr>
        <w:t>.</w:t>
      </w:r>
      <w:r w:rsidRPr="0054221D">
        <w:rPr>
          <w:rFonts w:asciiTheme="minorHAnsi" w:eastAsia="MS Mincho" w:hAnsiTheme="minorHAnsi" w:cstheme="minorHAnsi"/>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 xml:space="preserve">O pregão será realizado por meio eletrônico, no sistema de compras eletrônicas do </w:t>
      </w:r>
      <w:r w:rsidR="00A24C95" w:rsidRPr="0054221D">
        <w:rPr>
          <w:rFonts w:asciiTheme="minorHAnsi" w:eastAsia="MS Mincho" w:hAnsiTheme="minorHAnsi" w:cstheme="minorHAnsi"/>
          <w:color w:val="000000" w:themeColor="text1"/>
          <w:sz w:val="22"/>
          <w:szCs w:val="22"/>
          <w:shd w:val="clear" w:color="auto" w:fill="FFFFFF"/>
        </w:rPr>
        <w:t>compras governamentais</w:t>
      </w:r>
      <w:r w:rsidR="00506950" w:rsidRPr="0054221D">
        <w:rPr>
          <w:rFonts w:asciiTheme="minorHAnsi" w:eastAsia="MS Mincho" w:hAnsiTheme="minorHAnsi" w:cstheme="minorHAnsi"/>
          <w:color w:val="000000" w:themeColor="text1"/>
          <w:sz w:val="22"/>
          <w:szCs w:val="22"/>
          <w:shd w:val="clear" w:color="auto" w:fill="FFFFFF"/>
        </w:rPr>
        <w:t xml:space="preserve">, na página eletrônica: </w:t>
      </w:r>
      <w:hyperlink r:id="rId16">
        <w:r w:rsidR="007D28F8" w:rsidRPr="0054221D">
          <w:rPr>
            <w:rFonts w:asciiTheme="minorHAnsi" w:hAnsiTheme="minorHAnsi" w:cstheme="minorHAnsi"/>
            <w:b/>
            <w:color w:val="000000" w:themeColor="text1"/>
            <w:sz w:val="22"/>
            <w:szCs w:val="22"/>
          </w:rPr>
          <w:t>www.comprasgovernamentais.gov.br</w:t>
        </w:r>
      </w:hyperlink>
      <w:r w:rsidR="00CE03E9" w:rsidRPr="0054221D">
        <w:rPr>
          <w:rFonts w:asciiTheme="minorHAnsi" w:hAnsiTheme="minorHAnsi" w:cstheme="minorHAnsi"/>
          <w:b/>
          <w:color w:val="000000" w:themeColor="text1"/>
          <w:sz w:val="22"/>
          <w:szCs w:val="22"/>
        </w:rPr>
        <w:t>.</w:t>
      </w:r>
    </w:p>
    <w:p w14:paraId="7A1A3C09" w14:textId="53981FF8" w:rsidR="00FD5853" w:rsidRPr="0054221D" w:rsidRDefault="000F2498" w:rsidP="00D45E38">
      <w:pPr>
        <w:pStyle w:val="Standard"/>
        <w:widowControl w:val="0"/>
        <w:suppressAutoHyphens w:val="0"/>
        <w:jc w:val="both"/>
        <w:rPr>
          <w:rFonts w:asciiTheme="minorHAnsi" w:eastAsia="ArialMT" w:hAnsiTheme="minorHAnsi" w:cstheme="minorHAnsi"/>
          <w:color w:val="000000" w:themeColor="text1"/>
          <w:sz w:val="22"/>
          <w:szCs w:val="22"/>
          <w:shd w:val="clear" w:color="auto" w:fill="FFFF00"/>
        </w:rPr>
      </w:pPr>
      <w:r w:rsidRPr="0054221D">
        <w:rPr>
          <w:rFonts w:asciiTheme="minorHAnsi" w:hAnsiTheme="minorHAnsi" w:cstheme="minorHAnsi"/>
          <w:b/>
          <w:bCs/>
          <w:color w:val="000000" w:themeColor="text1"/>
          <w:sz w:val="22"/>
          <w:szCs w:val="22"/>
          <w:shd w:val="clear" w:color="auto" w:fill="FFFFFF"/>
        </w:rPr>
        <w:t>8.1.2</w:t>
      </w:r>
      <w:r w:rsidR="00CE03E9" w:rsidRPr="0054221D">
        <w:rPr>
          <w:rFonts w:asciiTheme="minorHAnsi" w:hAnsiTheme="minorHAnsi" w:cstheme="minorHAnsi"/>
          <w:b/>
          <w:bCs/>
          <w:color w:val="000000" w:themeColor="text1"/>
          <w:sz w:val="22"/>
          <w:szCs w:val="22"/>
          <w:shd w:val="clear" w:color="auto" w:fill="FFFFFF"/>
        </w:rPr>
        <w:t>.</w:t>
      </w:r>
      <w:r w:rsidRPr="0054221D">
        <w:rPr>
          <w:rFonts w:asciiTheme="minorHAnsi" w:hAnsiTheme="minorHAnsi" w:cstheme="minorHAnsi"/>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rPr>
        <w:t xml:space="preserve">O pregão será conduzido por servidor(a) público(a) denominado(a) pregoeiro(a), mediante a inserção e o monitoramento de dados gerados ou transferidos para o </w:t>
      </w:r>
      <w:r w:rsidR="00506950" w:rsidRPr="0054221D">
        <w:rPr>
          <w:rFonts w:asciiTheme="minorHAnsi" w:eastAsia="MS Mincho" w:hAnsiTheme="minorHAnsi" w:cstheme="minorHAnsi"/>
          <w:color w:val="000000" w:themeColor="text1"/>
          <w:sz w:val="22"/>
          <w:szCs w:val="22"/>
          <w:shd w:val="clear" w:color="auto" w:fill="FFFFFF"/>
        </w:rPr>
        <w:t xml:space="preserve">sistema </w:t>
      </w:r>
      <w:r w:rsidR="00506950" w:rsidRPr="0054221D">
        <w:rPr>
          <w:rFonts w:asciiTheme="minorHAnsi" w:hAnsiTheme="minorHAnsi" w:cstheme="minorHAnsi"/>
          <w:color w:val="000000" w:themeColor="text1"/>
          <w:sz w:val="22"/>
          <w:szCs w:val="22"/>
          <w:shd w:val="clear" w:color="auto" w:fill="FFFFFF"/>
        </w:rPr>
        <w:t xml:space="preserve">de compras eletrônicas adotado pela Administração Municipal </w:t>
      </w:r>
      <w:r w:rsidR="007D28F8" w:rsidRPr="0054221D">
        <w:rPr>
          <w:rFonts w:asciiTheme="minorHAnsi" w:hAnsiTheme="minorHAnsi" w:cstheme="minorHAnsi"/>
          <w:color w:val="000000" w:themeColor="text1"/>
          <w:sz w:val="22"/>
          <w:szCs w:val="22"/>
          <w:shd w:val="clear" w:color="auto" w:fill="FFFFFF"/>
        </w:rPr>
        <w:t>de Nova Prata do Iguaçu.</w:t>
      </w:r>
      <w:r w:rsidR="00506950" w:rsidRPr="0054221D">
        <w:rPr>
          <w:rFonts w:asciiTheme="minorHAnsi" w:eastAsia="ArialMT" w:hAnsiTheme="minorHAnsi" w:cstheme="minorHAnsi"/>
          <w:color w:val="000000" w:themeColor="text1"/>
          <w:sz w:val="22"/>
          <w:szCs w:val="22"/>
          <w:shd w:val="clear" w:color="auto" w:fill="FFFF00"/>
        </w:rPr>
        <w:t xml:space="preserve"> </w:t>
      </w:r>
    </w:p>
    <w:p w14:paraId="5B7E1356" w14:textId="0E0F4E81" w:rsidR="00FD5853" w:rsidRPr="0054221D" w:rsidRDefault="000F2498" w:rsidP="00D45E38">
      <w:pPr>
        <w:pStyle w:val="Standard"/>
        <w:widowControl w:val="0"/>
        <w:suppressAutoHyphens w:val="0"/>
        <w:jc w:val="both"/>
        <w:rPr>
          <w:rFonts w:asciiTheme="minorHAnsi" w:eastAsia="MS Mincho" w:hAnsiTheme="minorHAnsi" w:cstheme="minorHAnsi"/>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8.1.3</w:t>
      </w:r>
      <w:r w:rsidR="00CE03E9" w:rsidRPr="0054221D">
        <w:rPr>
          <w:rFonts w:asciiTheme="minorHAnsi" w:eastAsia="MS Mincho" w:hAnsiTheme="minorHAnsi" w:cstheme="minorHAnsi"/>
          <w:b/>
          <w:bCs/>
          <w:color w:val="000000" w:themeColor="text1"/>
          <w:sz w:val="22"/>
          <w:szCs w:val="22"/>
          <w:shd w:val="clear" w:color="auto" w:fill="FFFFFF"/>
        </w:rPr>
        <w:t>.</w:t>
      </w:r>
      <w:r w:rsidRPr="0054221D">
        <w:rPr>
          <w:rFonts w:asciiTheme="minorHAnsi" w:eastAsia="MS Mincho" w:hAnsiTheme="minorHAnsi" w:cstheme="minorHAnsi"/>
          <w:b/>
          <w:bCs/>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 xml:space="preserve">O(a) pregoeiro(a) exercerá as atribuições previstas no Decreto n.º </w:t>
      </w:r>
      <w:r w:rsidR="003C23D9" w:rsidRPr="0054221D">
        <w:rPr>
          <w:rFonts w:asciiTheme="minorHAnsi" w:eastAsia="MS Mincho" w:hAnsiTheme="minorHAnsi" w:cstheme="minorHAnsi"/>
          <w:color w:val="000000" w:themeColor="text1"/>
          <w:sz w:val="22"/>
          <w:szCs w:val="22"/>
          <w:shd w:val="clear" w:color="auto" w:fill="FFFFFF"/>
        </w:rPr>
        <w:t>3746/2023.</w:t>
      </w:r>
    </w:p>
    <w:p w14:paraId="0EB8C401" w14:textId="7C43636E" w:rsidR="00FD5853" w:rsidRPr="0054221D" w:rsidRDefault="000F2498" w:rsidP="00D45E38">
      <w:pPr>
        <w:pStyle w:val="Standard"/>
        <w:widowControl w:val="0"/>
        <w:suppressAutoHyphens w:val="0"/>
        <w:jc w:val="both"/>
        <w:rPr>
          <w:rFonts w:asciiTheme="minorHAnsi" w:eastAsia="MS Mincho" w:hAnsiTheme="minorHAnsi" w:cstheme="minorHAnsi"/>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8.1.4</w:t>
      </w:r>
      <w:r w:rsidR="00CE03E9" w:rsidRPr="0054221D">
        <w:rPr>
          <w:rFonts w:asciiTheme="minorHAnsi" w:eastAsia="MS Mincho" w:hAnsiTheme="minorHAnsi" w:cstheme="minorHAnsi"/>
          <w:b/>
          <w:bCs/>
          <w:color w:val="000000" w:themeColor="text1"/>
          <w:sz w:val="22"/>
          <w:szCs w:val="22"/>
          <w:shd w:val="clear" w:color="auto" w:fill="FFFFFF"/>
        </w:rPr>
        <w:t>.</w:t>
      </w:r>
      <w:r w:rsidRPr="0054221D">
        <w:rPr>
          <w:rFonts w:asciiTheme="minorHAnsi" w:eastAsia="MS Mincho" w:hAnsiTheme="minorHAnsi" w:cstheme="minorHAnsi"/>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Para acesso ao sistema de compras eletrônicas, os interessados deverão se credenciar e obter chave de identificação e senha pessoal do sistema de compras eletrônicas adotado pel</w:t>
      </w:r>
      <w:r w:rsidR="00D016BC" w:rsidRPr="0054221D">
        <w:rPr>
          <w:rFonts w:asciiTheme="minorHAnsi" w:eastAsia="MS Mincho" w:hAnsiTheme="minorHAnsi" w:cstheme="minorHAnsi"/>
          <w:color w:val="000000" w:themeColor="text1"/>
          <w:sz w:val="22"/>
          <w:szCs w:val="22"/>
          <w:shd w:val="clear" w:color="auto" w:fill="FFFFFF"/>
        </w:rPr>
        <w:t xml:space="preserve">o Município, </w:t>
      </w:r>
      <w:r w:rsidR="00506950" w:rsidRPr="0054221D">
        <w:rPr>
          <w:rFonts w:asciiTheme="minorHAnsi" w:eastAsia="MS Mincho" w:hAnsiTheme="minorHAnsi" w:cstheme="minorHAnsi"/>
          <w:color w:val="000000" w:themeColor="text1"/>
          <w:sz w:val="22"/>
          <w:szCs w:val="22"/>
          <w:shd w:val="clear" w:color="auto" w:fill="FFFFFF"/>
        </w:rPr>
        <w:t>conforme instruções que podem ser obtidas na página</w:t>
      </w:r>
      <w:r w:rsidR="00D016BC" w:rsidRPr="0054221D">
        <w:rPr>
          <w:rFonts w:asciiTheme="minorHAnsi" w:eastAsia="MS Mincho" w:hAnsiTheme="minorHAnsi" w:cstheme="minorHAnsi"/>
          <w:color w:val="000000" w:themeColor="text1"/>
          <w:sz w:val="22"/>
          <w:szCs w:val="22"/>
          <w:shd w:val="clear" w:color="auto" w:fill="FFFFFF"/>
        </w:rPr>
        <w:t xml:space="preserve"> do sistema.  </w:t>
      </w:r>
    </w:p>
    <w:p w14:paraId="61441435" w14:textId="404A787C" w:rsidR="00FD5853" w:rsidRPr="0054221D" w:rsidRDefault="000F2498" w:rsidP="00D45E38">
      <w:pPr>
        <w:pStyle w:val="Standard"/>
        <w:widowControl w:val="0"/>
        <w:suppressAutoHyphens w:val="0"/>
        <w:jc w:val="both"/>
        <w:rPr>
          <w:rFonts w:asciiTheme="minorHAnsi" w:eastAsia="MS Mincho" w:hAnsiTheme="minorHAnsi" w:cstheme="minorHAnsi"/>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8.1.5</w:t>
      </w:r>
      <w:r w:rsidR="00CE03E9" w:rsidRPr="0054221D">
        <w:rPr>
          <w:rFonts w:asciiTheme="minorHAnsi" w:eastAsia="MS Mincho" w:hAnsiTheme="minorHAnsi" w:cstheme="minorHAnsi"/>
          <w:b/>
          <w:bCs/>
          <w:color w:val="000000" w:themeColor="text1"/>
          <w:sz w:val="22"/>
          <w:szCs w:val="22"/>
          <w:shd w:val="clear" w:color="auto" w:fill="FFFFFF"/>
        </w:rPr>
        <w:t>.</w:t>
      </w:r>
      <w:r w:rsidR="00506950" w:rsidRPr="0054221D">
        <w:rPr>
          <w:rFonts w:asciiTheme="minorHAnsi" w:eastAsia="MS Mincho" w:hAnsiTheme="minorHAnsi" w:cstheme="minorHAnsi"/>
          <w:b/>
          <w:bCs/>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O credenciamento do interessado e de seu representante junto ao sistema de compras eletrônicas adotado pel</w:t>
      </w:r>
      <w:r w:rsidR="00D016BC" w:rsidRPr="0054221D">
        <w:rPr>
          <w:rFonts w:asciiTheme="minorHAnsi" w:eastAsia="MS Mincho" w:hAnsiTheme="minorHAnsi" w:cstheme="minorHAnsi"/>
          <w:color w:val="000000" w:themeColor="text1"/>
          <w:sz w:val="22"/>
          <w:szCs w:val="22"/>
          <w:shd w:val="clear" w:color="auto" w:fill="FFFFFF"/>
        </w:rPr>
        <w:t xml:space="preserve">o Município </w:t>
      </w:r>
      <w:r w:rsidR="00506950" w:rsidRPr="0054221D">
        <w:rPr>
          <w:rFonts w:asciiTheme="minorHAnsi" w:eastAsia="MS Mincho" w:hAnsiTheme="minorHAnsi" w:cstheme="minorHAnsi"/>
          <w:color w:val="000000" w:themeColor="text1"/>
          <w:sz w:val="22"/>
          <w:szCs w:val="22"/>
          <w:shd w:val="clear" w:color="auto" w:fill="FFFFFF"/>
        </w:rPr>
        <w:t>implica a sua responsabilidade legal pelos atos praticados e presunção de capacidade para a realização das transações inerentes ao pregão eletrônico.</w:t>
      </w:r>
    </w:p>
    <w:p w14:paraId="0BC817CA" w14:textId="03FCFAE7" w:rsidR="00FD5853" w:rsidRPr="0054221D" w:rsidRDefault="000F2498" w:rsidP="00D45E38">
      <w:pPr>
        <w:pStyle w:val="Standard"/>
        <w:widowControl w:val="0"/>
        <w:suppressAutoHyphens w:val="0"/>
        <w:jc w:val="both"/>
        <w:rPr>
          <w:rFonts w:asciiTheme="minorHAnsi" w:eastAsia="MS Mincho" w:hAnsiTheme="minorHAnsi" w:cstheme="minorHAnsi"/>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8.1.6</w:t>
      </w:r>
      <w:r w:rsidR="00CE03E9" w:rsidRPr="0054221D">
        <w:rPr>
          <w:rFonts w:asciiTheme="minorHAnsi" w:eastAsia="MS Mincho" w:hAnsiTheme="minorHAnsi" w:cstheme="minorHAnsi"/>
          <w:b/>
          <w:bCs/>
          <w:color w:val="000000" w:themeColor="text1"/>
          <w:sz w:val="22"/>
          <w:szCs w:val="22"/>
          <w:shd w:val="clear" w:color="auto" w:fill="FFFFFF"/>
        </w:rPr>
        <w:t>.</w:t>
      </w:r>
      <w:r w:rsidRPr="0054221D">
        <w:rPr>
          <w:rFonts w:asciiTheme="minorHAnsi" w:eastAsia="MS Mincho" w:hAnsiTheme="minorHAnsi" w:cstheme="minorHAnsi"/>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Cabe</w:t>
      </w:r>
      <w:r w:rsidR="00D016BC" w:rsidRPr="0054221D">
        <w:rPr>
          <w:rFonts w:asciiTheme="minorHAnsi" w:eastAsia="MS Mincho" w:hAnsiTheme="minorHAnsi" w:cstheme="minorHAnsi"/>
          <w:color w:val="000000" w:themeColor="text1"/>
          <w:sz w:val="22"/>
          <w:szCs w:val="22"/>
          <w:shd w:val="clear" w:color="auto" w:fill="FFFFFF"/>
        </w:rPr>
        <w:t>rá</w:t>
      </w:r>
      <w:r w:rsidR="00506950" w:rsidRPr="0054221D">
        <w:rPr>
          <w:rFonts w:asciiTheme="minorHAnsi" w:eastAsia="MS Mincho" w:hAnsiTheme="minorHAnsi" w:cstheme="minorHAnsi"/>
          <w:color w:val="000000" w:themeColor="text1"/>
          <w:sz w:val="22"/>
          <w:szCs w:val="22"/>
          <w:shd w:val="clear" w:color="auto" w:fill="FFFFFF"/>
        </w:rPr>
        <w:t xml:space="preserve"> ao licitante acompanhar as operações no sistema eletrônico durante a sessão pública do pregão, </w:t>
      </w:r>
      <w:r w:rsidR="00D016BC" w:rsidRPr="0054221D">
        <w:rPr>
          <w:rFonts w:asciiTheme="minorHAnsi" w:eastAsia="MS Mincho" w:hAnsiTheme="minorHAnsi" w:cstheme="minorHAnsi"/>
          <w:color w:val="000000" w:themeColor="text1"/>
          <w:sz w:val="22"/>
          <w:szCs w:val="22"/>
          <w:shd w:val="clear" w:color="auto" w:fill="FFFFFF"/>
        </w:rPr>
        <w:t xml:space="preserve">não cabendo ao Município nenhum </w:t>
      </w:r>
      <w:r w:rsidR="00506950" w:rsidRPr="0054221D">
        <w:rPr>
          <w:rFonts w:asciiTheme="minorHAnsi" w:eastAsia="MS Mincho" w:hAnsiTheme="minorHAnsi" w:cstheme="minorHAnsi"/>
          <w:color w:val="000000" w:themeColor="text1"/>
          <w:sz w:val="22"/>
          <w:szCs w:val="22"/>
          <w:shd w:val="clear" w:color="auto" w:fill="FFFFFF"/>
        </w:rPr>
        <w:t>ônus decorrente da perda de negócios diante da inobservância de quaisquer mensagens emitidas pelo sistema ou de sua desconexão.</w:t>
      </w:r>
    </w:p>
    <w:p w14:paraId="1DB47141" w14:textId="77777777" w:rsidR="003F6657" w:rsidRPr="0054221D" w:rsidRDefault="003F6657" w:rsidP="00D45E38">
      <w:pPr>
        <w:pStyle w:val="Standard"/>
        <w:widowControl w:val="0"/>
        <w:suppressAutoHyphens w:val="0"/>
        <w:jc w:val="both"/>
        <w:rPr>
          <w:rFonts w:asciiTheme="minorHAnsi" w:eastAsia="MS Mincho" w:hAnsiTheme="minorHAnsi" w:cstheme="minorHAnsi"/>
          <w:color w:val="000000" w:themeColor="text1"/>
          <w:sz w:val="22"/>
          <w:szCs w:val="22"/>
          <w:shd w:val="clear" w:color="auto" w:fill="FFFFFF"/>
        </w:rPr>
      </w:pPr>
    </w:p>
    <w:p w14:paraId="5151C21D" w14:textId="15FDBC0D" w:rsidR="00FD5853" w:rsidRPr="0054221D" w:rsidRDefault="00974D37" w:rsidP="00D45E38">
      <w:pPr>
        <w:pStyle w:val="Standard"/>
        <w:widowControl w:val="0"/>
        <w:suppressAutoHyphens w:val="0"/>
        <w:jc w:val="both"/>
        <w:rPr>
          <w:rFonts w:asciiTheme="minorHAnsi" w:eastAsia="Myriad Pro" w:hAnsiTheme="minorHAnsi" w:cstheme="minorHAnsi"/>
          <w:b/>
          <w:bCs/>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8.2</w:t>
      </w:r>
      <w:r w:rsidR="00870BA6" w:rsidRPr="0054221D">
        <w:rPr>
          <w:rFonts w:asciiTheme="minorHAnsi" w:eastAsia="MS Mincho" w:hAnsiTheme="minorHAnsi" w:cstheme="minorHAnsi"/>
          <w:b/>
          <w:bCs/>
          <w:color w:val="000000" w:themeColor="text1"/>
          <w:sz w:val="22"/>
          <w:szCs w:val="22"/>
          <w:shd w:val="clear" w:color="auto" w:fill="FFFFFF"/>
        </w:rPr>
        <w:t>.</w:t>
      </w:r>
      <w:r w:rsidR="00506950" w:rsidRPr="0054221D">
        <w:rPr>
          <w:rFonts w:asciiTheme="minorHAnsi" w:eastAsia="MS Mincho" w:hAnsiTheme="minorHAnsi" w:cstheme="minorHAnsi"/>
          <w:color w:val="000000" w:themeColor="text1"/>
          <w:sz w:val="22"/>
          <w:szCs w:val="22"/>
          <w:shd w:val="clear" w:color="auto" w:fill="FFFFFF"/>
        </w:rPr>
        <w:t xml:space="preserve"> </w:t>
      </w:r>
      <w:r w:rsidR="00506950" w:rsidRPr="0054221D">
        <w:rPr>
          <w:rFonts w:asciiTheme="minorHAnsi" w:eastAsia="Myriad Pro" w:hAnsiTheme="minorHAnsi" w:cstheme="minorHAnsi"/>
          <w:b/>
          <w:bCs/>
          <w:color w:val="000000" w:themeColor="text1"/>
          <w:sz w:val="22"/>
          <w:szCs w:val="22"/>
          <w:shd w:val="clear" w:color="auto" w:fill="FFFFFF"/>
        </w:rPr>
        <w:t>EXIGÊNCIAS PARA PARTICIPAÇÃO</w:t>
      </w:r>
    </w:p>
    <w:p w14:paraId="56A636BB" w14:textId="58E69597" w:rsidR="00870BA6" w:rsidRPr="0054221D" w:rsidRDefault="000F2498"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8.2.1</w:t>
      </w:r>
      <w:r w:rsidR="00CE03E9" w:rsidRPr="0054221D">
        <w:rPr>
          <w:rFonts w:asciiTheme="minorHAnsi" w:hAnsiTheme="minorHAnsi" w:cstheme="minorHAnsi"/>
          <w:b/>
          <w:bCs/>
          <w:color w:val="000000" w:themeColor="text1"/>
          <w:sz w:val="22"/>
          <w:szCs w:val="22"/>
        </w:rPr>
        <w:t>.</w:t>
      </w:r>
      <w:r w:rsidR="00EB3A98" w:rsidRPr="0054221D">
        <w:rPr>
          <w:rFonts w:asciiTheme="minorHAnsi" w:hAnsiTheme="minorHAnsi" w:cstheme="minorHAnsi"/>
          <w:color w:val="000000" w:themeColor="text1"/>
          <w:sz w:val="22"/>
          <w:szCs w:val="22"/>
        </w:rPr>
        <w:t xml:space="preserve"> Poderão participar deste Pregão</w:t>
      </w:r>
      <w:r w:rsidR="0034578D" w:rsidRPr="0054221D">
        <w:rPr>
          <w:rFonts w:asciiTheme="minorHAnsi" w:hAnsiTheme="minorHAnsi" w:cstheme="minorHAnsi"/>
          <w:color w:val="000000" w:themeColor="text1"/>
          <w:sz w:val="22"/>
          <w:szCs w:val="22"/>
        </w:rPr>
        <w:t xml:space="preserve"> interessados cujo ramo de atividade seja compatível com o objeto desta licitação, e que apresentem os documentos exigidos para habilitação.  </w:t>
      </w:r>
    </w:p>
    <w:p w14:paraId="56C1C91D" w14:textId="01BE3A6A" w:rsidR="00FD5853" w:rsidRPr="0054221D" w:rsidRDefault="000F2498" w:rsidP="00D45E38">
      <w:pPr>
        <w:pStyle w:val="Standard"/>
        <w:widowControl w:val="0"/>
        <w:suppressAutoHyphens w:val="0"/>
        <w:jc w:val="both"/>
        <w:rPr>
          <w:rFonts w:asciiTheme="minorHAnsi" w:eastAsia="MS Mincho" w:hAnsiTheme="minorHAnsi" w:cstheme="minorHAnsi"/>
          <w:color w:val="000000" w:themeColor="text1"/>
          <w:sz w:val="22"/>
          <w:szCs w:val="22"/>
          <w:shd w:val="clear" w:color="auto" w:fill="FFFFFF"/>
        </w:rPr>
      </w:pPr>
      <w:r w:rsidRPr="0054221D">
        <w:rPr>
          <w:rFonts w:asciiTheme="minorHAnsi" w:eastAsia="MS Mincho" w:hAnsiTheme="minorHAnsi" w:cstheme="minorHAnsi"/>
          <w:b/>
          <w:bCs/>
          <w:color w:val="000000" w:themeColor="text1"/>
          <w:sz w:val="22"/>
          <w:szCs w:val="22"/>
          <w:shd w:val="clear" w:color="auto" w:fill="FFFFFF"/>
        </w:rPr>
        <w:t>8.2.</w:t>
      </w:r>
      <w:r w:rsidR="00712F39" w:rsidRPr="0054221D">
        <w:rPr>
          <w:rFonts w:asciiTheme="minorHAnsi" w:eastAsia="MS Mincho" w:hAnsiTheme="minorHAnsi" w:cstheme="minorHAnsi"/>
          <w:b/>
          <w:bCs/>
          <w:color w:val="000000" w:themeColor="text1"/>
          <w:sz w:val="22"/>
          <w:szCs w:val="22"/>
          <w:shd w:val="clear" w:color="auto" w:fill="FFFFFF"/>
        </w:rPr>
        <w:t>2</w:t>
      </w:r>
      <w:r w:rsidR="00CE03E9" w:rsidRPr="0054221D">
        <w:rPr>
          <w:rFonts w:asciiTheme="minorHAnsi" w:eastAsia="MS Mincho" w:hAnsiTheme="minorHAnsi" w:cstheme="minorHAnsi"/>
          <w:b/>
          <w:bCs/>
          <w:color w:val="000000" w:themeColor="text1"/>
          <w:sz w:val="22"/>
          <w:szCs w:val="22"/>
          <w:shd w:val="clear" w:color="auto" w:fill="FFFFFF"/>
        </w:rPr>
        <w:t>.</w:t>
      </w:r>
      <w:r w:rsidR="00EB3A98" w:rsidRPr="0054221D">
        <w:rPr>
          <w:rFonts w:asciiTheme="minorHAnsi" w:eastAsia="MS Mincho" w:hAnsiTheme="minorHAnsi" w:cstheme="minorHAnsi"/>
          <w:b/>
          <w:bCs/>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 xml:space="preserve">Os interessados em participar do pregão devem dispor de chave de identificação e senha pessoal do sistema de compras </w:t>
      </w:r>
      <w:hyperlink r:id="rId17">
        <w:r w:rsidR="00501B40" w:rsidRPr="0054221D">
          <w:rPr>
            <w:rFonts w:asciiTheme="minorHAnsi" w:hAnsiTheme="minorHAnsi" w:cstheme="minorHAnsi"/>
            <w:b/>
            <w:color w:val="000000" w:themeColor="text1"/>
            <w:sz w:val="22"/>
            <w:szCs w:val="22"/>
          </w:rPr>
          <w:t>www.comprasgovernamentais.gov.br</w:t>
        </w:r>
      </w:hyperlink>
      <w:r w:rsidR="00506950" w:rsidRPr="0054221D">
        <w:rPr>
          <w:rFonts w:asciiTheme="minorHAnsi" w:eastAsia="MS Mincho" w:hAnsiTheme="minorHAnsi" w:cstheme="minorHAnsi"/>
          <w:color w:val="000000" w:themeColor="text1"/>
          <w:sz w:val="22"/>
          <w:szCs w:val="22"/>
          <w:shd w:val="clear" w:color="auto" w:fill="FFFFFF"/>
        </w:rPr>
        <w:t xml:space="preserve">, nos termos </w:t>
      </w:r>
      <w:r w:rsidR="00C86ABB" w:rsidRPr="0054221D">
        <w:rPr>
          <w:rFonts w:asciiTheme="minorHAnsi" w:eastAsia="MS Mincho" w:hAnsiTheme="minorHAnsi" w:cstheme="minorHAnsi"/>
          <w:color w:val="000000" w:themeColor="text1"/>
          <w:sz w:val="22"/>
          <w:szCs w:val="22"/>
          <w:shd w:val="clear" w:color="auto" w:fill="FFFFFF"/>
        </w:rPr>
        <w:t>deste edital e</w:t>
      </w:r>
      <w:r w:rsidR="00506950" w:rsidRPr="0054221D">
        <w:rPr>
          <w:rFonts w:asciiTheme="minorHAnsi" w:eastAsia="MS Mincho" w:hAnsiTheme="minorHAnsi" w:cstheme="minorHAnsi"/>
          <w:color w:val="000000" w:themeColor="text1"/>
          <w:sz w:val="22"/>
          <w:szCs w:val="22"/>
          <w:shd w:val="clear" w:color="auto" w:fill="FFFFFF"/>
        </w:rPr>
        <w:t xml:space="preserve"> </w:t>
      </w:r>
      <w:r w:rsidR="009F7A2A" w:rsidRPr="0054221D">
        <w:rPr>
          <w:rFonts w:asciiTheme="minorHAnsi" w:eastAsia="MS Mincho" w:hAnsiTheme="minorHAnsi" w:cstheme="minorHAnsi"/>
          <w:color w:val="000000" w:themeColor="text1"/>
          <w:sz w:val="22"/>
          <w:szCs w:val="22"/>
          <w:shd w:val="clear" w:color="auto" w:fill="FFFFFF"/>
        </w:rPr>
        <w:t xml:space="preserve">das Condições Gerais do Pregão Eletrônico. </w:t>
      </w:r>
    </w:p>
    <w:p w14:paraId="634D3F2A" w14:textId="4813FDE5" w:rsidR="00FD5853" w:rsidRPr="0054221D" w:rsidRDefault="000F2498"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3</w:t>
      </w:r>
      <w:r w:rsidR="00CE03E9"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 xml:space="preserve"> </w:t>
      </w:r>
      <w:r w:rsidR="00506950" w:rsidRPr="0054221D">
        <w:rPr>
          <w:rFonts w:asciiTheme="minorHAnsi" w:hAnsiTheme="minorHAnsi" w:cstheme="minorHAnsi"/>
          <w:color w:val="000000" w:themeColor="text1"/>
          <w:sz w:val="22"/>
          <w:szCs w:val="22"/>
        </w:rPr>
        <w:t>Não poderão participar desta licitação pessoas físicas ou jurídicas que:</w:t>
      </w:r>
    </w:p>
    <w:p w14:paraId="257D2219" w14:textId="16135F58" w:rsidR="00FD5853" w:rsidRPr="0054221D" w:rsidRDefault="000F2498" w:rsidP="00D45E38">
      <w:pPr>
        <w:pStyle w:val="Standard"/>
        <w:widowControl w:val="0"/>
        <w:suppressAutoHyphens w:val="0"/>
        <w:jc w:val="both"/>
        <w:rPr>
          <w:rFonts w:asciiTheme="minorHAnsi" w:eastAsia="Myriad Pro"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3</w:t>
      </w:r>
      <w:r w:rsidRPr="0054221D">
        <w:rPr>
          <w:rFonts w:asciiTheme="minorHAnsi" w:eastAsia="Arial" w:hAnsiTheme="minorHAnsi" w:cstheme="minorHAnsi"/>
          <w:b/>
          <w:bCs/>
          <w:color w:val="000000" w:themeColor="text1"/>
          <w:sz w:val="22"/>
          <w:szCs w:val="22"/>
        </w:rPr>
        <w:t>.1</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w:t>
      </w:r>
      <w:r w:rsidR="00FF7747" w:rsidRPr="0054221D">
        <w:rPr>
          <w:rFonts w:asciiTheme="minorHAnsi" w:eastAsia="Arial" w:hAnsiTheme="minorHAnsi" w:cstheme="minorHAnsi"/>
          <w:color w:val="000000" w:themeColor="text1"/>
          <w:sz w:val="22"/>
          <w:szCs w:val="22"/>
        </w:rPr>
        <w:t>T</w:t>
      </w:r>
      <w:r w:rsidR="00506950" w:rsidRPr="0054221D">
        <w:rPr>
          <w:rFonts w:asciiTheme="minorHAnsi" w:hAnsiTheme="minorHAnsi" w:cstheme="minorHAnsi"/>
          <w:color w:val="000000" w:themeColor="text1"/>
          <w:sz w:val="22"/>
          <w:szCs w:val="22"/>
        </w:rPr>
        <w:t>enham</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sido</w:t>
      </w:r>
      <w:r w:rsidR="00506950" w:rsidRPr="0054221D">
        <w:rPr>
          <w:rFonts w:asciiTheme="minorHAnsi" w:eastAsia="Myriad Pro" w:hAnsiTheme="minorHAnsi" w:cstheme="minorHAnsi"/>
          <w:color w:val="000000" w:themeColor="text1"/>
          <w:sz w:val="22"/>
          <w:szCs w:val="22"/>
        </w:rPr>
        <w:t xml:space="preserve"> declaradas </w:t>
      </w:r>
      <w:r w:rsidR="00506950" w:rsidRPr="0054221D">
        <w:rPr>
          <w:rFonts w:asciiTheme="minorHAnsi" w:hAnsiTheme="minorHAnsi" w:cstheme="minorHAnsi"/>
          <w:color w:val="000000" w:themeColor="text1"/>
          <w:sz w:val="22"/>
          <w:szCs w:val="22"/>
        </w:rPr>
        <w:t>inidôneas</w:t>
      </w:r>
      <w:r w:rsidR="00506950" w:rsidRPr="0054221D">
        <w:rPr>
          <w:rFonts w:asciiTheme="minorHAnsi" w:eastAsia="Myriad Pro" w:hAnsiTheme="minorHAnsi" w:cstheme="minorHAnsi"/>
          <w:color w:val="000000" w:themeColor="text1"/>
          <w:sz w:val="22"/>
          <w:szCs w:val="22"/>
        </w:rPr>
        <w:t xml:space="preserve"> no âmbito da União, Estados, Distrito Federal e Municípios, em qualquer esfera da Administração Pública;</w:t>
      </w:r>
    </w:p>
    <w:p w14:paraId="525ECEC6" w14:textId="4DF4BC12" w:rsidR="00CE03E9" w:rsidRPr="0054221D" w:rsidRDefault="000F2498"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3</w:t>
      </w:r>
      <w:r w:rsidRPr="0054221D">
        <w:rPr>
          <w:rFonts w:asciiTheme="minorHAnsi" w:eastAsia="Arial" w:hAnsiTheme="minorHAnsi" w:cstheme="minorHAnsi"/>
          <w:b/>
          <w:bCs/>
          <w:color w:val="000000" w:themeColor="text1"/>
          <w:sz w:val="22"/>
          <w:szCs w:val="22"/>
        </w:rPr>
        <w:t>.2</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 xml:space="preserve"> </w:t>
      </w:r>
      <w:r w:rsidR="00FF7747" w:rsidRPr="0054221D">
        <w:rPr>
          <w:rFonts w:asciiTheme="minorHAnsi" w:eastAsia="Arial" w:hAnsiTheme="minorHAnsi" w:cstheme="minorHAnsi"/>
          <w:color w:val="000000" w:themeColor="text1"/>
          <w:sz w:val="22"/>
          <w:szCs w:val="22"/>
        </w:rPr>
        <w:t>C</w:t>
      </w:r>
      <w:r w:rsidR="00506950" w:rsidRPr="0054221D">
        <w:rPr>
          <w:rFonts w:asciiTheme="minorHAnsi" w:hAnsiTheme="minorHAnsi" w:cstheme="minorHAnsi"/>
          <w:color w:val="000000" w:themeColor="text1"/>
          <w:sz w:val="22"/>
          <w:szCs w:val="22"/>
        </w:rPr>
        <w:t xml:space="preserve">onstituíram as pessoas jurídicas que foram apenadas conforme item </w:t>
      </w:r>
      <w:r w:rsidR="00C86ABB" w:rsidRPr="0054221D">
        <w:rPr>
          <w:rFonts w:asciiTheme="minorHAnsi" w:hAnsiTheme="minorHAnsi" w:cstheme="minorHAnsi"/>
          <w:color w:val="000000" w:themeColor="text1"/>
          <w:sz w:val="22"/>
          <w:szCs w:val="22"/>
        </w:rPr>
        <w:t>8.2.3.1</w:t>
      </w:r>
      <w:r w:rsidR="00506950" w:rsidRPr="0054221D">
        <w:rPr>
          <w:rFonts w:asciiTheme="minorHAnsi" w:hAnsiTheme="minorHAnsi" w:cstheme="minorHAnsi"/>
          <w:color w:val="000000" w:themeColor="text1"/>
          <w:sz w:val="22"/>
          <w:szCs w:val="22"/>
        </w:rPr>
        <w:t>, enquanto perdurarem as causas das penalidades, independentemente de nova pessoa jurídica que vierem a constituir ou de outra em que figurarem como sócios;</w:t>
      </w:r>
    </w:p>
    <w:p w14:paraId="1512E591" w14:textId="65466F43" w:rsidR="00FD5853" w:rsidRPr="0054221D" w:rsidRDefault="000F2498"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3</w:t>
      </w:r>
      <w:r w:rsidRPr="0054221D">
        <w:rPr>
          <w:rFonts w:asciiTheme="minorHAnsi" w:eastAsia="Arial" w:hAnsiTheme="minorHAnsi" w:cstheme="minorHAnsi"/>
          <w:b/>
          <w:bCs/>
          <w:color w:val="000000" w:themeColor="text1"/>
          <w:sz w:val="22"/>
          <w:szCs w:val="22"/>
        </w:rPr>
        <w:t>.3</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 xml:space="preserve"> </w:t>
      </w:r>
      <w:r w:rsidR="00FF7747" w:rsidRPr="0054221D">
        <w:rPr>
          <w:rFonts w:asciiTheme="minorHAnsi" w:eastAsia="Arial" w:hAnsiTheme="minorHAnsi" w:cstheme="minorHAnsi"/>
          <w:color w:val="000000" w:themeColor="text1"/>
          <w:sz w:val="22"/>
          <w:szCs w:val="22"/>
        </w:rPr>
        <w:t>T</w:t>
      </w:r>
      <w:r w:rsidR="00506950" w:rsidRPr="0054221D">
        <w:rPr>
          <w:rFonts w:asciiTheme="minorHAnsi" w:hAnsiTheme="minorHAnsi" w:cstheme="minorHAnsi"/>
          <w:color w:val="000000" w:themeColor="text1"/>
          <w:sz w:val="22"/>
          <w:szCs w:val="22"/>
        </w:rPr>
        <w:t xml:space="preserve">enham sócios comuns com as pessoas jurídicas referidas no item </w:t>
      </w:r>
      <w:r w:rsidR="00CE03E9" w:rsidRPr="0054221D">
        <w:rPr>
          <w:rFonts w:asciiTheme="minorHAnsi" w:hAnsiTheme="minorHAnsi" w:cstheme="minorHAnsi"/>
          <w:color w:val="000000" w:themeColor="text1"/>
          <w:sz w:val="22"/>
          <w:szCs w:val="22"/>
        </w:rPr>
        <w:t>8.2.3</w:t>
      </w:r>
      <w:r w:rsidR="00506950" w:rsidRPr="0054221D">
        <w:rPr>
          <w:rFonts w:asciiTheme="minorHAnsi" w:hAnsiTheme="minorHAnsi" w:cstheme="minorHAnsi"/>
          <w:color w:val="000000" w:themeColor="text1"/>
          <w:sz w:val="22"/>
          <w:szCs w:val="22"/>
        </w:rPr>
        <w:t>.2;</w:t>
      </w:r>
    </w:p>
    <w:p w14:paraId="10FDA274" w14:textId="3028D29B" w:rsidR="00FD5853" w:rsidRPr="0054221D" w:rsidRDefault="000F2498"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3</w:t>
      </w:r>
      <w:r w:rsidRPr="0054221D">
        <w:rPr>
          <w:rFonts w:asciiTheme="minorHAnsi" w:eastAsia="Arial" w:hAnsiTheme="minorHAnsi" w:cstheme="minorHAnsi"/>
          <w:b/>
          <w:bCs/>
          <w:color w:val="000000" w:themeColor="text1"/>
          <w:sz w:val="22"/>
          <w:szCs w:val="22"/>
        </w:rPr>
        <w:t>.4</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 xml:space="preserve"> </w:t>
      </w:r>
      <w:r w:rsidR="00FF7747" w:rsidRPr="0054221D">
        <w:rPr>
          <w:rFonts w:asciiTheme="minorHAnsi" w:eastAsia="Arial" w:hAnsiTheme="minorHAnsi" w:cstheme="minorHAnsi"/>
          <w:color w:val="000000" w:themeColor="text1"/>
          <w:sz w:val="22"/>
          <w:szCs w:val="22"/>
        </w:rPr>
        <w:t>N</w:t>
      </w:r>
      <w:r w:rsidR="00506950" w:rsidRPr="0054221D">
        <w:rPr>
          <w:rFonts w:asciiTheme="minorHAnsi" w:eastAsia="Arial" w:hAnsiTheme="minorHAnsi" w:cstheme="minorHAnsi"/>
          <w:color w:val="000000" w:themeColor="text1"/>
          <w:sz w:val="22"/>
          <w:szCs w:val="22"/>
          <w:shd w:val="clear" w:color="auto" w:fill="FFFFFF"/>
        </w:rPr>
        <w:t>ão funcionem no País, se encontrem sob falência, dissolução ou liquidação, bem como as pessoas físicas sob insolvência;</w:t>
      </w:r>
    </w:p>
    <w:p w14:paraId="6D4DE726" w14:textId="6FE9CFC1" w:rsidR="00FD5853" w:rsidRPr="0054221D" w:rsidRDefault="000F2498"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8.2.</w:t>
      </w:r>
      <w:r w:rsidR="00712F39" w:rsidRPr="0054221D">
        <w:rPr>
          <w:rFonts w:asciiTheme="minorHAnsi" w:eastAsia="Arial" w:hAnsiTheme="minorHAnsi" w:cstheme="minorHAnsi"/>
          <w:b/>
          <w:bCs/>
          <w:color w:val="000000" w:themeColor="text1"/>
          <w:sz w:val="22"/>
          <w:szCs w:val="22"/>
          <w:shd w:val="clear" w:color="auto" w:fill="FFFFFF"/>
        </w:rPr>
        <w:t>3</w:t>
      </w:r>
      <w:r w:rsidRPr="0054221D">
        <w:rPr>
          <w:rFonts w:asciiTheme="minorHAnsi" w:eastAsia="Arial" w:hAnsiTheme="minorHAnsi" w:cstheme="minorHAnsi"/>
          <w:b/>
          <w:bCs/>
          <w:color w:val="000000" w:themeColor="text1"/>
          <w:sz w:val="22"/>
          <w:szCs w:val="22"/>
          <w:shd w:val="clear" w:color="auto" w:fill="FFFFFF"/>
        </w:rPr>
        <w:t>.5</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color w:val="000000" w:themeColor="text1"/>
          <w:sz w:val="22"/>
          <w:szCs w:val="22"/>
          <w:shd w:val="clear" w:color="auto" w:fill="FFFFFF"/>
        </w:rPr>
        <w:t xml:space="preserve"> </w:t>
      </w:r>
      <w:r w:rsidR="00FF7747" w:rsidRPr="0054221D">
        <w:rPr>
          <w:rFonts w:asciiTheme="minorHAnsi" w:eastAsia="Arial" w:hAnsiTheme="minorHAnsi" w:cstheme="minorHAnsi"/>
          <w:color w:val="000000" w:themeColor="text1"/>
          <w:sz w:val="22"/>
          <w:szCs w:val="22"/>
          <w:shd w:val="clear" w:color="auto" w:fill="FFFFFF"/>
        </w:rPr>
        <w:t>M</w:t>
      </w:r>
      <w:r w:rsidR="00506950" w:rsidRPr="0054221D">
        <w:rPr>
          <w:rFonts w:asciiTheme="minorHAnsi" w:eastAsia="Arial" w:hAnsiTheme="minorHAnsi" w:cstheme="minorHAnsi"/>
          <w:color w:val="000000" w:themeColor="text1"/>
          <w:sz w:val="22"/>
          <w:szCs w:val="22"/>
          <w:shd w:val="clear" w:color="auto" w:fill="FFFFFF"/>
        </w:rPr>
        <w:t xml:space="preserve">antenha vínculo de natureza técnica, comercial, econômica, financeira, trabalhista ou civil com dirigente do órgão ou entidade </w:t>
      </w:r>
      <w:r w:rsidR="00F4257C" w:rsidRPr="0054221D">
        <w:rPr>
          <w:rFonts w:asciiTheme="minorHAnsi" w:eastAsia="Arial" w:hAnsiTheme="minorHAnsi" w:cstheme="minorHAnsi"/>
          <w:color w:val="000000" w:themeColor="text1"/>
          <w:sz w:val="22"/>
          <w:szCs w:val="22"/>
          <w:shd w:val="clear" w:color="auto" w:fill="FFFFFF"/>
        </w:rPr>
        <w:t>Contratante</w:t>
      </w:r>
      <w:r w:rsidR="00506950" w:rsidRPr="0054221D">
        <w:rPr>
          <w:rFonts w:asciiTheme="minorHAnsi" w:eastAsia="Arial" w:hAnsiTheme="minorHAnsi" w:cstheme="minorHAnsi"/>
          <w:color w:val="000000" w:themeColor="text1"/>
          <w:sz w:val="22"/>
          <w:szCs w:val="22"/>
          <w:shd w:val="clear" w:color="auto" w:fill="FFFFFF"/>
        </w:rPr>
        <w:t xml:space="preserve"> ou com agente público que desempenhe função na licitação ou atue na fiscalização ou na gestão do contrato, ou que deles seja cônjuge, companheiro ou parente em linha reta, colateral ou por afinidade, até o terceiro grau;</w:t>
      </w:r>
    </w:p>
    <w:p w14:paraId="61BA985B" w14:textId="1E860667" w:rsidR="00FD5853" w:rsidRPr="0054221D" w:rsidRDefault="000F2498"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3</w:t>
      </w:r>
      <w:r w:rsidRPr="0054221D">
        <w:rPr>
          <w:rFonts w:asciiTheme="minorHAnsi" w:eastAsia="Arial" w:hAnsiTheme="minorHAnsi" w:cstheme="minorHAnsi"/>
          <w:b/>
          <w:bCs/>
          <w:color w:val="000000" w:themeColor="text1"/>
          <w:sz w:val="22"/>
          <w:szCs w:val="22"/>
        </w:rPr>
        <w:t>.6</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w:t>
      </w:r>
      <w:r w:rsidR="00FF7747" w:rsidRPr="0054221D">
        <w:rPr>
          <w:rFonts w:asciiTheme="minorHAnsi" w:eastAsia="Arial" w:hAnsiTheme="minorHAnsi" w:cstheme="minorHAnsi"/>
          <w:color w:val="000000" w:themeColor="text1"/>
          <w:sz w:val="22"/>
          <w:szCs w:val="22"/>
        </w:rPr>
        <w:t>O</w:t>
      </w:r>
      <w:r w:rsidR="00506950" w:rsidRPr="0054221D">
        <w:rPr>
          <w:rFonts w:asciiTheme="minorHAnsi" w:eastAsia="Arial" w:hAnsiTheme="minorHAnsi" w:cstheme="minorHAnsi"/>
          <w:color w:val="000000" w:themeColor="text1"/>
          <w:sz w:val="22"/>
          <w:szCs w:val="22"/>
        </w:rPr>
        <w:t xml:space="preserve"> servidor ou dirigente de órgão ou entidade </w:t>
      </w:r>
      <w:r w:rsidR="009F7A2A" w:rsidRPr="0054221D">
        <w:rPr>
          <w:rFonts w:asciiTheme="minorHAnsi" w:eastAsia="Arial" w:hAnsiTheme="minorHAnsi" w:cstheme="minorHAnsi"/>
          <w:color w:val="000000" w:themeColor="text1"/>
          <w:sz w:val="22"/>
          <w:szCs w:val="22"/>
        </w:rPr>
        <w:t>municipal</w:t>
      </w:r>
      <w:r w:rsidR="00506950" w:rsidRPr="0054221D">
        <w:rPr>
          <w:rFonts w:asciiTheme="minorHAnsi" w:eastAsia="Arial" w:hAnsiTheme="minorHAnsi" w:cstheme="minorHAnsi"/>
          <w:color w:val="000000" w:themeColor="text1"/>
          <w:sz w:val="22"/>
          <w:szCs w:val="22"/>
        </w:rPr>
        <w:t>, bem como a empresa</w:t>
      </w:r>
      <w:r w:rsidR="00506950" w:rsidRPr="0054221D">
        <w:rPr>
          <w:rFonts w:asciiTheme="minorHAnsi" w:hAnsiTheme="minorHAnsi" w:cstheme="minorHAnsi"/>
          <w:color w:val="000000" w:themeColor="text1"/>
          <w:sz w:val="22"/>
          <w:szCs w:val="22"/>
        </w:rPr>
        <w:t xml:space="preserve"> da qual figurem como sócios, dirigentes ou d</w:t>
      </w:r>
      <w:r w:rsidR="0089024E" w:rsidRPr="0054221D">
        <w:rPr>
          <w:rFonts w:asciiTheme="minorHAnsi" w:hAnsiTheme="minorHAnsi" w:cstheme="minorHAnsi"/>
          <w:color w:val="000000" w:themeColor="text1"/>
          <w:sz w:val="22"/>
          <w:szCs w:val="22"/>
        </w:rPr>
        <w:t xml:space="preserve">a qual participem indiretamente, sendo que </w:t>
      </w:r>
      <w:r w:rsidR="0034578D" w:rsidRPr="0054221D">
        <w:rPr>
          <w:rFonts w:asciiTheme="minorHAnsi" w:hAnsiTheme="minorHAnsi" w:cstheme="minorHAnsi"/>
          <w:color w:val="000000" w:themeColor="text1"/>
          <w:sz w:val="22"/>
          <w:szCs w:val="22"/>
        </w:rPr>
        <w:t>se considera</w:t>
      </w:r>
      <w:r w:rsidR="0089024E"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participação indireta a existência de qualquer vínculo de natureza técnica, comercial, econômica, financeira ou trabalhista</w:t>
      </w:r>
      <w:r w:rsidR="00E72BAA" w:rsidRPr="0054221D">
        <w:rPr>
          <w:rFonts w:asciiTheme="minorHAnsi" w:hAnsiTheme="minorHAnsi" w:cstheme="minorHAnsi"/>
          <w:color w:val="000000" w:themeColor="text1"/>
          <w:sz w:val="22"/>
          <w:szCs w:val="22"/>
        </w:rPr>
        <w:t>;</w:t>
      </w:r>
    </w:p>
    <w:p w14:paraId="4E73D2A5" w14:textId="050AF3A5" w:rsidR="00FD5853" w:rsidRPr="0054221D" w:rsidRDefault="000F2498"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8.2.</w:t>
      </w:r>
      <w:r w:rsidR="00712F39" w:rsidRPr="0054221D">
        <w:rPr>
          <w:rFonts w:asciiTheme="minorHAnsi" w:hAnsiTheme="minorHAnsi" w:cstheme="minorHAnsi"/>
          <w:b/>
          <w:bCs/>
          <w:color w:val="000000" w:themeColor="text1"/>
          <w:sz w:val="22"/>
          <w:szCs w:val="22"/>
        </w:rPr>
        <w:t>3</w:t>
      </w:r>
      <w:r w:rsidRPr="0054221D">
        <w:rPr>
          <w:rFonts w:asciiTheme="minorHAnsi" w:hAnsiTheme="minorHAnsi" w:cstheme="minorHAnsi"/>
          <w:b/>
          <w:bCs/>
          <w:color w:val="000000" w:themeColor="text1"/>
          <w:sz w:val="22"/>
          <w:szCs w:val="22"/>
        </w:rPr>
        <w:t>.7</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b/>
          <w:bCs/>
          <w:color w:val="000000" w:themeColor="text1"/>
          <w:sz w:val="22"/>
          <w:szCs w:val="22"/>
        </w:rPr>
        <w:t xml:space="preserve"> </w:t>
      </w:r>
      <w:r w:rsidR="00FF7747" w:rsidRPr="0054221D">
        <w:rPr>
          <w:rFonts w:asciiTheme="minorHAnsi" w:hAnsiTheme="minorHAnsi" w:cstheme="minorHAnsi"/>
          <w:color w:val="000000" w:themeColor="text1"/>
          <w:sz w:val="22"/>
          <w:szCs w:val="22"/>
        </w:rPr>
        <w:t>A</w:t>
      </w:r>
      <w:r w:rsidR="00506950" w:rsidRPr="0054221D">
        <w:rPr>
          <w:rFonts w:asciiTheme="minorHAnsi" w:hAnsiTheme="minorHAnsi" w:cstheme="minorHAnsi"/>
          <w:color w:val="000000" w:themeColor="text1"/>
          <w:sz w:val="22"/>
          <w:szCs w:val="22"/>
        </w:rPr>
        <w:t xml:space="preserve">s pessoas físicas e jurídicas de que trata o art. 14 da </w:t>
      </w:r>
      <w:r w:rsidR="009F7A2A" w:rsidRPr="0054221D">
        <w:rPr>
          <w:rFonts w:asciiTheme="minorHAnsi" w:hAnsiTheme="minorHAnsi" w:cstheme="minorHAnsi"/>
          <w:color w:val="000000" w:themeColor="text1"/>
          <w:sz w:val="22"/>
          <w:szCs w:val="22"/>
        </w:rPr>
        <w:t>Lei Federal n.º 14.133, de 2021</w:t>
      </w:r>
      <w:r w:rsidR="00687DB9" w:rsidRPr="0054221D">
        <w:rPr>
          <w:rFonts w:asciiTheme="minorHAnsi" w:hAnsiTheme="minorHAnsi" w:cstheme="minorHAnsi"/>
          <w:color w:val="000000" w:themeColor="text1"/>
          <w:sz w:val="22"/>
          <w:szCs w:val="22"/>
        </w:rPr>
        <w:t>;</w:t>
      </w:r>
    </w:p>
    <w:p w14:paraId="43DE8E07" w14:textId="5BC6D6DB" w:rsidR="00806747" w:rsidRPr="0054221D" w:rsidRDefault="000F2498" w:rsidP="00D45E38">
      <w:pPr>
        <w:widowControl w:val="0"/>
        <w:suppressAutoHyphens w:val="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8.2.</w:t>
      </w:r>
      <w:r w:rsidR="00712F39" w:rsidRPr="0054221D">
        <w:rPr>
          <w:rFonts w:asciiTheme="minorHAnsi" w:hAnsiTheme="minorHAnsi" w:cstheme="minorHAnsi"/>
          <w:b/>
          <w:bCs/>
          <w:color w:val="000000" w:themeColor="text1"/>
          <w:sz w:val="22"/>
          <w:szCs w:val="22"/>
        </w:rPr>
        <w:t>3</w:t>
      </w:r>
      <w:r w:rsidRPr="0054221D">
        <w:rPr>
          <w:rFonts w:asciiTheme="minorHAnsi" w:hAnsiTheme="minorHAnsi" w:cstheme="minorHAnsi"/>
          <w:b/>
          <w:bCs/>
          <w:color w:val="000000" w:themeColor="text1"/>
          <w:sz w:val="22"/>
          <w:szCs w:val="22"/>
        </w:rPr>
        <w:t>.</w:t>
      </w:r>
      <w:r w:rsidR="00806747" w:rsidRPr="0054221D">
        <w:rPr>
          <w:rFonts w:asciiTheme="minorHAnsi" w:hAnsiTheme="minorHAnsi" w:cstheme="minorHAnsi"/>
          <w:b/>
          <w:bCs/>
          <w:color w:val="000000" w:themeColor="text1"/>
          <w:sz w:val="22"/>
          <w:szCs w:val="22"/>
        </w:rPr>
        <w:t>8</w:t>
      </w:r>
      <w:r w:rsidR="00AC6F66" w:rsidRPr="0054221D">
        <w:rPr>
          <w:rFonts w:asciiTheme="minorHAnsi" w:hAnsiTheme="minorHAnsi" w:cstheme="minorHAnsi"/>
          <w:b/>
          <w:bCs/>
          <w:color w:val="000000" w:themeColor="text1"/>
          <w:sz w:val="22"/>
          <w:szCs w:val="22"/>
        </w:rPr>
        <w:t>.</w:t>
      </w:r>
      <w:r w:rsidR="00806747" w:rsidRPr="0054221D">
        <w:rPr>
          <w:rFonts w:asciiTheme="minorHAnsi" w:hAnsiTheme="minorHAnsi" w:cstheme="minorHAnsi"/>
          <w:b/>
          <w:bCs/>
          <w:color w:val="000000" w:themeColor="text1"/>
          <w:sz w:val="22"/>
          <w:szCs w:val="22"/>
        </w:rPr>
        <w:t xml:space="preserve"> </w:t>
      </w:r>
      <w:r w:rsidR="00FF7747" w:rsidRPr="0054221D">
        <w:rPr>
          <w:rFonts w:asciiTheme="minorHAnsi" w:hAnsiTheme="minorHAnsi" w:cstheme="minorHAnsi"/>
          <w:b/>
          <w:bCs/>
          <w:color w:val="000000" w:themeColor="text1"/>
          <w:sz w:val="22"/>
          <w:szCs w:val="22"/>
        </w:rPr>
        <w:tab/>
      </w:r>
      <w:r w:rsidR="00FF7747" w:rsidRPr="0054221D">
        <w:rPr>
          <w:rFonts w:asciiTheme="minorHAnsi" w:hAnsiTheme="minorHAnsi" w:cstheme="minorHAnsi"/>
          <w:color w:val="000000" w:themeColor="text1"/>
          <w:sz w:val="22"/>
          <w:szCs w:val="22"/>
        </w:rPr>
        <w:t>O</w:t>
      </w:r>
      <w:r w:rsidR="00806747" w:rsidRPr="0054221D">
        <w:rPr>
          <w:rFonts w:asciiTheme="minorHAnsi" w:eastAsia="Arial" w:hAnsiTheme="minorHAnsi" w:cstheme="minorHAnsi"/>
          <w:color w:val="000000" w:themeColor="text1"/>
          <w:sz w:val="22"/>
          <w:szCs w:val="22"/>
          <w:shd w:val="clear" w:color="auto" w:fill="FFFFFF"/>
        </w:rPr>
        <w:t xml:space="preserve"> autor do anteprojeto, do projeto básico ou do projeto executivo, pessoa física ou jurídica, e a empresa, isoladamente ou em consórcio, ou empresa da qual o autor do projeto seja dirigente, gerente, controlador, acionista ou detentor de mais de 5% (cinco por cento) do capital com direito a voto, responsável técnico ou subcontratado, em ambos os casos quando a licitação versar sobre obra, serviços ou fornecimento de bens a ela necessários.</w:t>
      </w:r>
      <w:r w:rsidR="00806747" w:rsidRPr="0054221D">
        <w:rPr>
          <w:rFonts w:asciiTheme="minorHAnsi" w:hAnsiTheme="minorHAnsi" w:cstheme="minorHAnsi"/>
          <w:b/>
          <w:bCs/>
          <w:color w:val="000000" w:themeColor="text1"/>
          <w:sz w:val="22"/>
          <w:szCs w:val="22"/>
        </w:rPr>
        <w:t xml:space="preserve">  </w:t>
      </w:r>
    </w:p>
    <w:p w14:paraId="4C64D9E2" w14:textId="483F7392" w:rsidR="00FD5853" w:rsidRPr="0054221D" w:rsidRDefault="00453815"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4</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 xml:space="preserve"> </w:t>
      </w:r>
      <w:r w:rsidR="00506950" w:rsidRPr="0054221D">
        <w:rPr>
          <w:rFonts w:asciiTheme="minorHAnsi" w:hAnsiTheme="minorHAnsi" w:cstheme="minorHAnsi"/>
          <w:color w:val="000000" w:themeColor="text1"/>
          <w:sz w:val="22"/>
          <w:szCs w:val="22"/>
        </w:rPr>
        <w:t>A</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participação</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nesta</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licitação</w:t>
      </w:r>
      <w:r w:rsidR="00506950" w:rsidRPr="0054221D">
        <w:rPr>
          <w:rFonts w:asciiTheme="minorHAnsi" w:eastAsia="Myriad Pro" w:hAnsiTheme="minorHAnsi" w:cstheme="minorHAnsi"/>
          <w:color w:val="000000" w:themeColor="text1"/>
          <w:sz w:val="22"/>
          <w:szCs w:val="22"/>
        </w:rPr>
        <w:t xml:space="preserve"> implica </w:t>
      </w:r>
      <w:r w:rsidR="00506950" w:rsidRPr="0054221D">
        <w:rPr>
          <w:rFonts w:asciiTheme="minorHAnsi" w:hAnsiTheme="minorHAnsi" w:cstheme="minorHAnsi"/>
          <w:color w:val="000000" w:themeColor="text1"/>
          <w:sz w:val="22"/>
          <w:szCs w:val="22"/>
        </w:rPr>
        <w:t>aceitação</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das</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condições</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estabelecidas</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no</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edital</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e</w:t>
      </w:r>
      <w:r w:rsidR="00506950" w:rsidRPr="0054221D">
        <w:rPr>
          <w:rFonts w:asciiTheme="minorHAnsi" w:eastAsia="Myriad Pro" w:hAnsiTheme="minorHAnsi" w:cstheme="minorHAnsi"/>
          <w:color w:val="000000" w:themeColor="text1"/>
          <w:sz w:val="22"/>
          <w:szCs w:val="22"/>
        </w:rPr>
        <w:t xml:space="preserve"> na </w:t>
      </w:r>
      <w:r w:rsidR="00506950" w:rsidRPr="0054221D">
        <w:rPr>
          <w:rFonts w:asciiTheme="minorHAnsi" w:hAnsiTheme="minorHAnsi" w:cstheme="minorHAnsi"/>
          <w:color w:val="000000" w:themeColor="text1"/>
          <w:sz w:val="22"/>
          <w:szCs w:val="22"/>
        </w:rPr>
        <w:t>legislação</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aplicável.</w:t>
      </w:r>
    </w:p>
    <w:p w14:paraId="54079A0D" w14:textId="7C7F6DA6" w:rsidR="00FD5853" w:rsidRPr="0054221D" w:rsidRDefault="00453815"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8.2.</w:t>
      </w:r>
      <w:r w:rsidR="00712F39" w:rsidRPr="0054221D">
        <w:rPr>
          <w:rFonts w:asciiTheme="minorHAnsi" w:eastAsia="Arial" w:hAnsiTheme="minorHAnsi" w:cstheme="minorHAnsi"/>
          <w:b/>
          <w:bCs/>
          <w:color w:val="000000" w:themeColor="text1"/>
          <w:sz w:val="22"/>
          <w:szCs w:val="22"/>
        </w:rPr>
        <w:t>5</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Além destas condições </w:t>
      </w:r>
      <w:r w:rsidR="008C66E7" w:rsidRPr="0054221D">
        <w:rPr>
          <w:rFonts w:asciiTheme="minorHAnsi" w:hAnsiTheme="minorHAnsi" w:cstheme="minorHAnsi"/>
          <w:color w:val="000000" w:themeColor="text1"/>
          <w:sz w:val="22"/>
          <w:szCs w:val="22"/>
        </w:rPr>
        <w:t>gerais, deverão ser obedecidas eventuai</w:t>
      </w:r>
      <w:r w:rsidR="00506950" w:rsidRPr="0054221D">
        <w:rPr>
          <w:rFonts w:asciiTheme="minorHAnsi" w:hAnsiTheme="minorHAnsi" w:cstheme="minorHAnsi"/>
          <w:color w:val="000000" w:themeColor="text1"/>
          <w:sz w:val="22"/>
          <w:szCs w:val="22"/>
        </w:rPr>
        <w:t>s exigências específicas de participação fixadas no edital.</w:t>
      </w:r>
    </w:p>
    <w:p w14:paraId="42ADD497" w14:textId="16383570" w:rsidR="00FD5853" w:rsidRPr="0054221D" w:rsidRDefault="00453815"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8.2.</w:t>
      </w:r>
      <w:r w:rsidR="00712F39" w:rsidRPr="0054221D">
        <w:rPr>
          <w:rFonts w:asciiTheme="minorHAnsi" w:hAnsiTheme="minorHAnsi" w:cstheme="minorHAnsi"/>
          <w:b/>
          <w:bCs/>
          <w:color w:val="000000" w:themeColor="text1"/>
          <w:sz w:val="22"/>
          <w:szCs w:val="22"/>
        </w:rPr>
        <w:t>6</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O(a) pregoeiro(a) verificará o eventual descumprimento das condições de participação</w:t>
      </w:r>
      <w:r w:rsidR="0089024E" w:rsidRPr="0054221D">
        <w:rPr>
          <w:rFonts w:asciiTheme="minorHAnsi" w:hAnsiTheme="minorHAnsi" w:cstheme="minorHAnsi"/>
          <w:color w:val="000000" w:themeColor="text1"/>
          <w:sz w:val="22"/>
          <w:szCs w:val="22"/>
        </w:rPr>
        <w:t xml:space="preserve"> pelas licitantes</w:t>
      </w:r>
      <w:r w:rsidR="00506950" w:rsidRPr="0054221D">
        <w:rPr>
          <w:rFonts w:asciiTheme="minorHAnsi" w:hAnsiTheme="minorHAnsi" w:cstheme="minorHAnsi"/>
          <w:color w:val="000000" w:themeColor="text1"/>
          <w:sz w:val="22"/>
          <w:szCs w:val="22"/>
        </w:rPr>
        <w:t>, especialmente quanto à existência de sanção que impeça a participação no certame ou a futura contratação.</w:t>
      </w:r>
    </w:p>
    <w:p w14:paraId="14F5EFB7" w14:textId="77777777" w:rsidR="00485B15" w:rsidRPr="0054221D" w:rsidRDefault="00485B15"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p>
    <w:p w14:paraId="03840328" w14:textId="77777777" w:rsidR="00CE03E9" w:rsidRPr="0054221D" w:rsidRDefault="00974D37" w:rsidP="00D45E38">
      <w:pPr>
        <w:pStyle w:val="Standard"/>
        <w:widowControl w:val="0"/>
        <w:suppressAutoHyphens w:val="0"/>
        <w:jc w:val="both"/>
        <w:rPr>
          <w:rFonts w:asciiTheme="minorHAnsi" w:eastAsia="MS Mincho" w:hAnsiTheme="minorHAnsi" w:cstheme="minorHAnsi"/>
          <w:b/>
          <w:bCs/>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8.</w:t>
      </w:r>
      <w:r w:rsidR="00506950" w:rsidRPr="0054221D">
        <w:rPr>
          <w:rFonts w:asciiTheme="minorHAnsi" w:eastAsia="Arial" w:hAnsiTheme="minorHAnsi" w:cstheme="minorHAnsi"/>
          <w:b/>
          <w:bCs/>
          <w:color w:val="000000" w:themeColor="text1"/>
          <w:sz w:val="22"/>
          <w:szCs w:val="22"/>
          <w:shd w:val="clear" w:color="auto" w:fill="FFFFFF"/>
        </w:rPr>
        <w:t>3</w:t>
      </w:r>
      <w:r w:rsidR="00D6637A"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eastAsia="MS Mincho" w:hAnsiTheme="minorHAnsi" w:cstheme="minorHAnsi"/>
          <w:b/>
          <w:bCs/>
          <w:color w:val="000000" w:themeColor="text1"/>
          <w:sz w:val="22"/>
          <w:szCs w:val="22"/>
          <w:shd w:val="clear" w:color="auto" w:fill="FFFFFF"/>
        </w:rPr>
        <w:t>PROPOSTA INICIAL</w:t>
      </w:r>
    </w:p>
    <w:p w14:paraId="7AC69006" w14:textId="26E4DA7A" w:rsidR="00FD5853" w:rsidRPr="0054221D" w:rsidRDefault="00453815" w:rsidP="00D45E38">
      <w:pPr>
        <w:pStyle w:val="Standard"/>
        <w:widowControl w:val="0"/>
        <w:suppressAutoHyphens w:val="0"/>
        <w:jc w:val="both"/>
        <w:rPr>
          <w:rFonts w:asciiTheme="minorHAnsi" w:eastAsia="MS Mincho"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shd w:val="clear" w:color="auto" w:fill="FFFFFF"/>
        </w:rPr>
        <w:t>8.3.1</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color w:val="000000" w:themeColor="text1"/>
          <w:sz w:val="22"/>
          <w:szCs w:val="22"/>
          <w:shd w:val="clear" w:color="auto" w:fill="FFFFFF"/>
        </w:rPr>
        <w:t xml:space="preserve"> </w:t>
      </w:r>
      <w:r w:rsidR="00506950" w:rsidRPr="0054221D">
        <w:rPr>
          <w:rFonts w:asciiTheme="minorHAnsi" w:eastAsia="MS Mincho" w:hAnsiTheme="minorHAnsi" w:cstheme="minorHAnsi"/>
          <w:color w:val="000000" w:themeColor="text1"/>
          <w:sz w:val="22"/>
          <w:szCs w:val="22"/>
          <w:shd w:val="clear" w:color="auto" w:fill="FFFFFF"/>
        </w:rPr>
        <w:t xml:space="preserve">Antes de postar a </w:t>
      </w:r>
      <w:r w:rsidR="00D6637A" w:rsidRPr="0054221D">
        <w:rPr>
          <w:rFonts w:asciiTheme="minorHAnsi" w:eastAsia="MS Mincho" w:hAnsiTheme="minorHAnsi" w:cstheme="minorHAnsi"/>
          <w:color w:val="000000" w:themeColor="text1"/>
          <w:sz w:val="22"/>
          <w:szCs w:val="22"/>
          <w:shd w:val="clear" w:color="auto" w:fill="FFFFFF"/>
        </w:rPr>
        <w:t xml:space="preserve">sua </w:t>
      </w:r>
      <w:r w:rsidR="00506950" w:rsidRPr="0054221D">
        <w:rPr>
          <w:rFonts w:asciiTheme="minorHAnsi" w:eastAsia="MS Mincho" w:hAnsiTheme="minorHAnsi" w:cstheme="minorHAnsi"/>
          <w:color w:val="000000" w:themeColor="text1"/>
          <w:sz w:val="22"/>
          <w:szCs w:val="22"/>
          <w:shd w:val="clear" w:color="auto" w:fill="FFFFFF"/>
        </w:rPr>
        <w:t>proposta comercial em formulário eletrônico, o licitante deverá manifestar, em campo próprio d</w:t>
      </w:r>
      <w:r w:rsidR="00506950" w:rsidRPr="0054221D">
        <w:rPr>
          <w:rFonts w:asciiTheme="minorHAnsi" w:eastAsia="MS Mincho" w:hAnsiTheme="minorHAnsi" w:cstheme="minorHAnsi"/>
          <w:color w:val="000000" w:themeColor="text1"/>
          <w:sz w:val="22"/>
          <w:szCs w:val="22"/>
        </w:rPr>
        <w:t>o si</w:t>
      </w:r>
      <w:r w:rsidR="00D6637A" w:rsidRPr="0054221D">
        <w:rPr>
          <w:rFonts w:asciiTheme="minorHAnsi" w:eastAsia="MS Mincho" w:hAnsiTheme="minorHAnsi" w:cstheme="minorHAnsi"/>
          <w:color w:val="000000" w:themeColor="text1"/>
          <w:sz w:val="22"/>
          <w:szCs w:val="22"/>
        </w:rPr>
        <w:t>stema de compras eletrônicas utilizado:</w:t>
      </w:r>
    </w:p>
    <w:p w14:paraId="2E9028BF" w14:textId="24D9EE30" w:rsidR="00FD5853" w:rsidRPr="0054221D" w:rsidRDefault="00041EB5" w:rsidP="00D45E38">
      <w:pPr>
        <w:pStyle w:val="Standard"/>
        <w:widowControl w:val="0"/>
        <w:numPr>
          <w:ilvl w:val="0"/>
          <w:numId w:val="17"/>
        </w:numPr>
        <w:suppressAutoHyphens w:val="0"/>
        <w:ind w:left="0" w:firstLine="0"/>
        <w:jc w:val="both"/>
        <w:rPr>
          <w:rFonts w:asciiTheme="minorHAnsi" w:eastAsia="MS Mincho" w:hAnsiTheme="minorHAnsi" w:cstheme="minorHAnsi"/>
          <w:color w:val="000000" w:themeColor="text1"/>
          <w:sz w:val="22"/>
          <w:szCs w:val="22"/>
        </w:rPr>
      </w:pPr>
      <w:r w:rsidRPr="0054221D">
        <w:rPr>
          <w:rFonts w:asciiTheme="minorHAnsi" w:eastAsia="Arial" w:hAnsiTheme="minorHAnsi" w:cstheme="minorHAnsi"/>
          <w:color w:val="000000" w:themeColor="text1"/>
          <w:sz w:val="22"/>
          <w:szCs w:val="22"/>
        </w:rPr>
        <w:t xml:space="preserve"> </w:t>
      </w:r>
      <w:r w:rsidR="00FF7747" w:rsidRPr="0054221D">
        <w:rPr>
          <w:rFonts w:asciiTheme="minorHAnsi" w:eastAsia="Arial" w:hAnsiTheme="minorHAnsi" w:cstheme="minorHAnsi"/>
          <w:color w:val="000000" w:themeColor="text1"/>
          <w:sz w:val="22"/>
          <w:szCs w:val="22"/>
        </w:rPr>
        <w:t>O</w:t>
      </w:r>
      <w:r w:rsidR="00506950" w:rsidRPr="0054221D">
        <w:rPr>
          <w:rFonts w:asciiTheme="minorHAnsi" w:eastAsia="Arial" w:hAnsiTheme="minorHAnsi" w:cstheme="minorHAnsi"/>
          <w:color w:val="000000" w:themeColor="text1"/>
          <w:sz w:val="22"/>
          <w:szCs w:val="22"/>
        </w:rPr>
        <w:t xml:space="preserve"> </w:t>
      </w:r>
      <w:r w:rsidR="00506950" w:rsidRPr="0054221D">
        <w:rPr>
          <w:rFonts w:asciiTheme="minorHAnsi" w:eastAsia="MS Mincho" w:hAnsiTheme="minorHAnsi" w:cstheme="minorHAnsi"/>
          <w:color w:val="000000" w:themeColor="text1"/>
          <w:sz w:val="22"/>
          <w:szCs w:val="22"/>
        </w:rPr>
        <w:t>pleno conhecimento e atendimento às exigências de habilitação e demais condições previstas no edital;</w:t>
      </w:r>
    </w:p>
    <w:p w14:paraId="6B77F6E2" w14:textId="4BD14C25" w:rsidR="00FD5853" w:rsidRPr="0054221D" w:rsidRDefault="00CE03E9" w:rsidP="00D45E38">
      <w:pPr>
        <w:pStyle w:val="Standard"/>
        <w:widowControl w:val="0"/>
        <w:suppressAutoHyphens w:val="0"/>
        <w:jc w:val="both"/>
        <w:rPr>
          <w:rFonts w:asciiTheme="minorHAnsi" w:eastAsia="MS Mincho"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II)</w:t>
      </w:r>
      <w:r w:rsidR="00506950" w:rsidRPr="0054221D">
        <w:rPr>
          <w:rFonts w:asciiTheme="minorHAnsi" w:eastAsia="Arial" w:hAnsiTheme="minorHAnsi" w:cstheme="minorHAnsi"/>
          <w:color w:val="000000" w:themeColor="text1"/>
          <w:sz w:val="22"/>
          <w:szCs w:val="22"/>
        </w:rPr>
        <w:t xml:space="preserve"> </w:t>
      </w:r>
      <w:r w:rsidR="00FF7747" w:rsidRPr="0054221D">
        <w:rPr>
          <w:rFonts w:asciiTheme="minorHAnsi" w:eastAsia="Arial" w:hAnsiTheme="minorHAnsi" w:cstheme="minorHAnsi"/>
          <w:color w:val="000000" w:themeColor="text1"/>
          <w:sz w:val="22"/>
          <w:szCs w:val="22"/>
        </w:rPr>
        <w:t>A</w:t>
      </w:r>
      <w:r w:rsidR="00506950" w:rsidRPr="0054221D">
        <w:rPr>
          <w:rFonts w:asciiTheme="minorHAnsi" w:eastAsia="MS Mincho" w:hAnsiTheme="minorHAnsi" w:cstheme="minorHAnsi"/>
          <w:color w:val="000000" w:themeColor="text1"/>
          <w:sz w:val="22"/>
          <w:szCs w:val="22"/>
        </w:rPr>
        <w:t xml:space="preserve"> sua condição de microempresa, de empresa de pequeno porte ou de microempreendedor individual para usufruir dos benefícios da Lei Complementar Federal n.º 123, de 2006</w:t>
      </w:r>
      <w:r w:rsidRPr="0054221D">
        <w:rPr>
          <w:rFonts w:asciiTheme="minorHAnsi" w:eastAsia="MS Mincho" w:hAnsiTheme="minorHAnsi" w:cstheme="minorHAnsi"/>
          <w:color w:val="000000" w:themeColor="text1"/>
          <w:sz w:val="22"/>
          <w:szCs w:val="22"/>
        </w:rPr>
        <w:t>;</w:t>
      </w:r>
    </w:p>
    <w:p w14:paraId="74473196" w14:textId="349E36B7" w:rsidR="00FD5853" w:rsidRPr="0054221D" w:rsidRDefault="00453815" w:rsidP="00D45E38">
      <w:pPr>
        <w:pStyle w:val="Standard"/>
        <w:widowControl w:val="0"/>
        <w:suppressAutoHyphens w:val="0"/>
        <w:jc w:val="both"/>
        <w:rPr>
          <w:rFonts w:asciiTheme="minorHAnsi" w:eastAsia="MS Mincho"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8.3.2</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w:t>
      </w:r>
      <w:r w:rsidR="00506950" w:rsidRPr="0054221D">
        <w:rPr>
          <w:rFonts w:asciiTheme="minorHAnsi" w:eastAsia="MS Mincho" w:hAnsiTheme="minorHAnsi" w:cstheme="minorHAnsi"/>
          <w:color w:val="000000" w:themeColor="text1"/>
          <w:sz w:val="22"/>
          <w:szCs w:val="22"/>
        </w:rPr>
        <w:t>A proposta de preço inicial deverá ser enviada por meio de formulário eletrônico no sistema de compras eletrônicas, observados o prazo e critérios de disputa estabelecidos neste edital.</w:t>
      </w:r>
    </w:p>
    <w:p w14:paraId="6A464080" w14:textId="34A5CD64" w:rsidR="00FD5853" w:rsidRPr="0054221D" w:rsidRDefault="00453815" w:rsidP="00D45E38">
      <w:pPr>
        <w:pStyle w:val="Standard"/>
        <w:widowControl w:val="0"/>
        <w:suppressAutoHyphens w:val="0"/>
        <w:jc w:val="both"/>
        <w:rPr>
          <w:rFonts w:asciiTheme="minorHAnsi" w:eastAsia="MS Mincho"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8.3.2</w:t>
      </w:r>
      <w:r w:rsidR="00506950" w:rsidRPr="0054221D">
        <w:rPr>
          <w:rFonts w:asciiTheme="minorHAnsi" w:eastAsia="Arial" w:hAnsiTheme="minorHAnsi" w:cstheme="minorHAnsi"/>
          <w:b/>
          <w:bCs/>
          <w:color w:val="000000" w:themeColor="text1"/>
          <w:sz w:val="22"/>
          <w:szCs w:val="22"/>
        </w:rPr>
        <w:t>.1</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w:t>
      </w:r>
      <w:r w:rsidR="00506950" w:rsidRPr="0054221D">
        <w:rPr>
          <w:rFonts w:asciiTheme="minorHAnsi" w:eastAsia="MS Mincho" w:hAnsiTheme="minorHAnsi" w:cstheme="minorHAnsi"/>
          <w:color w:val="000000" w:themeColor="text1"/>
          <w:sz w:val="22"/>
          <w:szCs w:val="22"/>
        </w:rPr>
        <w:t>A proposta registrada poderá ser alterada ou desistida até a data e hora definida no edital. Após o prazo previsto para acolhimento das propostas, o sistema eletrônico não aceitará inclusão, alteração ou desistência da(s) proposta(s).</w:t>
      </w:r>
    </w:p>
    <w:p w14:paraId="72EE0880" w14:textId="57C55709" w:rsidR="00FD5853" w:rsidRPr="0054221D" w:rsidRDefault="00453815"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8.3.3</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w:t>
      </w:r>
      <w:bookmarkStart w:id="2" w:name="470471"/>
      <w:bookmarkEnd w:id="2"/>
      <w:r w:rsidR="00506950" w:rsidRPr="0054221D">
        <w:rPr>
          <w:rFonts w:asciiTheme="minorHAnsi" w:hAnsiTheme="minorHAnsi" w:cstheme="minorHAnsi"/>
          <w:color w:val="000000" w:themeColor="text1"/>
          <w:sz w:val="22"/>
          <w:szCs w:val="22"/>
        </w:rPr>
        <w:t>O sistema ordenará, automaticamente, as propostas classificadas pelo(a) pregoeiro(a), sendo que somente estas participarão da fase de lances.</w:t>
      </w:r>
    </w:p>
    <w:p w14:paraId="30C901CC" w14:textId="48A8C8B7" w:rsidR="00FD5853" w:rsidRPr="0054221D" w:rsidRDefault="00453815"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8.3.4</w:t>
      </w:r>
      <w:r w:rsidR="00AC6F66" w:rsidRPr="0054221D">
        <w:rPr>
          <w:rFonts w:asciiTheme="minorHAnsi" w:hAnsiTheme="minorHAnsi" w:cstheme="minorHAnsi"/>
          <w:b/>
          <w:bCs/>
          <w:color w:val="000000" w:themeColor="text1"/>
          <w:sz w:val="22"/>
          <w:szCs w:val="22"/>
        </w:rPr>
        <w:t>.</w:t>
      </w:r>
      <w:r w:rsidR="009C26C7" w:rsidRPr="0054221D">
        <w:rPr>
          <w:rFonts w:asciiTheme="minorHAnsi" w:hAnsiTheme="minorHAnsi" w:cstheme="minorHAnsi"/>
          <w:color w:val="000000" w:themeColor="text1"/>
          <w:sz w:val="22"/>
          <w:szCs w:val="22"/>
        </w:rPr>
        <w:t xml:space="preserve"> O(a) Pregoeiro(a)</w:t>
      </w:r>
      <w:r w:rsidR="00506950" w:rsidRPr="0054221D">
        <w:rPr>
          <w:rFonts w:asciiTheme="minorHAnsi" w:hAnsiTheme="minorHAnsi" w:cstheme="minorHAnsi"/>
          <w:color w:val="000000" w:themeColor="text1"/>
          <w:sz w:val="22"/>
          <w:szCs w:val="22"/>
        </w:rPr>
        <w:t xml:space="preserve"> verificará as propostas apresentadas, inclusive quanto à exequibilidade, e desclassificará aquelas que não estejam em conformidade com os requisitos estabelecidos neste Edital.</w:t>
      </w:r>
    </w:p>
    <w:p w14:paraId="659D7604" w14:textId="64C559C2" w:rsidR="000F2498" w:rsidRPr="0054221D" w:rsidRDefault="00974D37" w:rsidP="00D45E38">
      <w:pPr>
        <w:pStyle w:val="Standard"/>
        <w:widowControl w:val="0"/>
        <w:suppressAutoHyphens w:val="0"/>
        <w:jc w:val="both"/>
        <w:textAlignment w:val="auto"/>
        <w:rPr>
          <w:rFonts w:asciiTheme="minorHAnsi" w:eastAsia="Arial" w:hAnsiTheme="minorHAnsi" w:cstheme="minorHAnsi"/>
          <w:b/>
          <w:bCs/>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8.</w:t>
      </w:r>
      <w:r w:rsidR="00506950" w:rsidRPr="0054221D">
        <w:rPr>
          <w:rFonts w:asciiTheme="minorHAnsi" w:eastAsia="Arial" w:hAnsiTheme="minorHAnsi" w:cstheme="minorHAnsi"/>
          <w:b/>
          <w:bCs/>
          <w:color w:val="000000" w:themeColor="text1"/>
          <w:sz w:val="22"/>
          <w:szCs w:val="22"/>
          <w:shd w:val="clear" w:color="auto" w:fill="FFFFFF"/>
        </w:rPr>
        <w:t>4. DO PREENCHIMENTO DA PROPOSTA</w:t>
      </w:r>
    </w:p>
    <w:p w14:paraId="7207E48B" w14:textId="0E28E329" w:rsidR="00FD5853" w:rsidRPr="0054221D" w:rsidRDefault="00453815"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8.4.1</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 licitante deverá enviar sua proposta mediante o</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eastAsia="Arial" w:hAnsiTheme="minorHAnsi" w:cstheme="minorHAnsi"/>
          <w:color w:val="000000" w:themeColor="text1"/>
          <w:sz w:val="22"/>
          <w:szCs w:val="22"/>
          <w:shd w:val="clear" w:color="auto" w:fill="FFFFFF"/>
        </w:rPr>
        <w:t>p</w:t>
      </w:r>
      <w:r w:rsidR="00506950" w:rsidRPr="0054221D">
        <w:rPr>
          <w:rFonts w:asciiTheme="minorHAnsi" w:hAnsiTheme="minorHAnsi" w:cstheme="minorHAnsi"/>
          <w:color w:val="000000" w:themeColor="text1"/>
          <w:sz w:val="22"/>
          <w:szCs w:val="22"/>
        </w:rPr>
        <w:t>reenchimento, no sistema eletrônico, dos seguintes campos:</w:t>
      </w:r>
    </w:p>
    <w:p w14:paraId="4904E024" w14:textId="77777777" w:rsidR="00CE03E9" w:rsidRPr="0054221D" w:rsidRDefault="00CE03E9" w:rsidP="00D45E38">
      <w:pPr>
        <w:pStyle w:val="Standard"/>
        <w:widowControl w:val="0"/>
        <w:suppressAutoHyphens w:val="0"/>
        <w:snapToGrid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 xml:space="preserve">I) </w:t>
      </w:r>
      <w:r w:rsidR="00506950" w:rsidRPr="0054221D">
        <w:rPr>
          <w:rFonts w:asciiTheme="minorHAnsi" w:hAnsiTheme="minorHAnsi" w:cstheme="minorHAnsi"/>
          <w:color w:val="000000" w:themeColor="text1"/>
          <w:sz w:val="22"/>
          <w:szCs w:val="22"/>
        </w:rPr>
        <w:t>Valor unitário e total do item</w:t>
      </w:r>
      <w:r w:rsidR="007D28F8" w:rsidRPr="0054221D">
        <w:rPr>
          <w:rFonts w:asciiTheme="minorHAnsi" w:hAnsiTheme="minorHAnsi" w:cstheme="minorHAnsi"/>
          <w:color w:val="000000" w:themeColor="text1"/>
          <w:sz w:val="22"/>
          <w:szCs w:val="22"/>
        </w:rPr>
        <w:t>;</w:t>
      </w:r>
    </w:p>
    <w:p w14:paraId="6F173EBF" w14:textId="4E1A01A8" w:rsidR="00FD5853" w:rsidRPr="0054221D" w:rsidRDefault="00CE03E9" w:rsidP="00D45E38">
      <w:pPr>
        <w:pStyle w:val="Standard"/>
        <w:widowControl w:val="0"/>
        <w:suppressAutoHyphens w:val="0"/>
        <w:snapToGrid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II)</w:t>
      </w: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Marca;</w:t>
      </w:r>
    </w:p>
    <w:p w14:paraId="69CF14BA" w14:textId="248C387B" w:rsidR="00FD5853" w:rsidRPr="0054221D" w:rsidRDefault="00CE03E9" w:rsidP="00D45E38">
      <w:pPr>
        <w:pStyle w:val="Standard"/>
        <w:widowControl w:val="0"/>
        <w:numPr>
          <w:ilvl w:val="0"/>
          <w:numId w:val="18"/>
        </w:numPr>
        <w:suppressAutoHyphens w:val="0"/>
        <w:snapToGrid w:val="0"/>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Fabricante;</w:t>
      </w:r>
    </w:p>
    <w:p w14:paraId="485B20C6" w14:textId="003CAD58" w:rsidR="00FD5853" w:rsidRPr="0054221D" w:rsidRDefault="00CE03E9" w:rsidP="00D45E38">
      <w:pPr>
        <w:pStyle w:val="Standard"/>
        <w:widowControl w:val="0"/>
        <w:numPr>
          <w:ilvl w:val="0"/>
          <w:numId w:val="18"/>
        </w:numPr>
        <w:suppressAutoHyphens w:val="0"/>
        <w:snapToGrid w:val="0"/>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Descrição detalhada do objeto, contendo as informações similares à especificação do Termo de Referência</w:t>
      </w:r>
      <w:r w:rsidR="009C26C7" w:rsidRPr="0054221D">
        <w:rPr>
          <w:rFonts w:asciiTheme="minorHAnsi" w:hAnsiTheme="minorHAnsi" w:cstheme="minorHAnsi"/>
          <w:color w:val="000000" w:themeColor="text1"/>
          <w:sz w:val="22"/>
          <w:szCs w:val="22"/>
        </w:rPr>
        <w:t xml:space="preserve"> e</w:t>
      </w:r>
      <w:r w:rsidR="00506950" w:rsidRPr="0054221D">
        <w:rPr>
          <w:rFonts w:asciiTheme="minorHAnsi" w:hAnsiTheme="minorHAnsi" w:cstheme="minorHAnsi"/>
          <w:color w:val="000000" w:themeColor="text1"/>
          <w:sz w:val="22"/>
          <w:szCs w:val="22"/>
        </w:rPr>
        <w:t xml:space="preserve"> indicando, no que for aplicável, o modelo, prazo de validade ou de garantia, número do registro ou inscrição do bem no órgão competente, quando for o caso.</w:t>
      </w:r>
    </w:p>
    <w:p w14:paraId="700A8103" w14:textId="519F44BB" w:rsidR="00FD5853" w:rsidRPr="0054221D" w:rsidRDefault="00453815" w:rsidP="00D45E38">
      <w:pPr>
        <w:pStyle w:val="PargrafodaLista"/>
        <w:widowControl w:val="0"/>
        <w:suppressAutoHyphens w:val="0"/>
        <w:ind w:left="0"/>
        <w:jc w:val="both"/>
        <w:textAlignment w:val="auto"/>
        <w:rPr>
          <w:rFonts w:asciiTheme="minorHAnsi" w:hAnsiTheme="minorHAnsi" w:cstheme="minorHAnsi"/>
          <w:iCs/>
          <w:color w:val="000000" w:themeColor="text1"/>
          <w:sz w:val="22"/>
          <w:szCs w:val="22"/>
        </w:rPr>
      </w:pPr>
      <w:r w:rsidRPr="0054221D">
        <w:rPr>
          <w:rFonts w:asciiTheme="minorHAnsi" w:hAnsiTheme="minorHAnsi" w:cstheme="minorHAnsi"/>
          <w:b/>
          <w:bCs/>
          <w:iCs/>
          <w:color w:val="000000" w:themeColor="text1"/>
          <w:sz w:val="22"/>
          <w:szCs w:val="22"/>
        </w:rPr>
        <w:t>8.4.2</w:t>
      </w:r>
      <w:r w:rsidR="00AC6F66" w:rsidRPr="0054221D">
        <w:rPr>
          <w:rFonts w:asciiTheme="minorHAnsi" w:hAnsiTheme="minorHAnsi" w:cstheme="minorHAnsi"/>
          <w:b/>
          <w:bCs/>
          <w:iCs/>
          <w:color w:val="000000" w:themeColor="text1"/>
          <w:sz w:val="22"/>
          <w:szCs w:val="22"/>
        </w:rPr>
        <w:t>.</w:t>
      </w:r>
      <w:r w:rsidR="00506950" w:rsidRPr="0054221D">
        <w:rPr>
          <w:rFonts w:asciiTheme="minorHAnsi" w:hAnsiTheme="minorHAnsi" w:cstheme="minorHAnsi"/>
          <w:iCs/>
          <w:color w:val="000000" w:themeColor="text1"/>
          <w:sz w:val="22"/>
          <w:szCs w:val="22"/>
        </w:rPr>
        <w:t xml:space="preserve"> Todas as especificações do objeto contidas na proposta vinculam o </w:t>
      </w:r>
      <w:r w:rsidR="00F4257C" w:rsidRPr="0054221D">
        <w:rPr>
          <w:rFonts w:asciiTheme="minorHAnsi" w:hAnsiTheme="minorHAnsi" w:cstheme="minorHAnsi"/>
          <w:iCs/>
          <w:color w:val="000000" w:themeColor="text1"/>
          <w:sz w:val="22"/>
          <w:szCs w:val="22"/>
        </w:rPr>
        <w:t>Contratado</w:t>
      </w:r>
      <w:r w:rsidR="00506950" w:rsidRPr="0054221D">
        <w:rPr>
          <w:rFonts w:asciiTheme="minorHAnsi" w:hAnsiTheme="minorHAnsi" w:cstheme="minorHAnsi"/>
          <w:iCs/>
          <w:color w:val="000000" w:themeColor="text1"/>
          <w:sz w:val="22"/>
          <w:szCs w:val="22"/>
        </w:rPr>
        <w:t>.</w:t>
      </w:r>
    </w:p>
    <w:p w14:paraId="5E045131" w14:textId="661C938C" w:rsidR="00FD5853" w:rsidRPr="0054221D" w:rsidRDefault="00453815" w:rsidP="00D45E38">
      <w:pPr>
        <w:pStyle w:val="PargrafodaLista"/>
        <w:widowControl w:val="0"/>
        <w:suppressAutoHyphens w:val="0"/>
        <w:ind w:left="0"/>
        <w:jc w:val="both"/>
        <w:textAlignment w:val="auto"/>
        <w:rPr>
          <w:rFonts w:asciiTheme="minorHAnsi" w:hAnsiTheme="minorHAnsi" w:cstheme="minorHAnsi"/>
          <w:iCs/>
          <w:color w:val="000000" w:themeColor="text1"/>
          <w:sz w:val="22"/>
          <w:szCs w:val="22"/>
        </w:rPr>
      </w:pPr>
      <w:r w:rsidRPr="0054221D">
        <w:rPr>
          <w:rFonts w:asciiTheme="minorHAnsi" w:hAnsiTheme="minorHAnsi" w:cstheme="minorHAnsi"/>
          <w:b/>
          <w:bCs/>
          <w:iCs/>
          <w:color w:val="000000" w:themeColor="text1"/>
          <w:sz w:val="22"/>
          <w:szCs w:val="22"/>
        </w:rPr>
        <w:t>8.4.3</w:t>
      </w:r>
      <w:r w:rsidR="00AC6F66" w:rsidRPr="0054221D">
        <w:rPr>
          <w:rFonts w:asciiTheme="minorHAnsi" w:hAnsiTheme="minorHAnsi" w:cstheme="minorHAnsi"/>
          <w:b/>
          <w:bCs/>
          <w:iCs/>
          <w:color w:val="000000" w:themeColor="text1"/>
          <w:sz w:val="22"/>
          <w:szCs w:val="22"/>
        </w:rPr>
        <w:t>.</w:t>
      </w:r>
      <w:r w:rsidR="00506950" w:rsidRPr="0054221D">
        <w:rPr>
          <w:rFonts w:asciiTheme="minorHAnsi" w:hAnsiTheme="minorHAnsi" w:cstheme="minorHAnsi"/>
          <w:iCs/>
          <w:color w:val="000000" w:themeColor="text1"/>
          <w:sz w:val="22"/>
          <w:szCs w:val="22"/>
        </w:rPr>
        <w:t xml:space="preserve"> Nos valores propostos</w:t>
      </w:r>
      <w:r w:rsidR="009C26C7" w:rsidRPr="0054221D">
        <w:rPr>
          <w:rFonts w:asciiTheme="minorHAnsi" w:hAnsiTheme="minorHAnsi" w:cstheme="minorHAnsi"/>
          <w:iCs/>
          <w:color w:val="000000" w:themeColor="text1"/>
          <w:sz w:val="22"/>
          <w:szCs w:val="22"/>
        </w:rPr>
        <w:t xml:space="preserve">, devem estar </w:t>
      </w:r>
      <w:r w:rsidR="00506950" w:rsidRPr="0054221D">
        <w:rPr>
          <w:rFonts w:asciiTheme="minorHAnsi" w:hAnsiTheme="minorHAnsi" w:cstheme="minorHAnsi"/>
          <w:iCs/>
          <w:color w:val="000000" w:themeColor="text1"/>
          <w:sz w:val="22"/>
          <w:szCs w:val="22"/>
        </w:rPr>
        <w:t>inclusos todos os custos operacionais, encargos trabalhistas, tributários,</w:t>
      </w:r>
      <w:r w:rsidR="009C26C7" w:rsidRPr="0054221D">
        <w:rPr>
          <w:rFonts w:asciiTheme="minorHAnsi" w:hAnsiTheme="minorHAnsi" w:cstheme="minorHAnsi"/>
          <w:iCs/>
          <w:color w:val="000000" w:themeColor="text1"/>
          <w:sz w:val="22"/>
          <w:szCs w:val="22"/>
        </w:rPr>
        <w:t xml:space="preserve"> previdenciários, </w:t>
      </w:r>
      <w:r w:rsidR="00506950" w:rsidRPr="0054221D">
        <w:rPr>
          <w:rFonts w:asciiTheme="minorHAnsi" w:hAnsiTheme="minorHAnsi" w:cstheme="minorHAnsi"/>
          <w:iCs/>
          <w:color w:val="000000" w:themeColor="text1"/>
          <w:sz w:val="22"/>
          <w:szCs w:val="22"/>
        </w:rPr>
        <w:t>comerciais e quaisquer outros que incidam direta ou indiretamente no fornecimento dos bens.</w:t>
      </w:r>
    </w:p>
    <w:p w14:paraId="66AB9D70" w14:textId="715544FD" w:rsidR="00FD5853" w:rsidRPr="0054221D" w:rsidRDefault="00453815" w:rsidP="00D45E38">
      <w:pPr>
        <w:pStyle w:val="PargrafodaLista"/>
        <w:widowControl w:val="0"/>
        <w:suppressAutoHyphens w:val="0"/>
        <w:ind w:left="0"/>
        <w:jc w:val="both"/>
        <w:textAlignment w:val="auto"/>
        <w:rPr>
          <w:rFonts w:asciiTheme="minorHAnsi" w:hAnsiTheme="minorHAnsi" w:cstheme="minorHAnsi"/>
          <w:iCs/>
          <w:color w:val="000000" w:themeColor="text1"/>
          <w:sz w:val="22"/>
          <w:szCs w:val="22"/>
        </w:rPr>
      </w:pPr>
      <w:r w:rsidRPr="0054221D">
        <w:rPr>
          <w:rFonts w:asciiTheme="minorHAnsi" w:hAnsiTheme="minorHAnsi" w:cstheme="minorHAnsi"/>
          <w:b/>
          <w:bCs/>
          <w:iCs/>
          <w:color w:val="000000" w:themeColor="text1"/>
          <w:sz w:val="22"/>
          <w:szCs w:val="22"/>
        </w:rPr>
        <w:t>8.4.4</w:t>
      </w:r>
      <w:r w:rsidR="00AC6F66" w:rsidRPr="0054221D">
        <w:rPr>
          <w:rFonts w:asciiTheme="minorHAnsi" w:hAnsiTheme="minorHAnsi" w:cstheme="minorHAnsi"/>
          <w:b/>
          <w:bCs/>
          <w:iCs/>
          <w:color w:val="000000" w:themeColor="text1"/>
          <w:sz w:val="22"/>
          <w:szCs w:val="22"/>
        </w:rPr>
        <w:t>.</w:t>
      </w:r>
      <w:r w:rsidR="00506950" w:rsidRPr="0054221D">
        <w:rPr>
          <w:rFonts w:asciiTheme="minorHAnsi" w:hAnsiTheme="minorHAnsi" w:cstheme="minorHAnsi"/>
          <w:iCs/>
          <w:color w:val="000000" w:themeColor="text1"/>
          <w:sz w:val="22"/>
          <w:szCs w:val="22"/>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60C3CD51" w14:textId="6F4483A9" w:rsidR="00FD5853" w:rsidRPr="0054221D" w:rsidRDefault="00453815" w:rsidP="00D45E38">
      <w:pPr>
        <w:pStyle w:val="PargrafodaLista"/>
        <w:widowControl w:val="0"/>
        <w:suppressAutoHyphens w:val="0"/>
        <w:ind w:left="0"/>
        <w:jc w:val="both"/>
        <w:textAlignment w:val="auto"/>
        <w:rPr>
          <w:rFonts w:asciiTheme="minorHAnsi" w:hAnsiTheme="minorHAnsi" w:cstheme="minorHAnsi"/>
          <w:iCs/>
          <w:color w:val="000000" w:themeColor="text1"/>
          <w:sz w:val="22"/>
          <w:szCs w:val="22"/>
        </w:rPr>
      </w:pPr>
      <w:r w:rsidRPr="0054221D">
        <w:rPr>
          <w:rFonts w:asciiTheme="minorHAnsi" w:hAnsiTheme="minorHAnsi" w:cstheme="minorHAnsi"/>
          <w:b/>
          <w:bCs/>
          <w:iCs/>
          <w:color w:val="000000" w:themeColor="text1"/>
          <w:sz w:val="22"/>
          <w:szCs w:val="22"/>
        </w:rPr>
        <w:t>8.4.5</w:t>
      </w:r>
      <w:r w:rsidR="00AC6F66" w:rsidRPr="0054221D">
        <w:rPr>
          <w:rFonts w:asciiTheme="minorHAnsi" w:hAnsiTheme="minorHAnsi" w:cstheme="minorHAnsi"/>
          <w:b/>
          <w:bCs/>
          <w:iCs/>
          <w:color w:val="000000" w:themeColor="text1"/>
          <w:sz w:val="22"/>
          <w:szCs w:val="22"/>
        </w:rPr>
        <w:t>.</w:t>
      </w:r>
      <w:r w:rsidR="00506950" w:rsidRPr="0054221D">
        <w:rPr>
          <w:rFonts w:asciiTheme="minorHAnsi" w:hAnsiTheme="minorHAnsi" w:cstheme="minorHAnsi"/>
          <w:iCs/>
          <w:color w:val="000000" w:themeColor="text1"/>
          <w:sz w:val="22"/>
          <w:szCs w:val="22"/>
        </w:rPr>
        <w:t xml:space="preserve"> O prazo de validade da proposta não será inferior a </w:t>
      </w:r>
      <w:r w:rsidR="007D28F8" w:rsidRPr="0054221D">
        <w:rPr>
          <w:rFonts w:asciiTheme="minorHAnsi" w:hAnsiTheme="minorHAnsi" w:cstheme="minorHAnsi"/>
          <w:iCs/>
          <w:color w:val="000000" w:themeColor="text1"/>
          <w:sz w:val="22"/>
          <w:szCs w:val="22"/>
        </w:rPr>
        <w:t xml:space="preserve">60 (sessenta) </w:t>
      </w:r>
      <w:r w:rsidR="00506950" w:rsidRPr="0054221D">
        <w:rPr>
          <w:rFonts w:asciiTheme="minorHAnsi" w:hAnsiTheme="minorHAnsi" w:cstheme="minorHAnsi"/>
          <w:bCs/>
          <w:iCs/>
          <w:color w:val="000000" w:themeColor="text1"/>
          <w:sz w:val="22"/>
          <w:szCs w:val="22"/>
        </w:rPr>
        <w:t>dias</w:t>
      </w:r>
      <w:r w:rsidR="00506950" w:rsidRPr="0054221D">
        <w:rPr>
          <w:rFonts w:asciiTheme="minorHAnsi" w:hAnsiTheme="minorHAnsi" w:cstheme="minorHAnsi"/>
          <w:iCs/>
          <w:color w:val="000000" w:themeColor="text1"/>
          <w:sz w:val="22"/>
          <w:szCs w:val="22"/>
        </w:rPr>
        <w:t>, a contar da data de sua apresentação.</w:t>
      </w:r>
    </w:p>
    <w:p w14:paraId="486B6326" w14:textId="327BDE03" w:rsidR="00FD5853" w:rsidRPr="0054221D" w:rsidRDefault="00453815" w:rsidP="00D45E38">
      <w:pPr>
        <w:pStyle w:val="PargrafodaLista"/>
        <w:widowControl w:val="0"/>
        <w:suppressAutoHyphens w:val="0"/>
        <w:ind w:left="0"/>
        <w:jc w:val="both"/>
        <w:textAlignment w:val="auto"/>
        <w:rPr>
          <w:rFonts w:asciiTheme="minorHAnsi" w:hAnsiTheme="minorHAnsi" w:cstheme="minorHAnsi"/>
          <w:iCs/>
          <w:color w:val="000000" w:themeColor="text1"/>
          <w:sz w:val="22"/>
          <w:szCs w:val="22"/>
        </w:rPr>
      </w:pPr>
      <w:r w:rsidRPr="0054221D">
        <w:rPr>
          <w:rFonts w:asciiTheme="minorHAnsi" w:hAnsiTheme="minorHAnsi" w:cstheme="minorHAnsi"/>
          <w:b/>
          <w:bCs/>
          <w:iCs/>
          <w:color w:val="000000" w:themeColor="text1"/>
          <w:sz w:val="22"/>
          <w:szCs w:val="22"/>
        </w:rPr>
        <w:t>8.4.6</w:t>
      </w:r>
      <w:r w:rsidR="00AC6F66" w:rsidRPr="0054221D">
        <w:rPr>
          <w:rFonts w:asciiTheme="minorHAnsi" w:hAnsiTheme="minorHAnsi" w:cstheme="minorHAnsi"/>
          <w:b/>
          <w:bCs/>
          <w:iCs/>
          <w:color w:val="000000" w:themeColor="text1"/>
          <w:sz w:val="22"/>
          <w:szCs w:val="22"/>
        </w:rPr>
        <w:t>.</w:t>
      </w:r>
      <w:r w:rsidR="00506950" w:rsidRPr="0054221D">
        <w:rPr>
          <w:rFonts w:asciiTheme="minorHAnsi" w:hAnsiTheme="minorHAnsi" w:cstheme="minorHAnsi"/>
          <w:iCs/>
          <w:color w:val="000000" w:themeColor="text1"/>
          <w:sz w:val="22"/>
          <w:szCs w:val="22"/>
        </w:rPr>
        <w:t xml:space="preserve"> As ofertas de propostas dos licitantes devem respeitar os preços máximos estabelecidos neste Edital.</w:t>
      </w:r>
    </w:p>
    <w:p w14:paraId="6B034292" w14:textId="77777777" w:rsidR="00485B15" w:rsidRPr="0054221D" w:rsidRDefault="00485B15" w:rsidP="00D45E38">
      <w:pPr>
        <w:pStyle w:val="PargrafodaLista"/>
        <w:widowControl w:val="0"/>
        <w:suppressAutoHyphens w:val="0"/>
        <w:ind w:left="0"/>
        <w:jc w:val="both"/>
        <w:textAlignment w:val="auto"/>
        <w:rPr>
          <w:rFonts w:asciiTheme="minorHAnsi" w:hAnsiTheme="minorHAnsi" w:cstheme="minorHAnsi"/>
          <w:iCs/>
          <w:color w:val="000000" w:themeColor="text1"/>
          <w:sz w:val="22"/>
          <w:szCs w:val="22"/>
        </w:rPr>
      </w:pPr>
    </w:p>
    <w:p w14:paraId="315397FB" w14:textId="4BF20930" w:rsidR="00FD5853" w:rsidRPr="0054221D" w:rsidRDefault="00974D37" w:rsidP="00D45E38">
      <w:pPr>
        <w:pStyle w:val="Nivel01"/>
        <w:keepNext w:val="0"/>
        <w:keepLines w:val="0"/>
        <w:widowControl w:val="0"/>
        <w:suppressAutoHyphens w:val="0"/>
        <w:spacing w:before="0"/>
        <w:outlineLvl w:val="9"/>
        <w:rPr>
          <w:rFonts w:asciiTheme="minorHAnsi" w:hAnsiTheme="minorHAnsi" w:cstheme="minorHAnsi"/>
          <w:color w:val="000000" w:themeColor="text1"/>
          <w:sz w:val="22"/>
          <w:szCs w:val="22"/>
        </w:rPr>
      </w:pPr>
      <w:r w:rsidRPr="0054221D">
        <w:rPr>
          <w:rFonts w:asciiTheme="minorHAnsi" w:eastAsia="MS Gothic" w:hAnsiTheme="minorHAnsi" w:cstheme="minorHAnsi"/>
          <w:color w:val="000000" w:themeColor="text1"/>
          <w:sz w:val="22"/>
          <w:szCs w:val="22"/>
        </w:rPr>
        <w:t>8.</w:t>
      </w:r>
      <w:r w:rsidR="00506950" w:rsidRPr="0054221D">
        <w:rPr>
          <w:rFonts w:asciiTheme="minorHAnsi" w:eastAsia="MS Gothic" w:hAnsiTheme="minorHAnsi" w:cstheme="minorHAnsi"/>
          <w:color w:val="000000" w:themeColor="text1"/>
          <w:sz w:val="22"/>
          <w:szCs w:val="22"/>
        </w:rPr>
        <w:t>5</w:t>
      </w:r>
      <w:r w:rsidR="00506950" w:rsidRPr="0054221D">
        <w:rPr>
          <w:rFonts w:asciiTheme="minorHAnsi" w:hAnsiTheme="minorHAnsi" w:cstheme="minorHAnsi"/>
          <w:color w:val="000000" w:themeColor="text1"/>
          <w:sz w:val="22"/>
          <w:szCs w:val="22"/>
        </w:rPr>
        <w:t>. DA ABERTURA DA SESSÃO, CLASSIFICAÇÃO DAS PROPOSTAS E FORMULAÇÃO DE LANCES</w:t>
      </w:r>
    </w:p>
    <w:p w14:paraId="6EFA34F3" w14:textId="5500D70E"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8.5.1</w:t>
      </w:r>
      <w:r w:rsidR="00AC6F66" w:rsidRPr="0054221D">
        <w:rPr>
          <w:rFonts w:asciiTheme="minorHAnsi" w:hAnsiTheme="minorHAnsi" w:cstheme="minorHAnsi"/>
          <w:b/>
          <w:bCs/>
          <w:color w:val="000000" w:themeColor="text1"/>
          <w:sz w:val="22"/>
          <w:szCs w:val="22"/>
          <w:lang w:eastAsia="en-US"/>
        </w:rPr>
        <w:t>.</w:t>
      </w:r>
      <w:r w:rsidR="00784CC3" w:rsidRPr="0054221D">
        <w:rPr>
          <w:rFonts w:asciiTheme="minorHAnsi" w:hAnsiTheme="minorHAnsi" w:cstheme="minorHAnsi"/>
          <w:color w:val="000000" w:themeColor="text1"/>
          <w:sz w:val="22"/>
          <w:szCs w:val="22"/>
          <w:lang w:eastAsia="en-US"/>
        </w:rPr>
        <w:t xml:space="preserve"> </w:t>
      </w:r>
      <w:r w:rsidR="00506950" w:rsidRPr="0054221D">
        <w:rPr>
          <w:rFonts w:asciiTheme="minorHAnsi" w:hAnsiTheme="minorHAnsi" w:cstheme="minorHAnsi"/>
          <w:color w:val="000000" w:themeColor="text1"/>
          <w:sz w:val="22"/>
          <w:szCs w:val="22"/>
          <w:lang w:eastAsia="en-US"/>
        </w:rPr>
        <w:t xml:space="preserve">A </w:t>
      </w:r>
      <w:r w:rsidR="00506950" w:rsidRPr="0054221D">
        <w:rPr>
          <w:rFonts w:asciiTheme="minorHAnsi" w:hAnsiTheme="minorHAnsi" w:cstheme="minorHAnsi"/>
          <w:color w:val="000000" w:themeColor="text1"/>
          <w:sz w:val="22"/>
          <w:szCs w:val="22"/>
        </w:rPr>
        <w:t>abertura</w:t>
      </w:r>
      <w:r w:rsidR="00506950" w:rsidRPr="0054221D">
        <w:rPr>
          <w:rFonts w:asciiTheme="minorHAnsi" w:hAnsiTheme="minorHAnsi" w:cstheme="minorHAnsi"/>
          <w:color w:val="000000" w:themeColor="text1"/>
          <w:sz w:val="22"/>
          <w:szCs w:val="22"/>
          <w:lang w:eastAsia="en-US"/>
        </w:rPr>
        <w:t xml:space="preserve"> da presente licitação dar-se-á em sessão pública, por meio de sistema eletrônico, na data, horário e local indicados neste Edital.</w:t>
      </w:r>
    </w:p>
    <w:p w14:paraId="0FCE3409" w14:textId="75FEDC90"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lang w:eastAsia="en-US"/>
        </w:rPr>
        <w:t>8.</w:t>
      </w:r>
      <w:r w:rsidR="00743BFB"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.2</w:t>
      </w:r>
      <w:r w:rsidR="00AC6F66" w:rsidRPr="0054221D">
        <w:rPr>
          <w:rFonts w:asciiTheme="minorHAnsi" w:hAnsiTheme="minorHAnsi" w:cstheme="minorHAnsi"/>
          <w:b/>
          <w:bCs/>
          <w:color w:val="000000" w:themeColor="text1"/>
          <w:sz w:val="22"/>
          <w:szCs w:val="22"/>
          <w:lang w:eastAsia="en-US"/>
        </w:rPr>
        <w:t>.</w:t>
      </w:r>
      <w:r w:rsidR="00784CC3" w:rsidRPr="0054221D">
        <w:rPr>
          <w:rFonts w:asciiTheme="minorHAnsi" w:hAnsiTheme="minorHAnsi" w:cstheme="minorHAnsi"/>
          <w:color w:val="000000" w:themeColor="text1"/>
          <w:sz w:val="22"/>
          <w:szCs w:val="22"/>
          <w:lang w:eastAsia="en-US"/>
        </w:rPr>
        <w:t xml:space="preserve"> </w:t>
      </w:r>
      <w:r w:rsidR="00506950" w:rsidRPr="0054221D">
        <w:rPr>
          <w:rFonts w:asciiTheme="minorHAnsi" w:hAnsiTheme="minorHAnsi" w:cstheme="minorHAnsi"/>
          <w:color w:val="000000" w:themeColor="text1"/>
          <w:sz w:val="22"/>
          <w:szCs w:val="22"/>
          <w:lang w:eastAsia="en-US"/>
        </w:rPr>
        <w:t>O(a)</w:t>
      </w:r>
      <w:r w:rsidR="00506950" w:rsidRPr="0054221D">
        <w:rPr>
          <w:rFonts w:asciiTheme="minorHAnsi" w:hAnsiTheme="minorHAnsi" w:cstheme="minorHAnsi"/>
          <w:color w:val="000000" w:themeColor="text1"/>
          <w:sz w:val="22"/>
          <w:szCs w:val="22"/>
        </w:rPr>
        <w:t xml:space="preserve"> Pregoeiro(a) verificará as propostas apresentadas, desclassificando aquelas que não estejam em conformidade com os requisitos estabelecidos neste Edital, contenham vícios insanáveis ou não apresentem as especificações técnicas exigidas no Termo de Referência.</w:t>
      </w:r>
    </w:p>
    <w:p w14:paraId="74AEE428" w14:textId="0B9F0926" w:rsidR="00FD5853" w:rsidRPr="0054221D" w:rsidRDefault="00453815" w:rsidP="00D45E38">
      <w:pPr>
        <w:pStyle w:val="Standard"/>
        <w:widowControl w:val="0"/>
        <w:tabs>
          <w:tab w:val="left" w:pos="1440"/>
        </w:tabs>
        <w:suppressAutoHyphens w:val="0"/>
        <w:snapToGrid w:val="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743BFB"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.2</w:t>
      </w:r>
      <w:r w:rsidR="00784CC3" w:rsidRPr="0054221D">
        <w:rPr>
          <w:rFonts w:asciiTheme="minorHAnsi" w:hAnsiTheme="minorHAnsi" w:cstheme="minorHAnsi"/>
          <w:b/>
          <w:bCs/>
          <w:color w:val="000000" w:themeColor="text1"/>
          <w:sz w:val="22"/>
          <w:szCs w:val="22"/>
          <w:lang w:eastAsia="en-US"/>
        </w:rPr>
        <w:t>.1</w:t>
      </w:r>
      <w:r w:rsidR="00AC6F66" w:rsidRPr="0054221D">
        <w:rPr>
          <w:rFonts w:asciiTheme="minorHAnsi" w:hAnsiTheme="minorHAnsi" w:cstheme="minorHAnsi"/>
          <w:color w:val="000000" w:themeColor="text1"/>
          <w:sz w:val="22"/>
          <w:szCs w:val="22"/>
          <w:lang w:eastAsia="en-US"/>
        </w:rPr>
        <w:t xml:space="preserve">. </w:t>
      </w:r>
      <w:r w:rsidR="00506950" w:rsidRPr="0054221D">
        <w:rPr>
          <w:rFonts w:asciiTheme="minorHAnsi" w:hAnsiTheme="minorHAnsi" w:cstheme="minorHAnsi"/>
          <w:color w:val="000000" w:themeColor="text1"/>
          <w:sz w:val="22"/>
          <w:szCs w:val="22"/>
          <w:lang w:eastAsia="en-US"/>
        </w:rPr>
        <w:t>Também ser</w:t>
      </w:r>
      <w:r w:rsidR="00784CC3" w:rsidRPr="0054221D">
        <w:rPr>
          <w:rFonts w:asciiTheme="minorHAnsi" w:hAnsiTheme="minorHAnsi" w:cstheme="minorHAnsi"/>
          <w:color w:val="000000" w:themeColor="text1"/>
          <w:sz w:val="22"/>
          <w:szCs w:val="22"/>
          <w:lang w:eastAsia="en-US"/>
        </w:rPr>
        <w:t>ão</w:t>
      </w:r>
      <w:r w:rsidR="00506950" w:rsidRPr="0054221D">
        <w:rPr>
          <w:rFonts w:asciiTheme="minorHAnsi" w:hAnsiTheme="minorHAnsi" w:cstheme="minorHAnsi"/>
          <w:color w:val="000000" w:themeColor="text1"/>
          <w:sz w:val="22"/>
          <w:szCs w:val="22"/>
          <w:lang w:eastAsia="en-US"/>
        </w:rPr>
        <w:t xml:space="preserve"> desclassificada</w:t>
      </w:r>
      <w:r w:rsidR="00784CC3" w:rsidRPr="0054221D">
        <w:rPr>
          <w:rFonts w:asciiTheme="minorHAnsi" w:hAnsiTheme="minorHAnsi" w:cstheme="minorHAnsi"/>
          <w:color w:val="000000" w:themeColor="text1"/>
          <w:sz w:val="22"/>
          <w:szCs w:val="22"/>
          <w:lang w:eastAsia="en-US"/>
        </w:rPr>
        <w:t>s</w:t>
      </w:r>
      <w:r w:rsidR="00506950" w:rsidRPr="0054221D">
        <w:rPr>
          <w:rFonts w:asciiTheme="minorHAnsi" w:hAnsiTheme="minorHAnsi" w:cstheme="minorHAnsi"/>
          <w:color w:val="000000" w:themeColor="text1"/>
          <w:sz w:val="22"/>
          <w:szCs w:val="22"/>
          <w:lang w:eastAsia="en-US"/>
        </w:rPr>
        <w:t xml:space="preserve"> a</w:t>
      </w:r>
      <w:r w:rsidR="00784CC3" w:rsidRPr="0054221D">
        <w:rPr>
          <w:rFonts w:asciiTheme="minorHAnsi" w:hAnsiTheme="minorHAnsi" w:cstheme="minorHAnsi"/>
          <w:color w:val="000000" w:themeColor="text1"/>
          <w:sz w:val="22"/>
          <w:szCs w:val="22"/>
          <w:lang w:eastAsia="en-US"/>
        </w:rPr>
        <w:t>s</w:t>
      </w:r>
      <w:r w:rsidR="00506950" w:rsidRPr="0054221D">
        <w:rPr>
          <w:rFonts w:asciiTheme="minorHAnsi" w:hAnsiTheme="minorHAnsi" w:cstheme="minorHAnsi"/>
          <w:color w:val="000000" w:themeColor="text1"/>
          <w:sz w:val="22"/>
          <w:szCs w:val="22"/>
          <w:lang w:eastAsia="en-US"/>
        </w:rPr>
        <w:t xml:space="preserve"> proposta</w:t>
      </w:r>
      <w:r w:rsidR="00784CC3" w:rsidRPr="0054221D">
        <w:rPr>
          <w:rFonts w:asciiTheme="minorHAnsi" w:hAnsiTheme="minorHAnsi" w:cstheme="minorHAnsi"/>
          <w:color w:val="000000" w:themeColor="text1"/>
          <w:sz w:val="22"/>
          <w:szCs w:val="22"/>
          <w:lang w:eastAsia="en-US"/>
        </w:rPr>
        <w:t>s</w:t>
      </w:r>
      <w:r w:rsidR="00506950" w:rsidRPr="0054221D">
        <w:rPr>
          <w:rFonts w:asciiTheme="minorHAnsi" w:hAnsiTheme="minorHAnsi" w:cstheme="minorHAnsi"/>
          <w:color w:val="000000" w:themeColor="text1"/>
          <w:sz w:val="22"/>
          <w:szCs w:val="22"/>
          <w:lang w:eastAsia="en-US"/>
        </w:rPr>
        <w:t xml:space="preserve"> que identifique</w:t>
      </w:r>
      <w:r w:rsidR="00784CC3" w:rsidRPr="0054221D">
        <w:rPr>
          <w:rFonts w:asciiTheme="minorHAnsi" w:hAnsiTheme="minorHAnsi" w:cstheme="minorHAnsi"/>
          <w:color w:val="000000" w:themeColor="text1"/>
          <w:sz w:val="22"/>
          <w:szCs w:val="22"/>
          <w:lang w:eastAsia="en-US"/>
        </w:rPr>
        <w:t>m</w:t>
      </w:r>
      <w:r w:rsidR="00506950" w:rsidRPr="0054221D">
        <w:rPr>
          <w:rFonts w:asciiTheme="minorHAnsi" w:hAnsiTheme="minorHAnsi" w:cstheme="minorHAnsi"/>
          <w:color w:val="000000" w:themeColor="text1"/>
          <w:sz w:val="22"/>
          <w:szCs w:val="22"/>
          <w:lang w:eastAsia="en-US"/>
        </w:rPr>
        <w:t xml:space="preserve"> o licitante.</w:t>
      </w:r>
    </w:p>
    <w:p w14:paraId="7473B6C8" w14:textId="6EB16205" w:rsidR="00FD5853" w:rsidRPr="0054221D" w:rsidRDefault="00453815" w:rsidP="00D45E38">
      <w:pPr>
        <w:pStyle w:val="Standard"/>
        <w:widowControl w:val="0"/>
        <w:tabs>
          <w:tab w:val="left" w:pos="1440"/>
        </w:tabs>
        <w:suppressAutoHyphens w:val="0"/>
        <w:snapToGrid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lang w:eastAsia="en-US"/>
        </w:rPr>
        <w:t>8.</w:t>
      </w:r>
      <w:r w:rsidR="00743BFB"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.2</w:t>
      </w:r>
      <w:r w:rsidR="00506950" w:rsidRPr="0054221D">
        <w:rPr>
          <w:rFonts w:asciiTheme="minorHAnsi" w:hAnsiTheme="minorHAnsi" w:cstheme="minorHAnsi"/>
          <w:b/>
          <w:bCs/>
          <w:color w:val="000000" w:themeColor="text1"/>
          <w:sz w:val="22"/>
          <w:szCs w:val="22"/>
          <w:lang w:eastAsia="en-US"/>
        </w:rPr>
        <w:t>.2</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w:t>
      </w:r>
      <w:r w:rsidR="00506950" w:rsidRPr="0054221D">
        <w:rPr>
          <w:rFonts w:asciiTheme="minorHAnsi" w:hAnsiTheme="minorHAnsi" w:cstheme="minorHAnsi"/>
          <w:color w:val="000000" w:themeColor="text1"/>
          <w:sz w:val="22"/>
          <w:szCs w:val="22"/>
        </w:rPr>
        <w:t xml:space="preserve">A desclassificação será sempre fundamentada e </w:t>
      </w:r>
      <w:r w:rsidR="00784CC3" w:rsidRPr="0054221D">
        <w:rPr>
          <w:rFonts w:asciiTheme="minorHAnsi" w:hAnsiTheme="minorHAnsi" w:cstheme="minorHAnsi"/>
          <w:color w:val="000000" w:themeColor="text1"/>
          <w:sz w:val="22"/>
          <w:szCs w:val="22"/>
        </w:rPr>
        <w:t xml:space="preserve">ficará </w:t>
      </w:r>
      <w:r w:rsidR="00506950" w:rsidRPr="0054221D">
        <w:rPr>
          <w:rFonts w:asciiTheme="minorHAnsi" w:hAnsiTheme="minorHAnsi" w:cstheme="minorHAnsi"/>
          <w:color w:val="000000" w:themeColor="text1"/>
          <w:sz w:val="22"/>
          <w:szCs w:val="22"/>
        </w:rPr>
        <w:t>registrada no sistema, com acompanhamento em tempo real por todos os participantes.</w:t>
      </w:r>
    </w:p>
    <w:p w14:paraId="1638185C" w14:textId="75910A8B" w:rsidR="00FD5853" w:rsidRPr="0054221D" w:rsidRDefault="00453815" w:rsidP="00D45E38">
      <w:pPr>
        <w:pStyle w:val="Standard"/>
        <w:widowControl w:val="0"/>
        <w:tabs>
          <w:tab w:val="left" w:pos="1440"/>
        </w:tabs>
        <w:suppressAutoHyphens w:val="0"/>
        <w:snapToGrid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lang w:eastAsia="en-US"/>
        </w:rPr>
        <w:t>8.</w:t>
      </w:r>
      <w:r w:rsidR="00743BFB"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.2</w:t>
      </w:r>
      <w:r w:rsidR="00506950" w:rsidRPr="0054221D">
        <w:rPr>
          <w:rFonts w:asciiTheme="minorHAnsi" w:hAnsiTheme="minorHAnsi" w:cstheme="minorHAnsi"/>
          <w:b/>
          <w:bCs/>
          <w:color w:val="000000" w:themeColor="text1"/>
          <w:sz w:val="22"/>
          <w:szCs w:val="22"/>
        </w:rPr>
        <w:t>.3</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A não desclassificação da proposta não impede o seu julgamento definitivo em sentido contrário, na fase de aceitação.</w:t>
      </w:r>
    </w:p>
    <w:p w14:paraId="010B4516" w14:textId="550164A3"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743BFB"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.3</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 sistema ordenará automaticamente as propostas classificadas, sendo que somente estas participarão da fase de lances.</w:t>
      </w:r>
    </w:p>
    <w:p w14:paraId="2866114B" w14:textId="6D96053E"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743BFB"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.4</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 sistema disponibilizará campo próprio para </w:t>
      </w:r>
      <w:r w:rsidR="00784CC3" w:rsidRPr="0054221D">
        <w:rPr>
          <w:rFonts w:asciiTheme="minorHAnsi" w:hAnsiTheme="minorHAnsi" w:cstheme="minorHAnsi"/>
          <w:color w:val="000000" w:themeColor="text1"/>
          <w:sz w:val="22"/>
          <w:szCs w:val="22"/>
        </w:rPr>
        <w:t xml:space="preserve">a </w:t>
      </w:r>
      <w:r w:rsidR="00506950" w:rsidRPr="0054221D">
        <w:rPr>
          <w:rFonts w:asciiTheme="minorHAnsi" w:hAnsiTheme="minorHAnsi" w:cstheme="minorHAnsi"/>
          <w:color w:val="000000" w:themeColor="text1"/>
          <w:sz w:val="22"/>
          <w:szCs w:val="22"/>
        </w:rPr>
        <w:t>troca de mensagens entre o(a) Pregoeiro(a) e os licitantes.</w:t>
      </w:r>
    </w:p>
    <w:p w14:paraId="6EB23BD7" w14:textId="43F896F2"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743BFB"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.5</w:t>
      </w:r>
      <w:r w:rsidR="00AC6F66"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Iniciada a etapa competitiva, os licitantes deverão encaminhar lances </w:t>
      </w:r>
      <w:r w:rsidR="00506950" w:rsidRPr="0054221D">
        <w:rPr>
          <w:rFonts w:asciiTheme="minorHAnsi" w:hAnsiTheme="minorHAnsi" w:cstheme="minorHAnsi"/>
          <w:color w:val="000000" w:themeColor="text1"/>
          <w:sz w:val="22"/>
          <w:szCs w:val="22"/>
          <w:lang w:eastAsia="en-US"/>
        </w:rPr>
        <w:t>exclusivamente por meio do sistema eletrônico, sendo imediatamente</w:t>
      </w:r>
      <w:r w:rsidR="00506950" w:rsidRPr="0054221D">
        <w:rPr>
          <w:rFonts w:asciiTheme="minorHAnsi" w:hAnsiTheme="minorHAnsi" w:cstheme="minorHAnsi"/>
          <w:color w:val="000000" w:themeColor="text1"/>
          <w:sz w:val="22"/>
          <w:szCs w:val="22"/>
        </w:rPr>
        <w:t xml:space="preserve"> informados do seu recebimento e do valor consignado no registro.</w:t>
      </w:r>
    </w:p>
    <w:p w14:paraId="46AEAB64" w14:textId="49ACFDE5" w:rsidR="00FD5853" w:rsidRPr="0054221D" w:rsidRDefault="00453815" w:rsidP="00D45E38">
      <w:pPr>
        <w:pStyle w:val="Standard"/>
        <w:widowControl w:val="0"/>
        <w:tabs>
          <w:tab w:val="left" w:pos="1440"/>
        </w:tabs>
        <w:suppressAutoHyphens w:val="0"/>
        <w:snapToGrid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.5</w:t>
      </w:r>
      <w:r w:rsidR="00784CC3"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 lance deverá ser ofertado de acordo com o critério de disputa fixado</w:t>
      </w:r>
      <w:r w:rsidR="00784CC3" w:rsidRPr="0054221D">
        <w:rPr>
          <w:rFonts w:asciiTheme="minorHAnsi" w:hAnsiTheme="minorHAnsi" w:cstheme="minorHAnsi"/>
          <w:color w:val="000000" w:themeColor="text1"/>
          <w:sz w:val="22"/>
          <w:szCs w:val="22"/>
        </w:rPr>
        <w:t xml:space="preserve"> n</w:t>
      </w:r>
      <w:r w:rsidR="00506950" w:rsidRPr="0054221D">
        <w:rPr>
          <w:rFonts w:asciiTheme="minorHAnsi" w:hAnsiTheme="minorHAnsi" w:cstheme="minorHAnsi"/>
          <w:color w:val="000000" w:themeColor="text1"/>
          <w:sz w:val="22"/>
          <w:szCs w:val="22"/>
        </w:rPr>
        <w:t>este Edital.</w:t>
      </w:r>
      <w:r w:rsidR="00784CC3" w:rsidRPr="0054221D">
        <w:rPr>
          <w:rFonts w:asciiTheme="minorHAnsi" w:hAnsiTheme="minorHAnsi" w:cstheme="minorHAnsi"/>
          <w:color w:val="000000" w:themeColor="text1"/>
          <w:sz w:val="22"/>
          <w:szCs w:val="22"/>
        </w:rPr>
        <w:t xml:space="preserve"> </w:t>
      </w:r>
    </w:p>
    <w:p w14:paraId="35F1FC5C" w14:textId="5150447F"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.6</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Os licitantes poderão oferecer lances sucessivos, observando o horário fixado para abertura da sessão e as regras estabelecidas no Edital.</w:t>
      </w:r>
    </w:p>
    <w:p w14:paraId="1F6B37E1" w14:textId="07804855"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.7</w:t>
      </w:r>
      <w:r w:rsidR="00AC6F66"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O licitante somente poderá oferecer lance de valor inferior ou percentual de desconto superior ao último por ele ofertado e registrado pelo sistema.</w:t>
      </w:r>
    </w:p>
    <w:p w14:paraId="6F4B8023" w14:textId="1D17870E" w:rsidR="00FD5853" w:rsidRPr="0054221D" w:rsidRDefault="00453815"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.8</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 intervalo</w:t>
      </w:r>
      <w:r w:rsidR="00E91927"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mínimo de diferença de valores ou percentuais entre os lances, que incidirá tanto em relação aos lances intermediários quanto em relação à proposta que cobrir a melhor oferta deverá ser </w:t>
      </w:r>
      <w:r w:rsidR="00784CC3" w:rsidRPr="0054221D">
        <w:rPr>
          <w:rFonts w:asciiTheme="minorHAnsi" w:hAnsiTheme="minorHAnsi" w:cstheme="minorHAnsi"/>
          <w:color w:val="000000" w:themeColor="text1"/>
          <w:sz w:val="22"/>
          <w:szCs w:val="22"/>
        </w:rPr>
        <w:t xml:space="preserve">de </w:t>
      </w:r>
      <w:r w:rsidR="007D28F8" w:rsidRPr="0054221D">
        <w:rPr>
          <w:rFonts w:asciiTheme="minorHAnsi" w:hAnsiTheme="minorHAnsi" w:cstheme="minorHAnsi"/>
          <w:b/>
          <w:bCs/>
          <w:color w:val="000000" w:themeColor="text1"/>
          <w:sz w:val="22"/>
          <w:szCs w:val="22"/>
        </w:rPr>
        <w:t xml:space="preserve">R$ </w:t>
      </w:r>
      <w:r w:rsidR="00BD7901" w:rsidRPr="0054221D">
        <w:rPr>
          <w:rFonts w:asciiTheme="minorHAnsi" w:hAnsiTheme="minorHAnsi" w:cstheme="minorHAnsi"/>
          <w:b/>
          <w:bCs/>
          <w:color w:val="000000" w:themeColor="text1"/>
          <w:sz w:val="22"/>
          <w:szCs w:val="22"/>
        </w:rPr>
        <w:t>50,00</w:t>
      </w:r>
      <w:r w:rsidR="007D28F8" w:rsidRPr="0054221D">
        <w:rPr>
          <w:rFonts w:asciiTheme="minorHAnsi" w:hAnsiTheme="minorHAnsi" w:cstheme="minorHAnsi"/>
          <w:b/>
          <w:bCs/>
          <w:color w:val="000000" w:themeColor="text1"/>
          <w:sz w:val="22"/>
          <w:szCs w:val="22"/>
        </w:rPr>
        <w:t xml:space="preserve"> (</w:t>
      </w:r>
      <w:r w:rsidR="0098740F" w:rsidRPr="0054221D">
        <w:rPr>
          <w:rFonts w:asciiTheme="minorHAnsi" w:hAnsiTheme="minorHAnsi" w:cstheme="minorHAnsi"/>
          <w:b/>
          <w:bCs/>
          <w:color w:val="000000" w:themeColor="text1"/>
          <w:sz w:val="22"/>
          <w:szCs w:val="22"/>
        </w:rPr>
        <w:t xml:space="preserve">cinquenta </w:t>
      </w:r>
      <w:r w:rsidR="00BD7901" w:rsidRPr="0054221D">
        <w:rPr>
          <w:rFonts w:asciiTheme="minorHAnsi" w:hAnsiTheme="minorHAnsi" w:cstheme="minorHAnsi"/>
          <w:b/>
          <w:bCs/>
          <w:color w:val="000000" w:themeColor="text1"/>
          <w:sz w:val="22"/>
          <w:szCs w:val="22"/>
        </w:rPr>
        <w:t>reais</w:t>
      </w:r>
      <w:r w:rsidR="007D28F8" w:rsidRPr="0054221D">
        <w:rPr>
          <w:rFonts w:asciiTheme="minorHAnsi" w:hAnsiTheme="minorHAnsi" w:cstheme="minorHAnsi"/>
          <w:b/>
          <w:bCs/>
          <w:color w:val="000000" w:themeColor="text1"/>
          <w:sz w:val="22"/>
          <w:szCs w:val="22"/>
        </w:rPr>
        <w:t>).</w:t>
      </w:r>
      <w:r w:rsidR="00784CC3" w:rsidRPr="0054221D">
        <w:rPr>
          <w:rFonts w:asciiTheme="minorHAnsi" w:hAnsiTheme="minorHAnsi" w:cstheme="minorHAnsi"/>
          <w:b/>
          <w:bCs/>
          <w:color w:val="000000" w:themeColor="text1"/>
          <w:sz w:val="22"/>
          <w:szCs w:val="22"/>
        </w:rPr>
        <w:t xml:space="preserve"> </w:t>
      </w:r>
    </w:p>
    <w:p w14:paraId="75FAF005" w14:textId="7D6EBF9B" w:rsidR="008C6C04" w:rsidRPr="0054221D" w:rsidRDefault="008C6C04" w:rsidP="00D45E38">
      <w:pPr>
        <w:pStyle w:val="Ttulo2"/>
        <w:keepNext w:val="0"/>
        <w:widowControl w:val="0"/>
        <w:suppressAutoHyphens w:val="0"/>
        <w:autoSpaceDE w:val="0"/>
        <w:spacing w:before="0" w:after="0"/>
        <w:jc w:val="both"/>
        <w:rPr>
          <w:rFonts w:asciiTheme="minorHAnsi" w:hAnsiTheme="minorHAnsi" w:cstheme="minorHAnsi"/>
          <w:i w:val="0"/>
          <w:color w:val="000000" w:themeColor="text1"/>
          <w:sz w:val="22"/>
          <w:szCs w:val="22"/>
        </w:rPr>
      </w:pPr>
      <w:r w:rsidRPr="0054221D">
        <w:rPr>
          <w:rFonts w:asciiTheme="minorHAnsi" w:hAnsiTheme="minorHAnsi" w:cstheme="minorHAnsi"/>
          <w:i w:val="0"/>
          <w:color w:val="000000" w:themeColor="text1"/>
          <w:sz w:val="22"/>
          <w:szCs w:val="22"/>
        </w:rPr>
        <w:t>8.</w:t>
      </w:r>
      <w:r w:rsidR="00807FC4" w:rsidRPr="0054221D">
        <w:rPr>
          <w:rFonts w:asciiTheme="minorHAnsi" w:hAnsiTheme="minorHAnsi" w:cstheme="minorHAnsi"/>
          <w:i w:val="0"/>
          <w:color w:val="000000" w:themeColor="text1"/>
          <w:sz w:val="22"/>
          <w:szCs w:val="22"/>
        </w:rPr>
        <w:t>5</w:t>
      </w:r>
      <w:r w:rsidR="00D847B1" w:rsidRPr="0054221D">
        <w:rPr>
          <w:rFonts w:asciiTheme="minorHAnsi" w:hAnsiTheme="minorHAnsi" w:cstheme="minorHAnsi"/>
          <w:i w:val="0"/>
          <w:color w:val="000000" w:themeColor="text1"/>
          <w:sz w:val="22"/>
          <w:szCs w:val="22"/>
        </w:rPr>
        <w:t>.9</w:t>
      </w:r>
      <w:r w:rsidRPr="0054221D">
        <w:rPr>
          <w:rFonts w:asciiTheme="minorHAnsi" w:hAnsiTheme="minorHAnsi" w:cstheme="minorHAnsi"/>
          <w:i w:val="0"/>
          <w:color w:val="000000" w:themeColor="text1"/>
          <w:sz w:val="22"/>
          <w:szCs w:val="22"/>
        </w:rPr>
        <w:t xml:space="preserve">. </w:t>
      </w:r>
      <w:r w:rsidRPr="0054221D">
        <w:rPr>
          <w:rFonts w:asciiTheme="minorHAnsi" w:hAnsiTheme="minorHAnsi" w:cstheme="minorHAnsi"/>
          <w:b w:val="0"/>
          <w:i w:val="0"/>
          <w:color w:val="000000" w:themeColor="text1"/>
          <w:sz w:val="22"/>
          <w:szCs w:val="22"/>
        </w:rPr>
        <w:t>Será adotado para o envio de lances no pregão eletrônico o modo de disputa</w:t>
      </w:r>
      <w:r w:rsidRPr="0054221D">
        <w:rPr>
          <w:rFonts w:asciiTheme="minorHAnsi" w:hAnsiTheme="minorHAnsi" w:cstheme="minorHAnsi"/>
          <w:i w:val="0"/>
          <w:color w:val="000000" w:themeColor="text1"/>
          <w:sz w:val="22"/>
          <w:szCs w:val="22"/>
        </w:rPr>
        <w:t xml:space="preserve"> “ABERTO”,</w:t>
      </w:r>
      <w:r w:rsidRPr="0054221D">
        <w:rPr>
          <w:rFonts w:asciiTheme="minorHAnsi" w:hAnsiTheme="minorHAnsi" w:cstheme="minorHAnsi"/>
          <w:i w:val="0"/>
          <w:color w:val="000000" w:themeColor="text1"/>
          <w:spacing w:val="-10"/>
          <w:sz w:val="22"/>
          <w:szCs w:val="22"/>
        </w:rPr>
        <w:t xml:space="preserve"> </w:t>
      </w:r>
      <w:r w:rsidRPr="0054221D">
        <w:rPr>
          <w:rFonts w:asciiTheme="minorHAnsi" w:hAnsiTheme="minorHAnsi" w:cstheme="minorHAnsi"/>
          <w:b w:val="0"/>
          <w:i w:val="0"/>
          <w:color w:val="000000" w:themeColor="text1"/>
          <w:sz w:val="22"/>
          <w:szCs w:val="22"/>
        </w:rPr>
        <w:t>em</w:t>
      </w:r>
      <w:r w:rsidRPr="0054221D">
        <w:rPr>
          <w:rFonts w:asciiTheme="minorHAnsi" w:hAnsiTheme="minorHAnsi" w:cstheme="minorHAnsi"/>
          <w:b w:val="0"/>
          <w:i w:val="0"/>
          <w:color w:val="000000" w:themeColor="text1"/>
          <w:spacing w:val="-8"/>
          <w:sz w:val="22"/>
          <w:szCs w:val="22"/>
        </w:rPr>
        <w:t xml:space="preserve"> </w:t>
      </w:r>
      <w:r w:rsidRPr="0054221D">
        <w:rPr>
          <w:rFonts w:asciiTheme="minorHAnsi" w:hAnsiTheme="minorHAnsi" w:cstheme="minorHAnsi"/>
          <w:b w:val="0"/>
          <w:i w:val="0"/>
          <w:color w:val="000000" w:themeColor="text1"/>
          <w:sz w:val="22"/>
          <w:szCs w:val="22"/>
        </w:rPr>
        <w:t>que</w:t>
      </w:r>
      <w:r w:rsidRPr="0054221D">
        <w:rPr>
          <w:rFonts w:asciiTheme="minorHAnsi" w:hAnsiTheme="minorHAnsi" w:cstheme="minorHAnsi"/>
          <w:b w:val="0"/>
          <w:i w:val="0"/>
          <w:color w:val="000000" w:themeColor="text1"/>
          <w:spacing w:val="-9"/>
          <w:sz w:val="22"/>
          <w:szCs w:val="22"/>
        </w:rPr>
        <w:t xml:space="preserve"> </w:t>
      </w:r>
      <w:r w:rsidRPr="0054221D">
        <w:rPr>
          <w:rFonts w:asciiTheme="minorHAnsi" w:hAnsiTheme="minorHAnsi" w:cstheme="minorHAnsi"/>
          <w:b w:val="0"/>
          <w:i w:val="0"/>
          <w:color w:val="000000" w:themeColor="text1"/>
          <w:sz w:val="22"/>
          <w:szCs w:val="22"/>
        </w:rPr>
        <w:t>os</w:t>
      </w:r>
      <w:r w:rsidRPr="0054221D">
        <w:rPr>
          <w:rFonts w:asciiTheme="minorHAnsi" w:hAnsiTheme="minorHAnsi" w:cstheme="minorHAnsi"/>
          <w:b w:val="0"/>
          <w:i w:val="0"/>
          <w:color w:val="000000" w:themeColor="text1"/>
          <w:spacing w:val="-8"/>
          <w:sz w:val="22"/>
          <w:szCs w:val="22"/>
        </w:rPr>
        <w:t xml:space="preserve"> </w:t>
      </w:r>
      <w:r w:rsidRPr="0054221D">
        <w:rPr>
          <w:rFonts w:asciiTheme="minorHAnsi" w:hAnsiTheme="minorHAnsi" w:cstheme="minorHAnsi"/>
          <w:b w:val="0"/>
          <w:i w:val="0"/>
          <w:color w:val="000000" w:themeColor="text1"/>
          <w:sz w:val="22"/>
          <w:szCs w:val="22"/>
        </w:rPr>
        <w:t>licitantes</w:t>
      </w:r>
      <w:r w:rsidRPr="0054221D">
        <w:rPr>
          <w:rFonts w:asciiTheme="minorHAnsi" w:hAnsiTheme="minorHAnsi" w:cstheme="minorHAnsi"/>
          <w:b w:val="0"/>
          <w:i w:val="0"/>
          <w:color w:val="000000" w:themeColor="text1"/>
          <w:spacing w:val="-8"/>
          <w:sz w:val="22"/>
          <w:szCs w:val="22"/>
        </w:rPr>
        <w:t xml:space="preserve"> </w:t>
      </w:r>
      <w:r w:rsidRPr="0054221D">
        <w:rPr>
          <w:rFonts w:asciiTheme="minorHAnsi" w:hAnsiTheme="minorHAnsi" w:cstheme="minorHAnsi"/>
          <w:b w:val="0"/>
          <w:i w:val="0"/>
          <w:color w:val="000000" w:themeColor="text1"/>
          <w:sz w:val="22"/>
          <w:szCs w:val="22"/>
        </w:rPr>
        <w:t>apresentarão</w:t>
      </w:r>
      <w:r w:rsidRPr="0054221D">
        <w:rPr>
          <w:rFonts w:asciiTheme="minorHAnsi" w:hAnsiTheme="minorHAnsi" w:cstheme="minorHAnsi"/>
          <w:b w:val="0"/>
          <w:i w:val="0"/>
          <w:color w:val="000000" w:themeColor="text1"/>
          <w:spacing w:val="-9"/>
          <w:sz w:val="22"/>
          <w:szCs w:val="22"/>
        </w:rPr>
        <w:t xml:space="preserve"> </w:t>
      </w:r>
      <w:r w:rsidRPr="0054221D">
        <w:rPr>
          <w:rFonts w:asciiTheme="minorHAnsi" w:hAnsiTheme="minorHAnsi" w:cstheme="minorHAnsi"/>
          <w:b w:val="0"/>
          <w:i w:val="0"/>
          <w:color w:val="000000" w:themeColor="text1"/>
          <w:sz w:val="22"/>
          <w:szCs w:val="22"/>
        </w:rPr>
        <w:t>lances</w:t>
      </w:r>
      <w:r w:rsidRPr="0054221D">
        <w:rPr>
          <w:rFonts w:asciiTheme="minorHAnsi" w:hAnsiTheme="minorHAnsi" w:cstheme="minorHAnsi"/>
          <w:b w:val="0"/>
          <w:i w:val="0"/>
          <w:color w:val="000000" w:themeColor="text1"/>
          <w:spacing w:val="-8"/>
          <w:sz w:val="22"/>
          <w:szCs w:val="22"/>
        </w:rPr>
        <w:t xml:space="preserve"> </w:t>
      </w:r>
      <w:r w:rsidRPr="0054221D">
        <w:rPr>
          <w:rFonts w:asciiTheme="minorHAnsi" w:hAnsiTheme="minorHAnsi" w:cstheme="minorHAnsi"/>
          <w:b w:val="0"/>
          <w:i w:val="0"/>
          <w:color w:val="000000" w:themeColor="text1"/>
          <w:sz w:val="22"/>
          <w:szCs w:val="22"/>
        </w:rPr>
        <w:t>públicos</w:t>
      </w:r>
      <w:r w:rsidRPr="0054221D">
        <w:rPr>
          <w:rFonts w:asciiTheme="minorHAnsi" w:hAnsiTheme="minorHAnsi" w:cstheme="minorHAnsi"/>
          <w:b w:val="0"/>
          <w:i w:val="0"/>
          <w:color w:val="000000" w:themeColor="text1"/>
          <w:spacing w:val="-8"/>
          <w:sz w:val="22"/>
          <w:szCs w:val="22"/>
        </w:rPr>
        <w:t xml:space="preserve"> </w:t>
      </w:r>
      <w:r w:rsidRPr="0054221D">
        <w:rPr>
          <w:rFonts w:asciiTheme="minorHAnsi" w:hAnsiTheme="minorHAnsi" w:cstheme="minorHAnsi"/>
          <w:b w:val="0"/>
          <w:i w:val="0"/>
          <w:color w:val="000000" w:themeColor="text1"/>
          <w:sz w:val="22"/>
          <w:szCs w:val="22"/>
        </w:rPr>
        <w:t>e</w:t>
      </w:r>
      <w:r w:rsidRPr="0054221D">
        <w:rPr>
          <w:rFonts w:asciiTheme="minorHAnsi" w:hAnsiTheme="minorHAnsi" w:cstheme="minorHAnsi"/>
          <w:b w:val="0"/>
          <w:i w:val="0"/>
          <w:color w:val="000000" w:themeColor="text1"/>
          <w:spacing w:val="-9"/>
          <w:sz w:val="22"/>
          <w:szCs w:val="22"/>
        </w:rPr>
        <w:t xml:space="preserve"> </w:t>
      </w:r>
      <w:r w:rsidRPr="0054221D">
        <w:rPr>
          <w:rFonts w:asciiTheme="minorHAnsi" w:hAnsiTheme="minorHAnsi" w:cstheme="minorHAnsi"/>
          <w:b w:val="0"/>
          <w:i w:val="0"/>
          <w:color w:val="000000" w:themeColor="text1"/>
          <w:sz w:val="22"/>
          <w:szCs w:val="22"/>
        </w:rPr>
        <w:t>sucessivos</w:t>
      </w:r>
      <w:r w:rsidRPr="0054221D">
        <w:rPr>
          <w:rFonts w:asciiTheme="minorHAnsi" w:hAnsiTheme="minorHAnsi" w:cstheme="minorHAnsi"/>
          <w:i w:val="0"/>
          <w:color w:val="000000" w:themeColor="text1"/>
          <w:sz w:val="22"/>
          <w:szCs w:val="22"/>
        </w:rPr>
        <w:t>,</w:t>
      </w:r>
      <w:r w:rsidRPr="0054221D">
        <w:rPr>
          <w:rFonts w:asciiTheme="minorHAnsi" w:hAnsiTheme="minorHAnsi" w:cstheme="minorHAnsi"/>
          <w:i w:val="0"/>
          <w:color w:val="000000" w:themeColor="text1"/>
          <w:spacing w:val="-8"/>
          <w:sz w:val="22"/>
          <w:szCs w:val="22"/>
        </w:rPr>
        <w:t xml:space="preserve"> </w:t>
      </w:r>
      <w:r w:rsidRPr="0054221D">
        <w:rPr>
          <w:rFonts w:asciiTheme="minorHAnsi" w:hAnsiTheme="minorHAnsi" w:cstheme="minorHAnsi"/>
          <w:i w:val="0"/>
          <w:color w:val="000000" w:themeColor="text1"/>
          <w:sz w:val="22"/>
          <w:szCs w:val="22"/>
        </w:rPr>
        <w:t>com</w:t>
      </w:r>
      <w:r w:rsidRPr="0054221D">
        <w:rPr>
          <w:rFonts w:asciiTheme="minorHAnsi" w:hAnsiTheme="minorHAnsi" w:cstheme="minorHAnsi"/>
          <w:i w:val="0"/>
          <w:color w:val="000000" w:themeColor="text1"/>
          <w:spacing w:val="-8"/>
          <w:sz w:val="22"/>
          <w:szCs w:val="22"/>
        </w:rPr>
        <w:t xml:space="preserve"> </w:t>
      </w:r>
      <w:r w:rsidRPr="0054221D">
        <w:rPr>
          <w:rFonts w:asciiTheme="minorHAnsi" w:hAnsiTheme="minorHAnsi" w:cstheme="minorHAnsi"/>
          <w:i w:val="0"/>
          <w:color w:val="000000" w:themeColor="text1"/>
          <w:sz w:val="22"/>
          <w:szCs w:val="22"/>
        </w:rPr>
        <w:t>prorrogação.</w:t>
      </w:r>
    </w:p>
    <w:p w14:paraId="6FCE1575" w14:textId="15B4952C" w:rsidR="008C6C04" w:rsidRPr="0054221D" w:rsidRDefault="008C6C04"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00D847B1" w:rsidRPr="0054221D">
        <w:rPr>
          <w:rFonts w:asciiTheme="minorHAnsi" w:hAnsiTheme="minorHAnsi" w:cstheme="minorHAnsi"/>
          <w:b/>
          <w:bCs/>
          <w:color w:val="000000" w:themeColor="text1"/>
          <w:sz w:val="22"/>
          <w:szCs w:val="22"/>
        </w:rPr>
        <w:t>.10</w:t>
      </w:r>
      <w:r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A critério do pregoeiro, poderá ser aberta a disputa de vários itens, de forma simultânea.</w:t>
      </w:r>
    </w:p>
    <w:p w14:paraId="16BBF6B5" w14:textId="54DEEA1E" w:rsidR="008C6C04" w:rsidRPr="0054221D" w:rsidRDefault="008C6C04" w:rsidP="00D45E38">
      <w:pPr>
        <w:pStyle w:val="PargrafodaLista"/>
        <w:widowControl w:val="0"/>
        <w:suppressAutoHyphens w:val="0"/>
        <w:autoSpaceDE w:val="0"/>
        <w:ind w:left="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8.</w:t>
      </w:r>
      <w:r w:rsidR="00807FC4" w:rsidRPr="0054221D">
        <w:rPr>
          <w:rFonts w:asciiTheme="minorHAnsi" w:hAnsiTheme="minorHAnsi" w:cstheme="minorHAnsi"/>
          <w:b/>
          <w:color w:val="000000" w:themeColor="text1"/>
          <w:sz w:val="22"/>
          <w:szCs w:val="22"/>
        </w:rPr>
        <w:t>5</w:t>
      </w:r>
      <w:r w:rsidR="00D847B1" w:rsidRPr="0054221D">
        <w:rPr>
          <w:rFonts w:asciiTheme="minorHAnsi" w:hAnsiTheme="minorHAnsi" w:cstheme="minorHAnsi"/>
          <w:b/>
          <w:color w:val="000000" w:themeColor="text1"/>
          <w:sz w:val="22"/>
          <w:szCs w:val="22"/>
        </w:rPr>
        <w:t>.11</w:t>
      </w:r>
      <w:r w:rsidRPr="0054221D">
        <w:rPr>
          <w:rFonts w:asciiTheme="minorHAnsi" w:hAnsiTheme="minorHAnsi" w:cstheme="minorHAnsi"/>
          <w:b/>
          <w:color w:val="000000" w:themeColor="text1"/>
          <w:sz w:val="22"/>
          <w:szCs w:val="22"/>
        </w:rPr>
        <w:t>.</w:t>
      </w:r>
      <w:r w:rsidRPr="0054221D">
        <w:rPr>
          <w:rFonts w:asciiTheme="minorHAnsi" w:hAnsiTheme="minorHAnsi" w:cstheme="minorHAnsi"/>
          <w:color w:val="000000" w:themeColor="text1"/>
          <w:sz w:val="22"/>
          <w:szCs w:val="22"/>
        </w:rPr>
        <w:t xml:space="preserve"> A</w:t>
      </w:r>
      <w:r w:rsidRPr="0054221D">
        <w:rPr>
          <w:rFonts w:asciiTheme="minorHAnsi" w:hAnsiTheme="minorHAnsi" w:cstheme="minorHAnsi"/>
          <w:color w:val="000000" w:themeColor="text1"/>
          <w:spacing w:val="-10"/>
          <w:sz w:val="22"/>
          <w:szCs w:val="22"/>
        </w:rPr>
        <w:t xml:space="preserve"> </w:t>
      </w:r>
      <w:r w:rsidRPr="0054221D">
        <w:rPr>
          <w:rFonts w:asciiTheme="minorHAnsi" w:hAnsiTheme="minorHAnsi" w:cstheme="minorHAnsi"/>
          <w:color w:val="000000" w:themeColor="text1"/>
          <w:sz w:val="22"/>
          <w:szCs w:val="22"/>
        </w:rPr>
        <w:t>etapa</w:t>
      </w:r>
      <w:r w:rsidRPr="0054221D">
        <w:rPr>
          <w:rFonts w:asciiTheme="minorHAnsi" w:hAnsiTheme="minorHAnsi" w:cstheme="minorHAnsi"/>
          <w:color w:val="000000" w:themeColor="text1"/>
          <w:spacing w:val="-8"/>
          <w:sz w:val="22"/>
          <w:szCs w:val="22"/>
        </w:rPr>
        <w:t xml:space="preserve"> </w:t>
      </w:r>
      <w:r w:rsidRPr="0054221D">
        <w:rPr>
          <w:rFonts w:asciiTheme="minorHAnsi" w:hAnsiTheme="minorHAnsi" w:cstheme="minorHAnsi"/>
          <w:color w:val="000000" w:themeColor="text1"/>
          <w:sz w:val="22"/>
          <w:szCs w:val="22"/>
        </w:rPr>
        <w:t>de</w:t>
      </w:r>
      <w:r w:rsidRPr="0054221D">
        <w:rPr>
          <w:rFonts w:asciiTheme="minorHAnsi" w:hAnsiTheme="minorHAnsi" w:cstheme="minorHAnsi"/>
          <w:color w:val="000000" w:themeColor="text1"/>
          <w:spacing w:val="-11"/>
          <w:sz w:val="22"/>
          <w:szCs w:val="22"/>
        </w:rPr>
        <w:t xml:space="preserve"> </w:t>
      </w:r>
      <w:r w:rsidRPr="0054221D">
        <w:rPr>
          <w:rFonts w:asciiTheme="minorHAnsi" w:hAnsiTheme="minorHAnsi" w:cstheme="minorHAnsi"/>
          <w:color w:val="000000" w:themeColor="text1"/>
          <w:sz w:val="22"/>
          <w:szCs w:val="22"/>
        </w:rPr>
        <w:t>lances</w:t>
      </w:r>
      <w:r w:rsidRPr="0054221D">
        <w:rPr>
          <w:rFonts w:asciiTheme="minorHAnsi" w:hAnsiTheme="minorHAnsi" w:cstheme="minorHAnsi"/>
          <w:color w:val="000000" w:themeColor="text1"/>
          <w:spacing w:val="-9"/>
          <w:sz w:val="22"/>
          <w:szCs w:val="22"/>
        </w:rPr>
        <w:t xml:space="preserve"> </w:t>
      </w:r>
      <w:r w:rsidRPr="0054221D">
        <w:rPr>
          <w:rFonts w:asciiTheme="minorHAnsi" w:hAnsiTheme="minorHAnsi" w:cstheme="minorHAnsi"/>
          <w:color w:val="000000" w:themeColor="text1"/>
          <w:sz w:val="22"/>
          <w:szCs w:val="22"/>
        </w:rPr>
        <w:t>da</w:t>
      </w:r>
      <w:r w:rsidRPr="0054221D">
        <w:rPr>
          <w:rFonts w:asciiTheme="minorHAnsi" w:hAnsiTheme="minorHAnsi" w:cstheme="minorHAnsi"/>
          <w:color w:val="000000" w:themeColor="text1"/>
          <w:spacing w:val="-11"/>
          <w:sz w:val="22"/>
          <w:szCs w:val="22"/>
        </w:rPr>
        <w:t xml:space="preserve"> </w:t>
      </w:r>
      <w:r w:rsidRPr="0054221D">
        <w:rPr>
          <w:rFonts w:asciiTheme="minorHAnsi" w:hAnsiTheme="minorHAnsi" w:cstheme="minorHAnsi"/>
          <w:color w:val="000000" w:themeColor="text1"/>
          <w:sz w:val="22"/>
          <w:szCs w:val="22"/>
        </w:rPr>
        <w:t>sessão</w:t>
      </w:r>
      <w:r w:rsidRPr="0054221D">
        <w:rPr>
          <w:rFonts w:asciiTheme="minorHAnsi" w:hAnsiTheme="minorHAnsi" w:cstheme="minorHAnsi"/>
          <w:color w:val="000000" w:themeColor="text1"/>
          <w:spacing w:val="-13"/>
          <w:sz w:val="22"/>
          <w:szCs w:val="22"/>
        </w:rPr>
        <w:t xml:space="preserve"> </w:t>
      </w:r>
      <w:r w:rsidRPr="0054221D">
        <w:rPr>
          <w:rFonts w:asciiTheme="minorHAnsi" w:hAnsiTheme="minorHAnsi" w:cstheme="minorHAnsi"/>
          <w:color w:val="000000" w:themeColor="text1"/>
          <w:sz w:val="22"/>
          <w:szCs w:val="22"/>
        </w:rPr>
        <w:t>pública</w:t>
      </w:r>
      <w:r w:rsidRPr="0054221D">
        <w:rPr>
          <w:rFonts w:asciiTheme="minorHAnsi" w:hAnsiTheme="minorHAnsi" w:cstheme="minorHAnsi"/>
          <w:color w:val="000000" w:themeColor="text1"/>
          <w:spacing w:val="-9"/>
          <w:sz w:val="22"/>
          <w:szCs w:val="22"/>
        </w:rPr>
        <w:t xml:space="preserve"> </w:t>
      </w:r>
      <w:r w:rsidRPr="0054221D">
        <w:rPr>
          <w:rFonts w:asciiTheme="minorHAnsi" w:hAnsiTheme="minorHAnsi" w:cstheme="minorHAnsi"/>
          <w:color w:val="000000" w:themeColor="text1"/>
          <w:sz w:val="22"/>
          <w:szCs w:val="22"/>
        </w:rPr>
        <w:t>terá</w:t>
      </w:r>
      <w:r w:rsidRPr="0054221D">
        <w:rPr>
          <w:rFonts w:asciiTheme="minorHAnsi" w:hAnsiTheme="minorHAnsi" w:cstheme="minorHAnsi"/>
          <w:color w:val="000000" w:themeColor="text1"/>
          <w:spacing w:val="-8"/>
          <w:sz w:val="22"/>
          <w:szCs w:val="22"/>
        </w:rPr>
        <w:t xml:space="preserve"> </w:t>
      </w:r>
      <w:r w:rsidRPr="0054221D">
        <w:rPr>
          <w:rFonts w:asciiTheme="minorHAnsi" w:hAnsiTheme="minorHAnsi" w:cstheme="minorHAnsi"/>
          <w:b/>
          <w:color w:val="000000" w:themeColor="text1"/>
          <w:sz w:val="22"/>
          <w:szCs w:val="22"/>
        </w:rPr>
        <w:t>duração</w:t>
      </w:r>
      <w:r w:rsidRPr="0054221D">
        <w:rPr>
          <w:rFonts w:asciiTheme="minorHAnsi" w:hAnsiTheme="minorHAnsi" w:cstheme="minorHAnsi"/>
          <w:b/>
          <w:color w:val="000000" w:themeColor="text1"/>
          <w:spacing w:val="-11"/>
          <w:sz w:val="22"/>
          <w:szCs w:val="22"/>
        </w:rPr>
        <w:t xml:space="preserve"> </w:t>
      </w:r>
      <w:r w:rsidRPr="0054221D">
        <w:rPr>
          <w:rFonts w:asciiTheme="minorHAnsi" w:hAnsiTheme="minorHAnsi" w:cstheme="minorHAnsi"/>
          <w:b/>
          <w:color w:val="000000" w:themeColor="text1"/>
          <w:sz w:val="22"/>
          <w:szCs w:val="22"/>
        </w:rPr>
        <w:t>de</w:t>
      </w:r>
      <w:r w:rsidRPr="0054221D">
        <w:rPr>
          <w:rFonts w:asciiTheme="minorHAnsi" w:hAnsiTheme="minorHAnsi" w:cstheme="minorHAnsi"/>
          <w:b/>
          <w:color w:val="000000" w:themeColor="text1"/>
          <w:spacing w:val="-9"/>
          <w:sz w:val="22"/>
          <w:szCs w:val="22"/>
        </w:rPr>
        <w:t xml:space="preserve"> </w:t>
      </w:r>
      <w:r w:rsidRPr="0054221D">
        <w:rPr>
          <w:rFonts w:asciiTheme="minorHAnsi" w:hAnsiTheme="minorHAnsi" w:cstheme="minorHAnsi"/>
          <w:b/>
          <w:color w:val="000000" w:themeColor="text1"/>
          <w:sz w:val="22"/>
          <w:szCs w:val="22"/>
        </w:rPr>
        <w:t>10</w:t>
      </w:r>
      <w:r w:rsidRPr="0054221D">
        <w:rPr>
          <w:rFonts w:asciiTheme="minorHAnsi" w:hAnsiTheme="minorHAnsi" w:cstheme="minorHAnsi"/>
          <w:b/>
          <w:color w:val="000000" w:themeColor="text1"/>
          <w:spacing w:val="-11"/>
          <w:sz w:val="22"/>
          <w:szCs w:val="22"/>
        </w:rPr>
        <w:t xml:space="preserve"> </w:t>
      </w:r>
      <w:r w:rsidRPr="0054221D">
        <w:rPr>
          <w:rFonts w:asciiTheme="minorHAnsi" w:hAnsiTheme="minorHAnsi" w:cstheme="minorHAnsi"/>
          <w:b/>
          <w:color w:val="000000" w:themeColor="text1"/>
          <w:sz w:val="22"/>
          <w:szCs w:val="22"/>
        </w:rPr>
        <w:t>(dez)</w:t>
      </w:r>
      <w:r w:rsidRPr="0054221D">
        <w:rPr>
          <w:rFonts w:asciiTheme="minorHAnsi" w:hAnsiTheme="minorHAnsi" w:cstheme="minorHAnsi"/>
          <w:b/>
          <w:color w:val="000000" w:themeColor="text1"/>
          <w:spacing w:val="-10"/>
          <w:sz w:val="22"/>
          <w:szCs w:val="22"/>
        </w:rPr>
        <w:t xml:space="preserve"> </w:t>
      </w:r>
      <w:r w:rsidRPr="0054221D">
        <w:rPr>
          <w:rFonts w:asciiTheme="minorHAnsi" w:hAnsiTheme="minorHAnsi" w:cstheme="minorHAnsi"/>
          <w:b/>
          <w:color w:val="000000" w:themeColor="text1"/>
          <w:sz w:val="22"/>
          <w:szCs w:val="22"/>
        </w:rPr>
        <w:t xml:space="preserve">minutos </w:t>
      </w:r>
      <w:r w:rsidRPr="0054221D">
        <w:rPr>
          <w:rFonts w:asciiTheme="minorHAnsi" w:hAnsiTheme="minorHAnsi" w:cstheme="minorHAnsi"/>
          <w:color w:val="000000" w:themeColor="text1"/>
          <w:sz w:val="22"/>
          <w:szCs w:val="22"/>
        </w:rPr>
        <w:t>e, após isso, será prorrogada automaticamente pelo sistema quando houver lance ofertado nos últimos dois minutos do período de duração da sessão pública.</w:t>
      </w:r>
    </w:p>
    <w:p w14:paraId="0CB4F7B8" w14:textId="50D7A49D" w:rsidR="008C6C04" w:rsidRPr="0054221D" w:rsidRDefault="008C6C04"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8.</w:t>
      </w:r>
      <w:r w:rsidR="00807FC4" w:rsidRPr="0054221D">
        <w:rPr>
          <w:rFonts w:asciiTheme="minorHAnsi" w:hAnsiTheme="minorHAnsi" w:cstheme="minorHAnsi"/>
          <w:b/>
          <w:color w:val="000000" w:themeColor="text1"/>
          <w:sz w:val="22"/>
          <w:szCs w:val="22"/>
        </w:rPr>
        <w:t>5</w:t>
      </w:r>
      <w:r w:rsidR="00D847B1" w:rsidRPr="0054221D">
        <w:rPr>
          <w:rFonts w:asciiTheme="minorHAnsi" w:hAnsiTheme="minorHAnsi" w:cstheme="minorHAnsi"/>
          <w:b/>
          <w:color w:val="000000" w:themeColor="text1"/>
          <w:sz w:val="22"/>
          <w:szCs w:val="22"/>
        </w:rPr>
        <w:t>.12</w:t>
      </w:r>
      <w:r w:rsidRPr="0054221D">
        <w:rPr>
          <w:rFonts w:asciiTheme="minorHAnsi" w:hAnsiTheme="minorHAnsi" w:cstheme="minorHAnsi"/>
          <w:b/>
          <w:color w:val="000000" w:themeColor="text1"/>
          <w:sz w:val="22"/>
          <w:szCs w:val="22"/>
        </w:rPr>
        <w:t>.</w:t>
      </w:r>
      <w:r w:rsidRPr="0054221D">
        <w:rPr>
          <w:rFonts w:asciiTheme="minorHAnsi" w:hAnsiTheme="minorHAnsi" w:cstheme="minorHAnsi"/>
          <w:color w:val="000000" w:themeColor="text1"/>
          <w:sz w:val="22"/>
          <w:szCs w:val="22"/>
        </w:rPr>
        <w:t xml:space="preserve"> A prorrogação automática da etapa de lances, de que trata o item anterior, será de dois minutos e ocorrerá sucessivamente sempre que houver lances enviados nesse período de prorrogação, inclusive no caso de lances intermediários. </w:t>
      </w:r>
    </w:p>
    <w:p w14:paraId="4F16E967" w14:textId="68989512" w:rsidR="008C6C04" w:rsidRPr="0054221D" w:rsidRDefault="008C6C04" w:rsidP="00D45E38">
      <w:pPr>
        <w:pStyle w:val="PargrafodaLista"/>
        <w:widowControl w:val="0"/>
        <w:suppressAutoHyphens w:val="0"/>
        <w:autoSpaceDE w:val="0"/>
        <w:ind w:left="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8.</w:t>
      </w:r>
      <w:r w:rsidR="00807FC4" w:rsidRPr="0054221D">
        <w:rPr>
          <w:rFonts w:asciiTheme="minorHAnsi" w:hAnsiTheme="minorHAnsi" w:cstheme="minorHAnsi"/>
          <w:b/>
          <w:color w:val="000000" w:themeColor="text1"/>
          <w:sz w:val="22"/>
          <w:szCs w:val="22"/>
        </w:rPr>
        <w:t>5</w:t>
      </w:r>
      <w:r w:rsidR="00D847B1" w:rsidRPr="0054221D">
        <w:rPr>
          <w:rFonts w:asciiTheme="minorHAnsi" w:hAnsiTheme="minorHAnsi" w:cstheme="minorHAnsi"/>
          <w:b/>
          <w:color w:val="000000" w:themeColor="text1"/>
          <w:sz w:val="22"/>
          <w:szCs w:val="22"/>
        </w:rPr>
        <w:t>.13</w:t>
      </w:r>
      <w:r w:rsidRPr="0054221D">
        <w:rPr>
          <w:rFonts w:asciiTheme="minorHAnsi" w:hAnsiTheme="minorHAnsi" w:cstheme="minorHAnsi"/>
          <w:b/>
          <w:color w:val="000000" w:themeColor="text1"/>
          <w:sz w:val="22"/>
          <w:szCs w:val="22"/>
        </w:rPr>
        <w:t xml:space="preserve">. </w:t>
      </w:r>
      <w:r w:rsidRPr="0054221D">
        <w:rPr>
          <w:rFonts w:asciiTheme="minorHAnsi" w:hAnsiTheme="minorHAnsi" w:cstheme="minorHAnsi"/>
          <w:color w:val="000000" w:themeColor="text1"/>
          <w:sz w:val="22"/>
          <w:szCs w:val="22"/>
        </w:rPr>
        <w:t>Não havendo novos lances na forma estabelecida nos itens anteriores, a sessão pública encerrar-se-á automaticamente.</w:t>
      </w:r>
    </w:p>
    <w:p w14:paraId="018E47A5" w14:textId="2FAD7008" w:rsidR="008C6C04" w:rsidRPr="0054221D" w:rsidRDefault="008C6C04" w:rsidP="00D45E38">
      <w:pPr>
        <w:pStyle w:val="PargrafodaLista"/>
        <w:widowControl w:val="0"/>
        <w:suppressAutoHyphens w:val="0"/>
        <w:autoSpaceDE w:val="0"/>
        <w:ind w:left="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8.</w:t>
      </w:r>
      <w:r w:rsidR="00807FC4" w:rsidRPr="0054221D">
        <w:rPr>
          <w:rFonts w:asciiTheme="minorHAnsi" w:hAnsiTheme="minorHAnsi" w:cstheme="minorHAnsi"/>
          <w:b/>
          <w:color w:val="000000" w:themeColor="text1"/>
          <w:sz w:val="22"/>
          <w:szCs w:val="22"/>
        </w:rPr>
        <w:t>5</w:t>
      </w:r>
      <w:r w:rsidR="00D847B1" w:rsidRPr="0054221D">
        <w:rPr>
          <w:rFonts w:asciiTheme="minorHAnsi" w:hAnsiTheme="minorHAnsi" w:cstheme="minorHAnsi"/>
          <w:b/>
          <w:color w:val="000000" w:themeColor="text1"/>
          <w:sz w:val="22"/>
          <w:szCs w:val="22"/>
        </w:rPr>
        <w:t>.14</w:t>
      </w:r>
      <w:r w:rsidRPr="0054221D">
        <w:rPr>
          <w:rFonts w:asciiTheme="minorHAnsi" w:hAnsiTheme="minorHAnsi" w:cstheme="minorHAnsi"/>
          <w:b/>
          <w:color w:val="000000" w:themeColor="text1"/>
          <w:sz w:val="22"/>
          <w:szCs w:val="22"/>
        </w:rPr>
        <w:t xml:space="preserve">. </w:t>
      </w:r>
      <w:r w:rsidRPr="0054221D">
        <w:rPr>
          <w:rFonts w:asciiTheme="minorHAnsi" w:hAnsiTheme="minorHAnsi" w:cstheme="minorHAnsi"/>
          <w:color w:val="000000" w:themeColor="text1"/>
          <w:sz w:val="22"/>
          <w:szCs w:val="22"/>
        </w:rPr>
        <w:t>Encerrada a fase competitiva sem que haja a prorrogação automática pelo sistema, poderá a pregoeira, assessorado pela equipe de apoio, justificadamente, admitir o reinício da sessão pública de lances, em prol da consecução do melhor preço.</w:t>
      </w:r>
    </w:p>
    <w:p w14:paraId="2345929D" w14:textId="0E8FCC95" w:rsidR="00FD5853" w:rsidRPr="0054221D" w:rsidRDefault="006842D0"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00D847B1" w:rsidRPr="0054221D">
        <w:rPr>
          <w:rFonts w:asciiTheme="minorHAnsi" w:hAnsiTheme="minorHAnsi" w:cstheme="minorHAnsi"/>
          <w:b/>
          <w:bCs/>
          <w:color w:val="000000" w:themeColor="text1"/>
          <w:sz w:val="22"/>
          <w:szCs w:val="22"/>
        </w:rPr>
        <w:t>.15</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Não serão aceitos dois ou mais lances de mesmo valor, prevalecendo aquele que for recebido e registrado em primeiro lugar.</w:t>
      </w:r>
    </w:p>
    <w:p w14:paraId="3F164363" w14:textId="75B88AFF" w:rsidR="00FD5853" w:rsidRPr="0054221D" w:rsidRDefault="006842D0"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.1</w:t>
      </w:r>
      <w:r w:rsidR="00D847B1" w:rsidRPr="0054221D">
        <w:rPr>
          <w:rFonts w:asciiTheme="minorHAnsi" w:hAnsiTheme="minorHAnsi" w:cstheme="minorHAnsi"/>
          <w:b/>
          <w:bCs/>
          <w:color w:val="000000" w:themeColor="text1"/>
          <w:sz w:val="22"/>
          <w:szCs w:val="22"/>
        </w:rPr>
        <w:t>6</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Durante o transcurso da sessão pública, os licitantes serão informados, em tempo real, do valor do menor lance registrado, vedada a identificação do licitante.</w:t>
      </w:r>
    </w:p>
    <w:p w14:paraId="54240933" w14:textId="368C9922" w:rsidR="00FD5853" w:rsidRPr="0054221D" w:rsidRDefault="006842D0"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.1</w:t>
      </w:r>
      <w:r w:rsidR="00D847B1" w:rsidRPr="0054221D">
        <w:rPr>
          <w:rFonts w:asciiTheme="minorHAnsi" w:hAnsiTheme="minorHAnsi" w:cstheme="minorHAnsi"/>
          <w:b/>
          <w:bCs/>
          <w:color w:val="000000" w:themeColor="text1"/>
          <w:sz w:val="22"/>
          <w:szCs w:val="22"/>
        </w:rPr>
        <w:t>7</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No caso de de</w:t>
      </w:r>
      <w:r w:rsidR="00A45DA2" w:rsidRPr="0054221D">
        <w:rPr>
          <w:rFonts w:asciiTheme="minorHAnsi" w:hAnsiTheme="minorHAnsi" w:cstheme="minorHAnsi"/>
          <w:color w:val="000000" w:themeColor="text1"/>
          <w:sz w:val="22"/>
          <w:szCs w:val="22"/>
        </w:rPr>
        <w:t xml:space="preserve">sconexão com o(a) Pregoeiro(a) </w:t>
      </w:r>
      <w:r w:rsidR="00506950" w:rsidRPr="0054221D">
        <w:rPr>
          <w:rFonts w:asciiTheme="minorHAnsi" w:hAnsiTheme="minorHAnsi" w:cstheme="minorHAnsi"/>
          <w:color w:val="000000" w:themeColor="text1"/>
          <w:sz w:val="22"/>
          <w:szCs w:val="22"/>
        </w:rPr>
        <w:t>no decorrer da etapa competitiva do Pregão, o sistema eletrônico poderá permanecer acessível aos licitantes para a recepção dos lances.</w:t>
      </w:r>
    </w:p>
    <w:p w14:paraId="61A3371E" w14:textId="5A835E4C"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.1</w:t>
      </w:r>
      <w:r w:rsidR="00E84FBF" w:rsidRPr="0054221D">
        <w:rPr>
          <w:rFonts w:asciiTheme="minorHAnsi" w:hAnsiTheme="minorHAnsi" w:cstheme="minorHAnsi"/>
          <w:b/>
          <w:bCs/>
          <w:color w:val="000000" w:themeColor="text1"/>
          <w:sz w:val="22"/>
          <w:szCs w:val="22"/>
        </w:rPr>
        <w:t>8</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 Critério de julgamento adotado será o menor preço</w:t>
      </w:r>
      <w:r w:rsidR="007D28F8" w:rsidRPr="0054221D">
        <w:rPr>
          <w:rFonts w:asciiTheme="minorHAnsi" w:hAnsiTheme="minorHAnsi" w:cstheme="minorHAnsi"/>
          <w:color w:val="000000" w:themeColor="text1"/>
          <w:sz w:val="22"/>
          <w:szCs w:val="22"/>
        </w:rPr>
        <w:t>,</w:t>
      </w:r>
      <w:r w:rsidR="00506950" w:rsidRPr="0054221D">
        <w:rPr>
          <w:rFonts w:asciiTheme="minorHAnsi" w:hAnsiTheme="minorHAnsi" w:cstheme="minorHAnsi"/>
          <w:color w:val="000000" w:themeColor="text1"/>
          <w:sz w:val="22"/>
          <w:szCs w:val="22"/>
        </w:rPr>
        <w:t xml:space="preserve"> conforme definido neste Edital e seus anexos.</w:t>
      </w:r>
    </w:p>
    <w:p w14:paraId="4D86541D" w14:textId="1E374115"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w:t>
      </w:r>
      <w:r w:rsidR="00E84FBF" w:rsidRPr="0054221D">
        <w:rPr>
          <w:rFonts w:asciiTheme="minorHAnsi" w:hAnsiTheme="minorHAnsi" w:cstheme="minorHAnsi"/>
          <w:b/>
          <w:bCs/>
          <w:color w:val="000000" w:themeColor="text1"/>
          <w:sz w:val="22"/>
          <w:szCs w:val="22"/>
          <w:lang w:eastAsia="en-US"/>
        </w:rPr>
        <w:t>19</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Caso o licitante não apresente lances, concorrerá com o valor de sua proposta.</w:t>
      </w:r>
    </w:p>
    <w:p w14:paraId="5744E3F8" w14:textId="4DBDF79A" w:rsidR="00D847B1" w:rsidRPr="0054221D" w:rsidRDefault="0042250B" w:rsidP="00D45E38">
      <w:pPr>
        <w:pStyle w:val="PargrafodaLista"/>
        <w:widowControl w:val="0"/>
        <w:suppressAutoHyphens w:val="0"/>
        <w:ind w:left="0"/>
        <w:jc w:val="both"/>
        <w:textAlignment w:val="auto"/>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w:t>
      </w:r>
      <w:r w:rsidR="00807FC4" w:rsidRPr="0054221D">
        <w:rPr>
          <w:rFonts w:asciiTheme="minorHAnsi" w:eastAsia="Arial" w:hAnsiTheme="minorHAnsi" w:cstheme="minorHAnsi"/>
          <w:b/>
          <w:bCs/>
          <w:color w:val="000000" w:themeColor="text1"/>
          <w:sz w:val="22"/>
          <w:szCs w:val="22"/>
        </w:rPr>
        <w:t>5</w:t>
      </w:r>
      <w:r w:rsidRPr="0054221D">
        <w:rPr>
          <w:rFonts w:asciiTheme="minorHAnsi" w:eastAsia="Arial" w:hAnsiTheme="minorHAnsi" w:cstheme="minorHAnsi"/>
          <w:b/>
          <w:bCs/>
          <w:color w:val="000000" w:themeColor="text1"/>
          <w:sz w:val="22"/>
          <w:szCs w:val="22"/>
        </w:rPr>
        <w:t>.2</w:t>
      </w:r>
      <w:r w:rsidR="00E84FBF" w:rsidRPr="0054221D">
        <w:rPr>
          <w:rFonts w:asciiTheme="minorHAnsi" w:eastAsia="Arial" w:hAnsiTheme="minorHAnsi" w:cstheme="minorHAnsi"/>
          <w:b/>
          <w:bCs/>
          <w:color w:val="000000" w:themeColor="text1"/>
          <w:sz w:val="22"/>
          <w:szCs w:val="22"/>
        </w:rPr>
        <w:t>0</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Só poderá haver empate entre propostas iguais (não seguidas de lances)</w:t>
      </w:r>
      <w:r w:rsidR="00981C0B" w:rsidRPr="0054221D">
        <w:rPr>
          <w:rFonts w:asciiTheme="minorHAnsi" w:eastAsia="Arial" w:hAnsiTheme="minorHAnsi" w:cstheme="minorHAnsi"/>
          <w:color w:val="000000" w:themeColor="text1"/>
          <w:sz w:val="22"/>
          <w:szCs w:val="22"/>
        </w:rPr>
        <w:t>.</w:t>
      </w:r>
    </w:p>
    <w:p w14:paraId="3281E6B9" w14:textId="5D8F0836"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eastAsia="Arial" w:hAnsiTheme="minorHAnsi" w:cstheme="minorHAnsi"/>
          <w:b/>
          <w:bCs/>
          <w:color w:val="000000" w:themeColor="text1"/>
          <w:sz w:val="22"/>
          <w:szCs w:val="22"/>
        </w:rPr>
        <w:t>8.</w:t>
      </w:r>
      <w:r w:rsidR="00807FC4" w:rsidRPr="0054221D">
        <w:rPr>
          <w:rFonts w:asciiTheme="minorHAnsi" w:eastAsia="Arial" w:hAnsiTheme="minorHAnsi" w:cstheme="minorHAnsi"/>
          <w:b/>
          <w:bCs/>
          <w:color w:val="000000" w:themeColor="text1"/>
          <w:sz w:val="22"/>
          <w:szCs w:val="22"/>
        </w:rPr>
        <w:t>5</w:t>
      </w:r>
      <w:r w:rsidRPr="0054221D">
        <w:rPr>
          <w:rFonts w:asciiTheme="minorHAnsi" w:eastAsia="Arial" w:hAnsiTheme="minorHAnsi" w:cstheme="minorHAnsi"/>
          <w:b/>
          <w:bCs/>
          <w:color w:val="000000" w:themeColor="text1"/>
          <w:sz w:val="22"/>
          <w:szCs w:val="22"/>
        </w:rPr>
        <w:t>.2</w:t>
      </w:r>
      <w:r w:rsidR="00E84FBF" w:rsidRPr="0054221D">
        <w:rPr>
          <w:rFonts w:asciiTheme="minorHAnsi" w:eastAsia="Arial" w:hAnsiTheme="minorHAnsi" w:cstheme="minorHAnsi"/>
          <w:b/>
          <w:bCs/>
          <w:color w:val="000000" w:themeColor="text1"/>
          <w:sz w:val="22"/>
          <w:szCs w:val="22"/>
        </w:rPr>
        <w:t>1</w:t>
      </w:r>
      <w:r w:rsidR="00AC6F6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Havendo </w:t>
      </w:r>
      <w:r w:rsidR="00506950" w:rsidRPr="0054221D">
        <w:rPr>
          <w:rFonts w:asciiTheme="minorHAnsi" w:eastAsia="Arial" w:hAnsiTheme="minorHAnsi" w:cstheme="minorHAnsi"/>
          <w:color w:val="000000" w:themeColor="text1"/>
          <w:sz w:val="22"/>
          <w:szCs w:val="22"/>
        </w:rPr>
        <w:t>eventual</w:t>
      </w:r>
      <w:r w:rsidR="00506950" w:rsidRPr="0054221D">
        <w:rPr>
          <w:rFonts w:asciiTheme="minorHAnsi" w:hAnsiTheme="minorHAnsi" w:cstheme="minorHAnsi"/>
          <w:color w:val="000000" w:themeColor="text1"/>
          <w:sz w:val="22"/>
          <w:szCs w:val="22"/>
        </w:rPr>
        <w:t xml:space="preserve"> empate entre propostas ou lances</w:t>
      </w:r>
      <w:r w:rsidR="00506950" w:rsidRPr="0054221D">
        <w:rPr>
          <w:rFonts w:asciiTheme="minorHAnsi" w:hAnsiTheme="minorHAnsi" w:cstheme="minorHAnsi"/>
          <w:color w:val="000000" w:themeColor="text1"/>
          <w:sz w:val="22"/>
          <w:szCs w:val="22"/>
          <w:lang w:eastAsia="en-US"/>
        </w:rPr>
        <w:t>, o critério de desempate será aquele previsto no art. 60 da Lei n.º 14.133, de 2021.</w:t>
      </w:r>
    </w:p>
    <w:p w14:paraId="39FDF5DA" w14:textId="1302F732" w:rsidR="00C72FD0"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.2</w:t>
      </w:r>
      <w:r w:rsidR="00E84FBF" w:rsidRPr="0054221D">
        <w:rPr>
          <w:rFonts w:asciiTheme="minorHAnsi" w:hAnsiTheme="minorHAnsi" w:cstheme="minorHAnsi"/>
          <w:b/>
          <w:bCs/>
          <w:color w:val="000000" w:themeColor="text1"/>
          <w:sz w:val="22"/>
          <w:szCs w:val="22"/>
        </w:rPr>
        <w:t>1</w:t>
      </w:r>
      <w:r w:rsidR="00C72FD0"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00C72FD0" w:rsidRPr="0054221D">
        <w:rPr>
          <w:rFonts w:asciiTheme="minorHAnsi" w:hAnsiTheme="minorHAnsi" w:cstheme="minorHAnsi"/>
          <w:color w:val="000000" w:themeColor="text1"/>
          <w:sz w:val="22"/>
          <w:szCs w:val="22"/>
        </w:rPr>
        <w:t xml:space="preserve"> Para fins do inciso III do artigo</w:t>
      </w:r>
      <w:r w:rsidR="003C7657" w:rsidRPr="0054221D">
        <w:rPr>
          <w:rFonts w:asciiTheme="minorHAnsi" w:hAnsiTheme="minorHAnsi" w:cstheme="minorHAnsi"/>
          <w:color w:val="000000" w:themeColor="text1"/>
          <w:sz w:val="22"/>
          <w:szCs w:val="22"/>
        </w:rPr>
        <w:t xml:space="preserve"> 60 da Lei n° 14.133, de 2021</w:t>
      </w:r>
      <w:r w:rsidR="00C72FD0" w:rsidRPr="0054221D">
        <w:rPr>
          <w:rFonts w:asciiTheme="minorHAnsi" w:hAnsiTheme="minorHAnsi" w:cstheme="minorHAnsi"/>
          <w:color w:val="000000" w:themeColor="text1"/>
          <w:sz w:val="22"/>
          <w:szCs w:val="22"/>
        </w:rPr>
        <w:t xml:space="preserve">, será aferido o desenvolvimento pelo licitante de ações de equidade entre homens e mulheres pelos seguintes critérios: </w:t>
      </w:r>
    </w:p>
    <w:p w14:paraId="5ECD885B" w14:textId="61D9BE7B" w:rsidR="00C72FD0" w:rsidRPr="0054221D" w:rsidRDefault="00CB27C6"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 xml:space="preserve">I) </w:t>
      </w:r>
      <w:r w:rsidR="00C72FD0" w:rsidRPr="0054221D">
        <w:rPr>
          <w:rFonts w:asciiTheme="minorHAnsi" w:hAnsiTheme="minorHAnsi" w:cstheme="minorHAnsi"/>
          <w:color w:val="000000" w:themeColor="text1"/>
          <w:sz w:val="22"/>
          <w:szCs w:val="22"/>
        </w:rPr>
        <w:t>comprovação da colocação de mulheres em cargos de direção da empresa licitante, por meio de documentos;</w:t>
      </w:r>
    </w:p>
    <w:p w14:paraId="0DF4F4F0" w14:textId="1761FDD7" w:rsidR="00C72FD0" w:rsidRPr="0054221D" w:rsidRDefault="00CB27C6"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 xml:space="preserve">II) </w:t>
      </w:r>
      <w:r w:rsidR="00C72FD0" w:rsidRPr="0054221D">
        <w:rPr>
          <w:rFonts w:asciiTheme="minorHAnsi" w:hAnsiTheme="minorHAnsi" w:cstheme="minorHAnsi"/>
          <w:color w:val="000000" w:themeColor="text1"/>
          <w:sz w:val="22"/>
          <w:szCs w:val="22"/>
        </w:rPr>
        <w:t>comprovação da igualdade de remuneração e paridade salarial entre mulheres e homens com base na apresentação de holerites de colaboradores que exerçam a mesma função, dos três meses anteriores à data de realização do certame;</w:t>
      </w:r>
    </w:p>
    <w:p w14:paraId="0965418E" w14:textId="4A5B2626" w:rsidR="00C72FD0" w:rsidRPr="0054221D" w:rsidRDefault="00CB27C6" w:rsidP="00D45E38">
      <w:pPr>
        <w:pStyle w:val="PargrafodaLista"/>
        <w:widowControl w:val="0"/>
        <w:numPr>
          <w:ilvl w:val="0"/>
          <w:numId w:val="19"/>
        </w:numPr>
        <w:suppressAutoHyphens w:val="0"/>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w:t>
      </w:r>
      <w:r w:rsidR="00C72FD0" w:rsidRPr="0054221D">
        <w:rPr>
          <w:rFonts w:asciiTheme="minorHAnsi" w:hAnsiTheme="minorHAnsi" w:cstheme="minorHAnsi"/>
          <w:color w:val="000000" w:themeColor="text1"/>
          <w:sz w:val="22"/>
          <w:szCs w:val="22"/>
        </w:rPr>
        <w:t>comprovação de realização de ações de promoção da igualdade e oportunidades de tratamento entre mulheres e homens, por meio da apresentação de documentos que provem a realização de tais programas no âmbito da empresa;</w:t>
      </w:r>
    </w:p>
    <w:p w14:paraId="456EE4C6" w14:textId="5B2A7650" w:rsidR="00B235E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.2</w:t>
      </w:r>
      <w:r w:rsidR="00E84FBF" w:rsidRPr="0054221D">
        <w:rPr>
          <w:rFonts w:asciiTheme="minorHAnsi" w:hAnsiTheme="minorHAnsi" w:cstheme="minorHAnsi"/>
          <w:b/>
          <w:bCs/>
          <w:color w:val="000000" w:themeColor="text1"/>
          <w:sz w:val="22"/>
          <w:szCs w:val="22"/>
        </w:rPr>
        <w:t>1</w:t>
      </w:r>
      <w:r w:rsidR="00B235E3"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B235E3" w:rsidRPr="0054221D">
        <w:rPr>
          <w:rFonts w:asciiTheme="minorHAnsi" w:hAnsiTheme="minorHAnsi" w:cstheme="minorHAnsi"/>
          <w:color w:val="000000" w:themeColor="text1"/>
          <w:sz w:val="22"/>
          <w:szCs w:val="22"/>
        </w:rPr>
        <w:t xml:space="preserve"> As regras previstas neste item não prejudicarão a aplicação do disposto no art. 44 da Lei Complementar nº 123, de 14 de dezembro de 2006.</w:t>
      </w:r>
    </w:p>
    <w:p w14:paraId="3C7D174E" w14:textId="1C50BDDE"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.2</w:t>
      </w:r>
      <w:r w:rsidR="00E84FBF" w:rsidRPr="0054221D">
        <w:rPr>
          <w:rFonts w:asciiTheme="minorHAnsi" w:hAnsiTheme="minorHAnsi" w:cstheme="minorHAnsi"/>
          <w:b/>
          <w:bCs/>
          <w:color w:val="000000" w:themeColor="text1"/>
          <w:sz w:val="22"/>
          <w:szCs w:val="22"/>
        </w:rPr>
        <w:t>1</w:t>
      </w:r>
      <w:r w:rsidR="00B235E3" w:rsidRPr="0054221D">
        <w:rPr>
          <w:rFonts w:asciiTheme="minorHAnsi" w:hAnsiTheme="minorHAnsi" w:cstheme="minorHAnsi"/>
          <w:b/>
          <w:bCs/>
          <w:color w:val="000000" w:themeColor="text1"/>
          <w:sz w:val="22"/>
          <w:szCs w:val="22"/>
        </w:rPr>
        <w:t>.3</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Persistindo </w:t>
      </w:r>
      <w:r w:rsidR="00506950" w:rsidRPr="0054221D">
        <w:rPr>
          <w:rFonts w:asciiTheme="minorHAnsi" w:eastAsia="Arial" w:hAnsiTheme="minorHAnsi" w:cstheme="minorHAnsi"/>
          <w:color w:val="000000" w:themeColor="text1"/>
          <w:sz w:val="22"/>
          <w:szCs w:val="22"/>
        </w:rPr>
        <w:t xml:space="preserve">o empate, </w:t>
      </w:r>
      <w:r w:rsidR="00506950" w:rsidRPr="0054221D">
        <w:rPr>
          <w:rFonts w:asciiTheme="minorHAnsi" w:hAnsiTheme="minorHAnsi" w:cstheme="minorHAnsi"/>
          <w:color w:val="000000" w:themeColor="text1"/>
          <w:sz w:val="22"/>
          <w:szCs w:val="22"/>
        </w:rPr>
        <w:t>a proposta vencedora será sorteada po</w:t>
      </w:r>
      <w:r w:rsidR="003C7657" w:rsidRPr="0054221D">
        <w:rPr>
          <w:rFonts w:asciiTheme="minorHAnsi" w:hAnsiTheme="minorHAnsi" w:cstheme="minorHAnsi"/>
          <w:color w:val="000000" w:themeColor="text1"/>
          <w:sz w:val="22"/>
          <w:szCs w:val="22"/>
        </w:rPr>
        <w:t>r</w:t>
      </w:r>
      <w:r w:rsidR="00506950" w:rsidRPr="0054221D">
        <w:rPr>
          <w:rFonts w:asciiTheme="minorHAnsi" w:hAnsiTheme="minorHAnsi" w:cstheme="minorHAnsi"/>
          <w:color w:val="000000" w:themeColor="text1"/>
          <w:sz w:val="22"/>
          <w:szCs w:val="22"/>
        </w:rPr>
        <w:t xml:space="preserve"> sistema eletrônico dentre as propostas ou os lances empatados.</w:t>
      </w:r>
    </w:p>
    <w:p w14:paraId="25F3EBD8" w14:textId="272BDE2E"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.2</w:t>
      </w:r>
      <w:r w:rsidR="00E84FBF" w:rsidRPr="0054221D">
        <w:rPr>
          <w:rFonts w:asciiTheme="minorHAnsi" w:hAnsiTheme="minorHAnsi" w:cstheme="minorHAnsi"/>
          <w:b/>
          <w:bCs/>
          <w:color w:val="000000" w:themeColor="text1"/>
          <w:sz w:val="22"/>
          <w:szCs w:val="22"/>
          <w:lang w:eastAsia="en-US"/>
        </w:rPr>
        <w:t>2</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w:t>
      </w:r>
      <w:r w:rsidR="00506950" w:rsidRPr="0054221D">
        <w:rPr>
          <w:rFonts w:asciiTheme="minorHAnsi" w:hAnsiTheme="minorHAnsi" w:cstheme="minorHAnsi"/>
          <w:color w:val="000000" w:themeColor="text1"/>
          <w:sz w:val="22"/>
          <w:szCs w:val="22"/>
        </w:rPr>
        <w:t>Encerrada a etapa de envio de lances da sessão pública, o(a) pregoeiro(a) deverá encaminhar, pelo sistema eletrônico, contraproposta ao licitante que tenha apresentado o melhor preço, para que seja obtida melhor proposta, vedada a negociação em condições diferentes das previstas neste Edital.</w:t>
      </w:r>
    </w:p>
    <w:p w14:paraId="19AB9583" w14:textId="214FFB25"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.2</w:t>
      </w:r>
      <w:r w:rsidR="00E84FBF" w:rsidRPr="0054221D">
        <w:rPr>
          <w:rFonts w:asciiTheme="minorHAnsi" w:hAnsiTheme="minorHAnsi" w:cstheme="minorHAnsi"/>
          <w:b/>
          <w:bCs/>
          <w:color w:val="000000" w:themeColor="text1"/>
          <w:sz w:val="22"/>
          <w:szCs w:val="22"/>
          <w:lang w:eastAsia="en-US"/>
        </w:rPr>
        <w:t>2</w:t>
      </w:r>
      <w:r w:rsidR="00506950" w:rsidRPr="0054221D">
        <w:rPr>
          <w:rFonts w:asciiTheme="minorHAnsi" w:hAnsiTheme="minorHAnsi" w:cstheme="minorHAnsi"/>
          <w:b/>
          <w:bCs/>
          <w:color w:val="000000" w:themeColor="text1"/>
          <w:sz w:val="22"/>
          <w:szCs w:val="22"/>
          <w:lang w:eastAsia="en-US"/>
        </w:rPr>
        <w:t>.1</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A negociação será realizada por meio do sistema, podendo ser acompanhada pelos demais licitantes.</w:t>
      </w:r>
    </w:p>
    <w:p w14:paraId="66938679" w14:textId="2158C870" w:rsidR="00FD5853" w:rsidRPr="0054221D" w:rsidRDefault="0042250B" w:rsidP="00D45E38">
      <w:pPr>
        <w:pStyle w:val="PargrafodaLista"/>
        <w:widowControl w:val="0"/>
        <w:tabs>
          <w:tab w:val="left" w:pos="-12"/>
        </w:tabs>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.2</w:t>
      </w:r>
      <w:r w:rsidR="00E84FBF" w:rsidRPr="0054221D">
        <w:rPr>
          <w:rFonts w:asciiTheme="minorHAnsi" w:hAnsiTheme="minorHAnsi" w:cstheme="minorHAnsi"/>
          <w:b/>
          <w:bCs/>
          <w:color w:val="000000" w:themeColor="text1"/>
          <w:sz w:val="22"/>
          <w:szCs w:val="22"/>
        </w:rPr>
        <w:t>2</w:t>
      </w:r>
      <w:r w:rsidR="00506950"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O(a) pregoeiro(a) solicitará ao licitante melhor classificado que, no prazo de</w:t>
      </w:r>
      <w:r w:rsidR="00A45DA2" w:rsidRPr="0054221D">
        <w:rPr>
          <w:rFonts w:asciiTheme="minorHAnsi" w:hAnsiTheme="minorHAnsi" w:cstheme="minorHAnsi"/>
          <w:color w:val="000000" w:themeColor="text1"/>
          <w:sz w:val="22"/>
          <w:szCs w:val="22"/>
        </w:rPr>
        <w:t xml:space="preserve"> </w:t>
      </w:r>
      <w:r w:rsidR="0006374C" w:rsidRPr="0054221D">
        <w:rPr>
          <w:rFonts w:asciiTheme="minorHAnsi" w:hAnsiTheme="minorHAnsi" w:cstheme="minorHAnsi"/>
          <w:color w:val="000000" w:themeColor="text1"/>
          <w:sz w:val="22"/>
          <w:szCs w:val="22"/>
        </w:rPr>
        <w:t>02 (duas) horas,</w:t>
      </w:r>
      <w:r w:rsidR="00506950" w:rsidRPr="0054221D">
        <w:rPr>
          <w:rFonts w:asciiTheme="minorHAnsi" w:hAnsiTheme="minorHAnsi" w:cstheme="minorHAnsi"/>
          <w:color w:val="000000" w:themeColor="text1"/>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p>
    <w:p w14:paraId="449ABF86" w14:textId="4BB00156" w:rsidR="00FD5853" w:rsidRPr="0054221D" w:rsidRDefault="0042250B" w:rsidP="00D45E38">
      <w:pPr>
        <w:pStyle w:val="PargrafodaLista"/>
        <w:widowControl w:val="0"/>
        <w:tabs>
          <w:tab w:val="left" w:pos="-12"/>
        </w:tabs>
        <w:suppressAutoHyphens w:val="0"/>
        <w:ind w:left="0"/>
        <w:jc w:val="both"/>
        <w:textAlignment w:val="auto"/>
        <w:rPr>
          <w:rFonts w:asciiTheme="minorHAnsi" w:eastAsia="Arial"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.2</w:t>
      </w:r>
      <w:r w:rsidR="00E84FBF" w:rsidRPr="0054221D">
        <w:rPr>
          <w:rFonts w:asciiTheme="minorHAnsi" w:hAnsiTheme="minorHAnsi" w:cstheme="minorHAnsi"/>
          <w:b/>
          <w:bCs/>
          <w:color w:val="000000" w:themeColor="text1"/>
          <w:sz w:val="22"/>
          <w:szCs w:val="22"/>
        </w:rPr>
        <w:t>2</w:t>
      </w:r>
      <w:r w:rsidR="00A45DA2"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b/>
          <w:bCs/>
          <w:color w:val="000000" w:themeColor="text1"/>
          <w:sz w:val="22"/>
          <w:szCs w:val="22"/>
        </w:rPr>
        <w:t>3</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w:t>
      </w:r>
      <w:r w:rsidR="00506950" w:rsidRPr="0054221D">
        <w:rPr>
          <w:rFonts w:asciiTheme="minorHAnsi" w:eastAsia="Arial" w:hAnsiTheme="minorHAnsi" w:cstheme="minorHAnsi"/>
          <w:color w:val="000000" w:themeColor="text1"/>
          <w:sz w:val="22"/>
          <w:szCs w:val="22"/>
        </w:rPr>
        <w:t xml:space="preserve">É facultado ao(a) pregoeiro(a) prorrogar o prazo estabelecido, a partir de solicitação fundamentada feita no chat pelo licitante, antes de findo o prazo previsto no item </w:t>
      </w:r>
      <w:r w:rsidR="00A45DA2" w:rsidRPr="0054221D">
        <w:rPr>
          <w:rFonts w:asciiTheme="minorHAnsi" w:eastAsia="Arial" w:hAnsiTheme="minorHAnsi" w:cstheme="minorHAnsi"/>
          <w:color w:val="000000" w:themeColor="text1"/>
          <w:sz w:val="22"/>
          <w:szCs w:val="22"/>
        </w:rPr>
        <w:t>anterior.</w:t>
      </w:r>
    </w:p>
    <w:p w14:paraId="7FB26346" w14:textId="65060B09"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5</w:t>
      </w:r>
      <w:r w:rsidRPr="0054221D">
        <w:rPr>
          <w:rFonts w:asciiTheme="minorHAnsi" w:hAnsiTheme="minorHAnsi" w:cstheme="minorHAnsi"/>
          <w:b/>
          <w:bCs/>
          <w:color w:val="000000" w:themeColor="text1"/>
          <w:sz w:val="22"/>
          <w:szCs w:val="22"/>
          <w:lang w:eastAsia="en-US"/>
        </w:rPr>
        <w:t>.2</w:t>
      </w:r>
      <w:r w:rsidR="00E84FBF" w:rsidRPr="0054221D">
        <w:rPr>
          <w:rFonts w:asciiTheme="minorHAnsi" w:hAnsiTheme="minorHAnsi" w:cstheme="minorHAnsi"/>
          <w:b/>
          <w:bCs/>
          <w:color w:val="000000" w:themeColor="text1"/>
          <w:sz w:val="22"/>
          <w:szCs w:val="22"/>
          <w:lang w:eastAsia="en-US"/>
        </w:rPr>
        <w:t>3</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Após a negociação do preço, o(a) Pregoeiro(a) iniciará a fase de aceitação e julgamento da proposta.</w:t>
      </w:r>
    </w:p>
    <w:p w14:paraId="79976E56" w14:textId="337D984C" w:rsidR="00FD5853" w:rsidRPr="0054221D" w:rsidRDefault="00974D37" w:rsidP="00D45E38">
      <w:pPr>
        <w:pStyle w:val="Nivel01"/>
        <w:keepNext w:val="0"/>
        <w:keepLines w:val="0"/>
        <w:widowControl w:val="0"/>
        <w:suppressAutoHyphens w:val="0"/>
        <w:spacing w:before="0"/>
        <w:outlineLvl w:val="9"/>
        <w:rPr>
          <w:rFonts w:asciiTheme="minorHAnsi" w:hAnsiTheme="minorHAnsi" w:cstheme="minorHAnsi"/>
          <w:color w:val="000000" w:themeColor="text1"/>
          <w:sz w:val="22"/>
          <w:szCs w:val="22"/>
        </w:rPr>
      </w:pPr>
      <w:r w:rsidRPr="0054221D">
        <w:rPr>
          <w:rFonts w:asciiTheme="minorHAnsi" w:eastAsia="MS Gothic" w:hAnsiTheme="minorHAnsi" w:cstheme="minorHAnsi"/>
          <w:color w:val="000000" w:themeColor="text1"/>
          <w:sz w:val="22"/>
          <w:szCs w:val="22"/>
          <w:lang w:eastAsia="en-US"/>
        </w:rPr>
        <w:t>8.</w:t>
      </w:r>
      <w:r w:rsidR="00807FC4" w:rsidRPr="0054221D">
        <w:rPr>
          <w:rFonts w:asciiTheme="minorHAnsi" w:eastAsia="MS Gothic" w:hAnsiTheme="minorHAnsi" w:cstheme="minorHAnsi"/>
          <w:color w:val="000000" w:themeColor="text1"/>
          <w:sz w:val="22"/>
          <w:szCs w:val="22"/>
          <w:lang w:eastAsia="en-US"/>
        </w:rPr>
        <w:t>6</w:t>
      </w:r>
      <w:r w:rsidR="00506950" w:rsidRPr="0054221D">
        <w:rPr>
          <w:rFonts w:asciiTheme="minorHAnsi" w:hAnsiTheme="minorHAnsi" w:cstheme="minorHAnsi"/>
          <w:color w:val="000000" w:themeColor="text1"/>
          <w:sz w:val="22"/>
          <w:szCs w:val="22"/>
          <w:lang w:eastAsia="en-US"/>
        </w:rPr>
        <w:t>. DA ACEITABILIDADE DA PROPOSTA VENCEDORA.</w:t>
      </w:r>
    </w:p>
    <w:p w14:paraId="6D0A44E8" w14:textId="1C0DA019" w:rsidR="00FD5853" w:rsidRPr="0054221D" w:rsidRDefault="0042250B" w:rsidP="00D45E38">
      <w:pPr>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003B7A21"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Encerrada a etapa de negociação, o(a) pregoeiro(a) examinará a proposta classificada em primeiro lugar quanto à adequação ao objeto e à compatibilidade do preço em relação ao máximo estipulado para contratação</w:t>
      </w:r>
      <w:r w:rsidR="003B7A21" w:rsidRPr="0054221D">
        <w:rPr>
          <w:rFonts w:asciiTheme="minorHAnsi" w:hAnsiTheme="minorHAnsi" w:cstheme="minorHAnsi"/>
          <w:color w:val="000000" w:themeColor="text1"/>
          <w:sz w:val="22"/>
          <w:szCs w:val="22"/>
        </w:rPr>
        <w:t xml:space="preserve"> neste Edital e em seus anexos.</w:t>
      </w:r>
    </w:p>
    <w:p w14:paraId="3E02757D" w14:textId="573C0539" w:rsidR="00FD5853" w:rsidRPr="0054221D" w:rsidRDefault="0042250B"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3B7A21"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O licitante qualificado como produtor rural pessoa física deverá incluir, na sua proposta, os percentuais das contribuições previstas no art. 1</w:t>
      </w:r>
      <w:r w:rsidR="009B0EC7" w:rsidRPr="0054221D">
        <w:rPr>
          <w:rFonts w:asciiTheme="minorHAnsi" w:hAnsiTheme="minorHAnsi" w:cstheme="minorHAnsi"/>
          <w:color w:val="000000" w:themeColor="text1"/>
          <w:sz w:val="22"/>
          <w:szCs w:val="22"/>
        </w:rPr>
        <w:t>54</w:t>
      </w:r>
      <w:r w:rsidR="00506950" w:rsidRPr="0054221D">
        <w:rPr>
          <w:rFonts w:asciiTheme="minorHAnsi" w:hAnsiTheme="minorHAnsi" w:cstheme="minorHAnsi"/>
          <w:color w:val="000000" w:themeColor="text1"/>
          <w:sz w:val="22"/>
          <w:szCs w:val="22"/>
        </w:rPr>
        <w:t xml:space="preserve"> da Instrução Normativa RFB n.</w:t>
      </w:r>
      <w:r w:rsidR="00ED3CD1" w:rsidRPr="0054221D">
        <w:rPr>
          <w:rFonts w:asciiTheme="minorHAnsi" w:hAnsiTheme="minorHAnsi" w:cstheme="minorHAnsi"/>
          <w:color w:val="000000" w:themeColor="text1"/>
          <w:sz w:val="22"/>
          <w:szCs w:val="22"/>
        </w:rPr>
        <w:t xml:space="preserve"> </w:t>
      </w:r>
      <w:r w:rsidR="00716235" w:rsidRPr="0054221D">
        <w:rPr>
          <w:rFonts w:asciiTheme="minorHAnsi" w:hAnsiTheme="minorHAnsi" w:cstheme="minorHAnsi"/>
          <w:color w:val="000000" w:themeColor="text1"/>
          <w:sz w:val="22"/>
          <w:szCs w:val="22"/>
        </w:rPr>
        <w:t xml:space="preserve">2110, de 2022, </w:t>
      </w:r>
      <w:r w:rsidR="00506950" w:rsidRPr="0054221D">
        <w:rPr>
          <w:rFonts w:asciiTheme="minorHAnsi" w:hAnsiTheme="minorHAnsi" w:cstheme="minorHAnsi"/>
          <w:color w:val="000000" w:themeColor="text1"/>
          <w:sz w:val="22"/>
          <w:szCs w:val="22"/>
        </w:rPr>
        <w:t>sob pena de desclassificação.</w:t>
      </w:r>
    </w:p>
    <w:p w14:paraId="7F6203F7" w14:textId="297E774A"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.3</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Será desclassificada a proposta, ou o lance vencedor, que apresentar preço final superior ao(s) preço(s) máximo(s) fixado(s), ou que apresentar preço manifestamente inexequível.</w:t>
      </w:r>
    </w:p>
    <w:p w14:paraId="6E3F067A" w14:textId="38D28A36"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.3</w:t>
      </w:r>
      <w:r w:rsidR="003B7A21"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79400704" w14:textId="0FCA4B86"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6</w:t>
      </w:r>
      <w:r w:rsidRPr="0054221D">
        <w:rPr>
          <w:rFonts w:asciiTheme="minorHAnsi" w:hAnsiTheme="minorHAnsi" w:cstheme="minorHAnsi"/>
          <w:b/>
          <w:bCs/>
          <w:color w:val="000000" w:themeColor="text1"/>
          <w:sz w:val="22"/>
          <w:szCs w:val="22"/>
          <w:lang w:eastAsia="en-US"/>
        </w:rPr>
        <w:t>.4</w:t>
      </w:r>
      <w:r w:rsidR="00AC6F66" w:rsidRPr="0054221D">
        <w:rPr>
          <w:rFonts w:asciiTheme="minorHAnsi" w:hAnsiTheme="minorHAnsi" w:cstheme="minorHAnsi"/>
          <w:b/>
          <w:bCs/>
          <w:color w:val="000000" w:themeColor="text1"/>
          <w:sz w:val="22"/>
          <w:szCs w:val="22"/>
          <w:lang w:eastAsia="en-US"/>
        </w:rPr>
        <w:t>.</w:t>
      </w:r>
      <w:r w:rsidR="004C1D0E" w:rsidRPr="0054221D">
        <w:rPr>
          <w:rFonts w:asciiTheme="minorHAnsi" w:hAnsiTheme="minorHAnsi" w:cstheme="minorHAnsi"/>
          <w:b/>
          <w:bCs/>
          <w:color w:val="000000" w:themeColor="text1"/>
          <w:sz w:val="22"/>
          <w:szCs w:val="22"/>
          <w:lang w:eastAsia="en-US"/>
        </w:rPr>
        <w:t xml:space="preserve"> </w:t>
      </w:r>
      <w:r w:rsidR="00506950" w:rsidRPr="0054221D">
        <w:rPr>
          <w:rFonts w:asciiTheme="minorHAnsi" w:hAnsiTheme="minorHAnsi" w:cstheme="minorHAnsi"/>
          <w:color w:val="000000" w:themeColor="text1"/>
          <w:sz w:val="22"/>
          <w:szCs w:val="22"/>
          <w:lang w:eastAsia="en-US"/>
        </w:rPr>
        <w:t>Qualquer interessado poderá requerer que se realizem diligências para aferir a exequibilidade e a legalidade das propostas, devendo apresentar as provas ou os indícios que fundamentam a suspeita.</w:t>
      </w:r>
    </w:p>
    <w:p w14:paraId="285A2615" w14:textId="0B380253"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6</w:t>
      </w:r>
      <w:r w:rsidRPr="0054221D">
        <w:rPr>
          <w:rFonts w:asciiTheme="minorHAnsi" w:hAnsiTheme="minorHAnsi" w:cstheme="minorHAnsi"/>
          <w:b/>
          <w:bCs/>
          <w:color w:val="000000" w:themeColor="text1"/>
          <w:sz w:val="22"/>
          <w:szCs w:val="22"/>
          <w:lang w:eastAsia="en-US"/>
        </w:rPr>
        <w:t>.5</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573B066" w14:textId="53F22669" w:rsidR="00FD5853" w:rsidRPr="0054221D" w:rsidRDefault="0042250B"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6</w:t>
      </w:r>
      <w:r w:rsidRPr="0054221D">
        <w:rPr>
          <w:rFonts w:asciiTheme="minorHAnsi" w:hAnsiTheme="minorHAnsi" w:cstheme="minorHAnsi"/>
          <w:b/>
          <w:bCs/>
          <w:color w:val="000000" w:themeColor="text1"/>
          <w:sz w:val="22"/>
          <w:szCs w:val="22"/>
          <w:lang w:eastAsia="en-US"/>
        </w:rPr>
        <w:t>.6</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O(a) Pregoeiro(a) poderá convocar o licitante para enviar documento digital complementar, por meio de funcionalidade disponível no sistema, no prazo de</w:t>
      </w:r>
      <w:r w:rsidR="007E1844" w:rsidRPr="0054221D">
        <w:rPr>
          <w:rFonts w:asciiTheme="minorHAnsi" w:hAnsiTheme="minorHAnsi" w:cstheme="minorHAnsi"/>
          <w:color w:val="000000" w:themeColor="text1"/>
          <w:sz w:val="22"/>
          <w:szCs w:val="22"/>
          <w:lang w:eastAsia="en-US"/>
        </w:rPr>
        <w:t xml:space="preserve"> </w:t>
      </w:r>
      <w:r w:rsidR="00395A3E" w:rsidRPr="0054221D">
        <w:rPr>
          <w:rFonts w:asciiTheme="minorHAnsi" w:hAnsiTheme="minorHAnsi" w:cstheme="minorHAnsi"/>
          <w:color w:val="000000" w:themeColor="text1"/>
          <w:sz w:val="22"/>
          <w:szCs w:val="22"/>
          <w:lang w:eastAsia="en-US"/>
        </w:rPr>
        <w:t xml:space="preserve">02 (duas) horas </w:t>
      </w:r>
      <w:r w:rsidR="00506950" w:rsidRPr="0054221D">
        <w:rPr>
          <w:rFonts w:asciiTheme="minorHAnsi" w:hAnsiTheme="minorHAnsi" w:cstheme="minorHAnsi"/>
          <w:color w:val="000000" w:themeColor="text1"/>
          <w:sz w:val="22"/>
          <w:szCs w:val="22"/>
          <w:lang w:eastAsia="en-US"/>
        </w:rPr>
        <w:t>sob pena de não aceitação da proposta.</w:t>
      </w:r>
    </w:p>
    <w:p w14:paraId="3B2AD335" w14:textId="3DCEF5FA" w:rsidR="00FD5853" w:rsidRPr="0054221D" w:rsidRDefault="0042250B" w:rsidP="00D45E38">
      <w:pPr>
        <w:pStyle w:val="Standard"/>
        <w:widowControl w:val="0"/>
        <w:suppressAutoHyphens w:val="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6</w:t>
      </w:r>
      <w:r w:rsidRPr="0054221D">
        <w:rPr>
          <w:rFonts w:asciiTheme="minorHAnsi" w:hAnsiTheme="minorHAnsi" w:cstheme="minorHAnsi"/>
          <w:b/>
          <w:bCs/>
          <w:color w:val="000000" w:themeColor="text1"/>
          <w:sz w:val="22"/>
          <w:szCs w:val="22"/>
          <w:lang w:eastAsia="en-US"/>
        </w:rPr>
        <w:t>.6</w:t>
      </w:r>
      <w:r w:rsidR="007E1844"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b/>
          <w:bCs/>
          <w:color w:val="000000" w:themeColor="text1"/>
          <w:sz w:val="22"/>
          <w:szCs w:val="22"/>
          <w:lang w:eastAsia="en-US"/>
        </w:rPr>
        <w:t>1</w:t>
      </w:r>
      <w:r w:rsidR="00AC6F66" w:rsidRPr="0054221D">
        <w:rPr>
          <w:rFonts w:asciiTheme="minorHAnsi" w:hAnsiTheme="minorHAnsi" w:cstheme="minorHAnsi"/>
          <w:b/>
          <w:bCs/>
          <w:color w:val="000000" w:themeColor="text1"/>
          <w:sz w:val="22"/>
          <w:szCs w:val="22"/>
          <w:lang w:eastAsia="en-US"/>
        </w:rPr>
        <w:t>.</w:t>
      </w:r>
      <w:r w:rsidR="007E1844" w:rsidRPr="0054221D">
        <w:rPr>
          <w:rFonts w:asciiTheme="minorHAnsi" w:hAnsiTheme="minorHAnsi" w:cstheme="minorHAnsi"/>
          <w:color w:val="000000" w:themeColor="text1"/>
          <w:sz w:val="22"/>
          <w:szCs w:val="22"/>
          <w:lang w:eastAsia="en-US"/>
        </w:rPr>
        <w:t xml:space="preserve"> </w:t>
      </w:r>
      <w:r w:rsidR="00506950" w:rsidRPr="0054221D">
        <w:rPr>
          <w:rFonts w:asciiTheme="minorHAnsi" w:hAnsiTheme="minorHAnsi" w:cstheme="minorHAnsi"/>
          <w:color w:val="000000" w:themeColor="text1"/>
          <w:sz w:val="22"/>
          <w:szCs w:val="22"/>
          <w:lang w:eastAsia="en-US"/>
        </w:rPr>
        <w:t>É facultado ao(a) pregoeiro(a) prorrogar o prazo estabelecido, a partir de solicitação fundamentada feita no chat pelo li</w:t>
      </w:r>
      <w:r w:rsidR="009F7A2A" w:rsidRPr="0054221D">
        <w:rPr>
          <w:rFonts w:asciiTheme="minorHAnsi" w:hAnsiTheme="minorHAnsi" w:cstheme="minorHAnsi"/>
          <w:color w:val="000000" w:themeColor="text1"/>
          <w:sz w:val="22"/>
          <w:szCs w:val="22"/>
          <w:lang w:eastAsia="en-US"/>
        </w:rPr>
        <w:t xml:space="preserve">citante, antes de findo o prazo, nos termos do Regulamento. </w:t>
      </w:r>
    </w:p>
    <w:p w14:paraId="74F569B3" w14:textId="2C8CEFE6" w:rsidR="00FD5853" w:rsidRPr="0054221D" w:rsidRDefault="0042250B" w:rsidP="00D45E38">
      <w:pPr>
        <w:pStyle w:val="Standard"/>
        <w:widowControl w:val="0"/>
        <w:suppressAutoHyphens w:val="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6</w:t>
      </w:r>
      <w:r w:rsidRPr="0054221D">
        <w:rPr>
          <w:rFonts w:asciiTheme="minorHAnsi" w:hAnsiTheme="minorHAnsi" w:cstheme="minorHAnsi"/>
          <w:b/>
          <w:bCs/>
          <w:color w:val="000000" w:themeColor="text1"/>
          <w:sz w:val="22"/>
          <w:szCs w:val="22"/>
          <w:lang w:eastAsia="en-US"/>
        </w:rPr>
        <w:t>.</w:t>
      </w:r>
      <w:r w:rsidR="00D22EEB" w:rsidRPr="0054221D">
        <w:rPr>
          <w:rFonts w:asciiTheme="minorHAnsi" w:hAnsiTheme="minorHAnsi" w:cstheme="minorHAnsi"/>
          <w:b/>
          <w:bCs/>
          <w:color w:val="000000" w:themeColor="text1"/>
          <w:sz w:val="22"/>
          <w:szCs w:val="22"/>
          <w:lang w:eastAsia="en-US"/>
        </w:rPr>
        <w:t>7</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Dentre os documentos passíveis de solicitação pelo(a) Pregoeiro(a), destacam-se os que contenham as características do material ofertado, tais como marca, modelo, tipo, fabricante e procedência, além de outras informações pertinentes, a exemplo de catálogos, folhetos ou propostas, encaminhados por meio eletrônico.</w:t>
      </w:r>
    </w:p>
    <w:p w14:paraId="4FB6E40D" w14:textId="6AA63249"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 xml:space="preserve">8.6.7.1. </w:t>
      </w:r>
      <w:r w:rsidRPr="0054221D">
        <w:rPr>
          <w:rFonts w:asciiTheme="minorHAnsi" w:hAnsiTheme="minorHAnsi" w:cstheme="minorHAnsi"/>
          <w:b/>
          <w:bCs/>
          <w:color w:val="000000" w:themeColor="text1"/>
          <w:sz w:val="22"/>
          <w:szCs w:val="22"/>
          <w:u w:val="single"/>
          <w:lang w:eastAsia="en-US"/>
        </w:rPr>
        <w:t>Caso seja solicitado pelo agente de contratação/Pregoeiro a</w:t>
      </w:r>
      <w:r w:rsidRPr="0054221D">
        <w:rPr>
          <w:rFonts w:asciiTheme="minorHAnsi" w:hAnsiTheme="minorHAnsi" w:cstheme="minorHAnsi"/>
          <w:b/>
          <w:color w:val="000000" w:themeColor="text1"/>
          <w:sz w:val="22"/>
          <w:szCs w:val="22"/>
          <w:u w:val="single"/>
          <w:lang w:eastAsia="en-US"/>
        </w:rPr>
        <w:t xml:space="preserve"> licitante com a proposta melhor classificada deverá apresentar, caso já não tenha anexado junto a proposta, no prazo máximo de 02 (duas) horas, catálogo/prospecto</w:t>
      </w:r>
      <w:r w:rsidRPr="0054221D">
        <w:rPr>
          <w:rFonts w:asciiTheme="minorHAnsi" w:hAnsiTheme="minorHAnsi" w:cstheme="minorHAnsi"/>
          <w:color w:val="000000" w:themeColor="text1"/>
          <w:sz w:val="22"/>
          <w:szCs w:val="22"/>
          <w:lang w:eastAsia="en-US"/>
        </w:rPr>
        <w:t>, em língua portuguesa, relativos aos itens ofertados com descrição detalhada do modelo, marca, características, especificações técnicas e outras informações que possibilitem a avaliação; ou ficha técnica do produto, contendo no mínimo as especificações constantes nos Anexos I – TERMO DE REFERÊNCIA.</w:t>
      </w:r>
    </w:p>
    <w:p w14:paraId="68B9EBAB" w14:textId="312E482B" w:rsidR="00BD7901" w:rsidRPr="0054221D" w:rsidRDefault="00BD7901"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8.6.7.1.1.</w:t>
      </w:r>
      <w:r w:rsidRPr="0054221D">
        <w:rPr>
          <w:rFonts w:asciiTheme="minorHAnsi" w:hAnsiTheme="minorHAnsi" w:cstheme="minorHAnsi"/>
          <w:color w:val="000000" w:themeColor="text1"/>
          <w:sz w:val="22"/>
          <w:szCs w:val="22"/>
          <w:lang w:eastAsia="en-US"/>
        </w:rPr>
        <w:t xml:space="preserve"> </w:t>
      </w:r>
      <w:r w:rsidRPr="0054221D">
        <w:rPr>
          <w:rFonts w:asciiTheme="minorHAnsi" w:hAnsiTheme="minorHAnsi" w:cstheme="minorHAnsi"/>
          <w:b/>
          <w:bCs/>
          <w:color w:val="000000" w:themeColor="text1"/>
          <w:sz w:val="22"/>
          <w:szCs w:val="22"/>
          <w:u w:val="single"/>
          <w:lang w:eastAsia="en-US"/>
        </w:rPr>
        <w:t>O item deverá ser</w:t>
      </w:r>
      <w:r w:rsidRPr="0054221D">
        <w:rPr>
          <w:rFonts w:asciiTheme="minorHAnsi" w:hAnsiTheme="minorHAnsi" w:cstheme="minorHAnsi"/>
          <w:b/>
          <w:bCs/>
          <w:color w:val="000000" w:themeColor="text1"/>
          <w:sz w:val="22"/>
          <w:szCs w:val="22"/>
          <w:u w:val="single"/>
        </w:rPr>
        <w:t xml:space="preserve"> fabricado em linha de produção em série, sendo que em caso de opcionais eles devem estar previstos no catálogo e manual de instrução. Não serão aceitas adaptações no equipamento para cumprimento do objeto, portanto todas as peças e acessórios deverão ser originais de fábrica</w:t>
      </w:r>
      <w:r w:rsidRPr="0054221D">
        <w:rPr>
          <w:rFonts w:asciiTheme="minorHAnsi" w:hAnsiTheme="minorHAnsi" w:cstheme="minorHAnsi"/>
          <w:color w:val="000000" w:themeColor="text1"/>
          <w:sz w:val="22"/>
          <w:szCs w:val="22"/>
        </w:rPr>
        <w:t>.</w:t>
      </w:r>
    </w:p>
    <w:p w14:paraId="3657B372" w14:textId="24F6F144"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 xml:space="preserve">8.6.7.2. </w:t>
      </w:r>
      <w:r w:rsidRPr="0054221D">
        <w:rPr>
          <w:rFonts w:asciiTheme="minorHAnsi" w:hAnsiTheme="minorHAnsi" w:cstheme="minorHAnsi"/>
          <w:color w:val="000000" w:themeColor="text1"/>
          <w:sz w:val="22"/>
          <w:szCs w:val="22"/>
          <w:lang w:eastAsia="en-US"/>
        </w:rPr>
        <w:t xml:space="preserve">Caso os catálogos/folders/prospectos não constem todas as características descritas no TERMO DE REFERÊNCIA, deverá a licitante apresentar </w:t>
      </w:r>
      <w:r w:rsidRPr="0054221D">
        <w:rPr>
          <w:rFonts w:asciiTheme="minorHAnsi" w:hAnsiTheme="minorHAnsi" w:cstheme="minorHAnsi"/>
          <w:b/>
          <w:color w:val="000000" w:themeColor="text1"/>
          <w:sz w:val="22"/>
          <w:szCs w:val="22"/>
          <w:lang w:eastAsia="en-US"/>
        </w:rPr>
        <w:t>FICHA TÉCNICA</w:t>
      </w:r>
      <w:r w:rsidRPr="0054221D">
        <w:rPr>
          <w:rFonts w:asciiTheme="minorHAnsi" w:hAnsiTheme="minorHAnsi" w:cstheme="minorHAnsi"/>
          <w:color w:val="000000" w:themeColor="text1"/>
          <w:sz w:val="22"/>
          <w:szCs w:val="22"/>
          <w:lang w:eastAsia="en-US"/>
        </w:rPr>
        <w:t xml:space="preserve"> descritiva dos itens, assinada pelo representante legal da proponente, contendo todas as especificações técnicas, ou ao menos as que não estão contempladas no catálogo, afim de que todas as características possam ser analisadas tecnicamente. </w:t>
      </w:r>
    </w:p>
    <w:p w14:paraId="5D8BE565" w14:textId="4A679491"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8.6.7.3.</w:t>
      </w:r>
      <w:r w:rsidRPr="0054221D">
        <w:rPr>
          <w:rFonts w:asciiTheme="minorHAnsi" w:hAnsiTheme="minorHAnsi" w:cstheme="minorHAnsi"/>
          <w:bCs/>
          <w:color w:val="000000" w:themeColor="text1"/>
          <w:sz w:val="22"/>
          <w:szCs w:val="22"/>
          <w:lang w:eastAsia="en-US"/>
        </w:rPr>
        <w:t xml:space="preserve"> </w:t>
      </w:r>
      <w:r w:rsidRPr="0054221D">
        <w:rPr>
          <w:rFonts w:asciiTheme="minorHAnsi" w:hAnsiTheme="minorHAnsi" w:cstheme="minorHAnsi"/>
          <w:color w:val="000000" w:themeColor="text1"/>
          <w:sz w:val="22"/>
          <w:szCs w:val="22"/>
          <w:lang w:eastAsia="en-US"/>
        </w:rPr>
        <w:t xml:space="preserve">Os </w:t>
      </w:r>
      <w:r w:rsidRPr="0054221D">
        <w:rPr>
          <w:rFonts w:asciiTheme="minorHAnsi" w:hAnsiTheme="minorHAnsi" w:cstheme="minorHAnsi"/>
          <w:b/>
          <w:color w:val="000000" w:themeColor="text1"/>
          <w:sz w:val="22"/>
          <w:szCs w:val="22"/>
          <w:lang w:eastAsia="en-US"/>
        </w:rPr>
        <w:t>catálogos/prospectos</w:t>
      </w:r>
      <w:r w:rsidRPr="0054221D">
        <w:rPr>
          <w:rFonts w:asciiTheme="minorHAnsi" w:hAnsiTheme="minorHAnsi" w:cstheme="minorHAnsi"/>
          <w:color w:val="000000" w:themeColor="text1"/>
          <w:sz w:val="22"/>
          <w:szCs w:val="22"/>
          <w:lang w:eastAsia="en-US"/>
        </w:rPr>
        <w:t xml:space="preserve">, deverão fazer referência a cada item ofertado, de maneira clara e precisa, devendo conter a marca, o fabricante, modelo e as especificações técnicas. Os produtos devem estar com as especificações em conformidade com o solicitado, ficando ressalvado que a descrição a ser ofertada deverá ser o da realidade do objeto, </w:t>
      </w:r>
      <w:r w:rsidRPr="0054221D">
        <w:rPr>
          <w:rFonts w:asciiTheme="minorHAnsi" w:hAnsiTheme="minorHAnsi" w:cstheme="minorHAnsi"/>
          <w:b/>
          <w:color w:val="000000" w:themeColor="text1"/>
          <w:sz w:val="22"/>
          <w:szCs w:val="22"/>
          <w:lang w:eastAsia="en-US"/>
        </w:rPr>
        <w:t>não podendo ser cópia</w:t>
      </w:r>
      <w:r w:rsidRPr="0054221D">
        <w:rPr>
          <w:rFonts w:asciiTheme="minorHAnsi" w:hAnsiTheme="minorHAnsi" w:cstheme="minorHAnsi"/>
          <w:color w:val="000000" w:themeColor="text1"/>
          <w:sz w:val="22"/>
          <w:szCs w:val="22"/>
          <w:lang w:eastAsia="en-US"/>
        </w:rPr>
        <w:t xml:space="preserve"> fiel do contido no TERMO DE REFERÈNCIA (Anexo I), salvo se este corresponder em sua integralidade às especificações requisitadas.</w:t>
      </w:r>
    </w:p>
    <w:p w14:paraId="5AEC2A62" w14:textId="4D23DA41"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8.6.7.4.</w:t>
      </w:r>
      <w:r w:rsidRPr="0054221D">
        <w:rPr>
          <w:rFonts w:asciiTheme="minorHAnsi" w:hAnsiTheme="minorHAnsi" w:cstheme="minorHAnsi"/>
          <w:color w:val="000000" w:themeColor="text1"/>
          <w:sz w:val="22"/>
          <w:szCs w:val="22"/>
          <w:lang w:eastAsia="en-US"/>
        </w:rPr>
        <w:t xml:space="preserve"> Os catálogos/prospectos impressos pela internet, somente serão considerados válidos desde que este possibilite a averiguação completa e compatível com a descrição do objeto requisitado e conste a origem do site oficial do fabricante e que informe a “FONTE” (endereço completo, por exemplo: http://www.fabricantex.com/produtox) do respectivo documento, possibilitando a comprovação da autenticidade do documento proposto.</w:t>
      </w:r>
    </w:p>
    <w:p w14:paraId="3122D183" w14:textId="7D33145F"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8.6.7.5.</w:t>
      </w:r>
      <w:r w:rsidRPr="0054221D">
        <w:rPr>
          <w:rFonts w:asciiTheme="minorHAnsi" w:hAnsiTheme="minorHAnsi" w:cstheme="minorHAnsi"/>
          <w:color w:val="000000" w:themeColor="text1"/>
          <w:sz w:val="22"/>
          <w:szCs w:val="22"/>
          <w:lang w:eastAsia="en-US"/>
        </w:rPr>
        <w:t xml:space="preserve"> </w:t>
      </w:r>
      <w:r w:rsidRPr="0054221D">
        <w:rPr>
          <w:rFonts w:asciiTheme="minorHAnsi" w:hAnsiTheme="minorHAnsi" w:cstheme="minorHAnsi"/>
          <w:b/>
          <w:bCs/>
          <w:color w:val="000000" w:themeColor="text1"/>
          <w:sz w:val="22"/>
          <w:szCs w:val="22"/>
          <w:u w:val="single"/>
          <w:lang w:eastAsia="en-US"/>
        </w:rPr>
        <w:t xml:space="preserve">Caso seja solicitado pelo agente de contratação/Pregoeiro a licitante com a proposta melhor classificada deverá apresentar, caso já não tenha anexado junto a proposta, quando solicitado, no prazo máximo de 02 (duas) horas, </w:t>
      </w:r>
      <w:r w:rsidR="00BD7901" w:rsidRPr="0054221D">
        <w:rPr>
          <w:rFonts w:asciiTheme="minorHAnsi" w:hAnsiTheme="minorHAnsi" w:cstheme="minorHAnsi"/>
          <w:b/>
          <w:bCs/>
          <w:color w:val="000000" w:themeColor="text1"/>
          <w:sz w:val="22"/>
          <w:szCs w:val="22"/>
          <w:u w:val="single"/>
        </w:rPr>
        <w:t>manual de instrução e operação do fabricante ou importador do equipamento, em língua portuguesa, para análise de informações relativas à segurança em todas as fases de utilização do equipamento, de acordo com o estabelecido na NR 12 - Norma Regulamentadora de Segurança no Trabalho em Máquinas e Equipamentos</w:t>
      </w:r>
      <w:r w:rsidRPr="0054221D">
        <w:rPr>
          <w:rFonts w:asciiTheme="minorHAnsi" w:hAnsiTheme="minorHAnsi" w:cstheme="minorHAnsi"/>
          <w:b/>
          <w:bCs/>
          <w:color w:val="000000" w:themeColor="text1"/>
          <w:sz w:val="22"/>
          <w:szCs w:val="22"/>
          <w:u w:val="single"/>
          <w:lang w:eastAsia="en-US"/>
        </w:rPr>
        <w:t>, para análise de informações relativas à segurança em todas as fases de utilização do equipamento.</w:t>
      </w:r>
    </w:p>
    <w:p w14:paraId="1FCC5540" w14:textId="41D0B643"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8.6.7.6.</w:t>
      </w:r>
      <w:r w:rsidRPr="0054221D">
        <w:rPr>
          <w:rFonts w:asciiTheme="minorHAnsi" w:hAnsiTheme="minorHAnsi" w:cstheme="minorHAnsi"/>
          <w:b/>
          <w:color w:val="000000" w:themeColor="text1"/>
          <w:sz w:val="22"/>
          <w:szCs w:val="22"/>
          <w:lang w:eastAsia="en-US"/>
        </w:rPr>
        <w:t xml:space="preserve"> </w:t>
      </w:r>
      <w:r w:rsidRPr="0054221D">
        <w:rPr>
          <w:rFonts w:asciiTheme="minorHAnsi" w:hAnsiTheme="minorHAnsi" w:cstheme="minorHAnsi"/>
          <w:color w:val="000000" w:themeColor="text1"/>
          <w:sz w:val="22"/>
          <w:szCs w:val="22"/>
          <w:lang w:eastAsia="en-US"/>
        </w:rPr>
        <w:t>A análise dos catálogos/prospectos/manuais, será feita por colaborador especialmente designado para tal finalidade, verificando-se o atendimento as especificações técnicas do descritivo.</w:t>
      </w:r>
    </w:p>
    <w:p w14:paraId="7CEF36BD" w14:textId="03EB8AFA"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8.6.7.7.</w:t>
      </w:r>
      <w:r w:rsidRPr="0054221D">
        <w:rPr>
          <w:rFonts w:asciiTheme="minorHAnsi" w:hAnsiTheme="minorHAnsi" w:cstheme="minorHAnsi"/>
          <w:b/>
          <w:color w:val="000000" w:themeColor="text1"/>
          <w:sz w:val="22"/>
          <w:szCs w:val="22"/>
          <w:lang w:eastAsia="en-US"/>
        </w:rPr>
        <w:t xml:space="preserve"> </w:t>
      </w:r>
      <w:r w:rsidRPr="0054221D">
        <w:rPr>
          <w:rFonts w:asciiTheme="minorHAnsi" w:hAnsiTheme="minorHAnsi" w:cstheme="minorHAnsi"/>
          <w:color w:val="000000" w:themeColor="text1"/>
          <w:sz w:val="22"/>
          <w:szCs w:val="22"/>
          <w:lang w:eastAsia="en-US"/>
        </w:rPr>
        <w:t xml:space="preserve">Considerar-se-á </w:t>
      </w:r>
      <w:r w:rsidRPr="0054221D">
        <w:rPr>
          <w:rFonts w:asciiTheme="minorHAnsi" w:hAnsiTheme="minorHAnsi" w:cstheme="minorHAnsi"/>
          <w:b/>
          <w:color w:val="000000" w:themeColor="text1"/>
          <w:sz w:val="22"/>
          <w:szCs w:val="22"/>
          <w:lang w:eastAsia="en-US"/>
        </w:rPr>
        <w:t>DESCLASSIFICADA</w:t>
      </w:r>
      <w:r w:rsidRPr="0054221D">
        <w:rPr>
          <w:rFonts w:asciiTheme="minorHAnsi" w:hAnsiTheme="minorHAnsi" w:cstheme="minorHAnsi"/>
          <w:color w:val="000000" w:themeColor="text1"/>
          <w:sz w:val="22"/>
          <w:szCs w:val="22"/>
          <w:lang w:eastAsia="en-US"/>
        </w:rPr>
        <w:t xml:space="preserve"> a empresa que tiver os produtos do </w:t>
      </w:r>
      <w:r w:rsidRPr="0054221D">
        <w:rPr>
          <w:rFonts w:asciiTheme="minorHAnsi" w:hAnsiTheme="minorHAnsi" w:cstheme="minorHAnsi"/>
          <w:b/>
          <w:color w:val="000000" w:themeColor="text1"/>
          <w:sz w:val="22"/>
          <w:szCs w:val="22"/>
          <w:lang w:eastAsia="en-US"/>
        </w:rPr>
        <w:t>catálogo e/ou manual de instrução e operação</w:t>
      </w:r>
      <w:r w:rsidRPr="0054221D">
        <w:rPr>
          <w:rFonts w:asciiTheme="minorHAnsi" w:hAnsiTheme="minorHAnsi" w:cstheme="minorHAnsi"/>
          <w:color w:val="000000" w:themeColor="text1"/>
          <w:sz w:val="22"/>
          <w:szCs w:val="22"/>
          <w:lang w:eastAsia="en-US"/>
        </w:rPr>
        <w:t xml:space="preserve"> reprovados ou que </w:t>
      </w:r>
      <w:r w:rsidRPr="0054221D">
        <w:rPr>
          <w:rFonts w:asciiTheme="minorHAnsi" w:hAnsiTheme="minorHAnsi" w:cstheme="minorHAnsi"/>
          <w:b/>
          <w:color w:val="000000" w:themeColor="text1"/>
          <w:sz w:val="22"/>
          <w:szCs w:val="22"/>
          <w:u w:val="single"/>
          <w:lang w:eastAsia="en-US"/>
        </w:rPr>
        <w:t>não os apresentar</w:t>
      </w:r>
      <w:r w:rsidRPr="0054221D">
        <w:rPr>
          <w:rFonts w:asciiTheme="minorHAnsi" w:hAnsiTheme="minorHAnsi" w:cstheme="minorHAnsi"/>
          <w:color w:val="000000" w:themeColor="text1"/>
          <w:sz w:val="22"/>
          <w:szCs w:val="22"/>
          <w:lang w:eastAsia="en-US"/>
        </w:rPr>
        <w:t>, bem como se cotar produto diverso daquele que apresentou no catálogo devendo ser convocadas as demais empresas, na ordem de classificação.</w:t>
      </w:r>
    </w:p>
    <w:p w14:paraId="0013DD3C" w14:textId="7EAD8F1D" w:rsidR="00AC383F" w:rsidRPr="0054221D" w:rsidRDefault="00AC383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 xml:space="preserve">8.6.7.8. </w:t>
      </w:r>
      <w:r w:rsidRPr="0054221D">
        <w:rPr>
          <w:rFonts w:asciiTheme="minorHAnsi" w:hAnsiTheme="minorHAnsi" w:cstheme="minorHAnsi"/>
          <w:color w:val="000000" w:themeColor="text1"/>
          <w:sz w:val="22"/>
          <w:szCs w:val="22"/>
          <w:lang w:eastAsia="en-US"/>
        </w:rPr>
        <w:t>Os catálogos e manuais de instrução e operação dos produtos aprovados ficarão retidos, para fins de comparação no ato do recebimento dos produtos.</w:t>
      </w:r>
    </w:p>
    <w:p w14:paraId="59027A28" w14:textId="71BE9F2C" w:rsidR="0098740F" w:rsidRPr="0054221D" w:rsidRDefault="0098740F" w:rsidP="00D45E38">
      <w:pPr>
        <w:pStyle w:val="Standard"/>
        <w:widowControl w:val="0"/>
        <w:suppressAutoHyphens w:val="0"/>
        <w:spacing w:before="120" w:after="120"/>
        <w:ind w:right="-15"/>
        <w:jc w:val="both"/>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8.6.8.</w:t>
      </w:r>
      <w:r w:rsidRPr="0054221D">
        <w:rPr>
          <w:rFonts w:asciiTheme="minorHAnsi" w:hAnsiTheme="minorHAnsi" w:cstheme="minorHAnsi"/>
          <w:color w:val="000000" w:themeColor="text1"/>
          <w:sz w:val="22"/>
          <w:szCs w:val="22"/>
          <w:lang w:eastAsia="en-US"/>
        </w:rPr>
        <w:t xml:space="preserve"> </w:t>
      </w:r>
      <w:r w:rsidR="00BD7901" w:rsidRPr="0054221D">
        <w:rPr>
          <w:rFonts w:asciiTheme="minorHAnsi" w:hAnsiTheme="minorHAnsi" w:cstheme="minorHAnsi"/>
          <w:b/>
          <w:bCs/>
          <w:color w:val="000000" w:themeColor="text1"/>
          <w:sz w:val="22"/>
          <w:szCs w:val="22"/>
          <w:u w:val="single"/>
          <w:lang w:eastAsia="en-US"/>
        </w:rPr>
        <w:t>Caso seja solicitado pelo agente de contratação/Pregoeiro a licitante com a proposta melhor classificada deverá apresentar, caso já não tenha anexado junto a proposta, quando solicitado, no prazo máximo de 02 (duas) horas</w:t>
      </w:r>
      <w:r w:rsidR="00BD7901" w:rsidRPr="0054221D">
        <w:rPr>
          <w:rFonts w:asciiTheme="minorHAnsi" w:hAnsiTheme="minorHAnsi" w:cstheme="minorHAnsi"/>
          <w:b/>
          <w:bCs/>
          <w:color w:val="000000" w:themeColor="text1"/>
          <w:sz w:val="22"/>
          <w:szCs w:val="22"/>
          <w:u w:val="single"/>
          <w:lang w:eastAsia="en-US"/>
        </w:rPr>
        <w:t xml:space="preserve">, </w:t>
      </w:r>
      <w:r w:rsidR="00BD7901" w:rsidRPr="0054221D">
        <w:rPr>
          <w:rFonts w:asciiTheme="minorHAnsi" w:hAnsiTheme="minorHAnsi" w:cstheme="minorHAnsi"/>
          <w:b/>
          <w:bCs/>
          <w:color w:val="000000" w:themeColor="text1"/>
          <w:sz w:val="22"/>
          <w:szCs w:val="22"/>
          <w:u w:val="single"/>
        </w:rPr>
        <w:t>comprovação de rede de oficina de assistência técnica credenciada, capacitada para realizar serviços de entrega técnica, manutenção preventiva e corretiva, e fornecer peças e componentes, em um raio de no máximo 150 km de distância do município.</w:t>
      </w:r>
    </w:p>
    <w:p w14:paraId="2354B65E" w14:textId="53F7FE43" w:rsidR="00FD5853" w:rsidRPr="0054221D" w:rsidRDefault="00D425BD" w:rsidP="00D45E38">
      <w:pPr>
        <w:pStyle w:val="Standard"/>
        <w:widowControl w:val="0"/>
        <w:suppressAutoHyphens w:val="0"/>
        <w:jc w:val="both"/>
        <w:textAlignment w:val="auto"/>
        <w:rPr>
          <w:rFonts w:asciiTheme="minorHAnsi" w:hAnsiTheme="minorHAnsi" w:cstheme="minorHAnsi"/>
          <w:iCs/>
          <w:color w:val="000000" w:themeColor="text1"/>
          <w:sz w:val="22"/>
          <w:szCs w:val="22"/>
        </w:rPr>
      </w:pPr>
      <w:r w:rsidRPr="0054221D">
        <w:rPr>
          <w:rFonts w:asciiTheme="minorHAnsi" w:hAnsiTheme="minorHAnsi" w:cstheme="minorHAnsi"/>
          <w:b/>
          <w:bCs/>
          <w:iCs/>
          <w:color w:val="000000" w:themeColor="text1"/>
          <w:sz w:val="22"/>
          <w:szCs w:val="22"/>
        </w:rPr>
        <w:t>8.</w:t>
      </w:r>
      <w:r w:rsidR="00807FC4" w:rsidRPr="0054221D">
        <w:rPr>
          <w:rFonts w:asciiTheme="minorHAnsi" w:hAnsiTheme="minorHAnsi" w:cstheme="minorHAnsi"/>
          <w:b/>
          <w:bCs/>
          <w:iCs/>
          <w:color w:val="000000" w:themeColor="text1"/>
          <w:sz w:val="22"/>
          <w:szCs w:val="22"/>
        </w:rPr>
        <w:t>6</w:t>
      </w:r>
      <w:r w:rsidRPr="0054221D">
        <w:rPr>
          <w:rFonts w:asciiTheme="minorHAnsi" w:hAnsiTheme="minorHAnsi" w:cstheme="minorHAnsi"/>
          <w:b/>
          <w:bCs/>
          <w:iCs/>
          <w:color w:val="000000" w:themeColor="text1"/>
          <w:sz w:val="22"/>
          <w:szCs w:val="22"/>
        </w:rPr>
        <w:t>.</w:t>
      </w:r>
      <w:r w:rsidR="0098740F" w:rsidRPr="0054221D">
        <w:rPr>
          <w:rFonts w:asciiTheme="minorHAnsi" w:hAnsiTheme="minorHAnsi" w:cstheme="minorHAnsi"/>
          <w:b/>
          <w:bCs/>
          <w:iCs/>
          <w:color w:val="000000" w:themeColor="text1"/>
          <w:sz w:val="22"/>
          <w:szCs w:val="22"/>
        </w:rPr>
        <w:t>9</w:t>
      </w:r>
      <w:r w:rsidR="00AC6F66" w:rsidRPr="0054221D">
        <w:rPr>
          <w:rFonts w:asciiTheme="minorHAnsi" w:hAnsiTheme="minorHAnsi" w:cstheme="minorHAnsi"/>
          <w:iCs/>
          <w:color w:val="000000" w:themeColor="text1"/>
          <w:sz w:val="22"/>
          <w:szCs w:val="22"/>
        </w:rPr>
        <w:t xml:space="preserve">. </w:t>
      </w:r>
      <w:r w:rsidR="00506950" w:rsidRPr="0054221D">
        <w:rPr>
          <w:rFonts w:asciiTheme="minorHAnsi" w:hAnsiTheme="minorHAnsi" w:cstheme="minorHAnsi"/>
          <w:iCs/>
          <w:color w:val="000000" w:themeColor="text1"/>
          <w:sz w:val="22"/>
          <w:szCs w:val="22"/>
        </w:rPr>
        <w:t>Se a proposta ou lance vencedor for desclassificado, o(a) Pregoeiro(a) examinará a p</w:t>
      </w:r>
      <w:r w:rsidR="008811E2" w:rsidRPr="0054221D">
        <w:rPr>
          <w:rFonts w:asciiTheme="minorHAnsi" w:hAnsiTheme="minorHAnsi" w:cstheme="minorHAnsi"/>
          <w:iCs/>
          <w:color w:val="000000" w:themeColor="text1"/>
          <w:sz w:val="22"/>
          <w:szCs w:val="22"/>
        </w:rPr>
        <w:t>roposta ou lance subsequente, e</w:t>
      </w:r>
      <w:r w:rsidR="00506950" w:rsidRPr="0054221D">
        <w:rPr>
          <w:rFonts w:asciiTheme="minorHAnsi" w:hAnsiTheme="minorHAnsi" w:cstheme="minorHAnsi"/>
          <w:iCs/>
          <w:color w:val="000000" w:themeColor="text1"/>
          <w:sz w:val="22"/>
          <w:szCs w:val="22"/>
        </w:rPr>
        <w:t xml:space="preserve"> assim sucessivamente, na ordem de classificação.</w:t>
      </w:r>
    </w:p>
    <w:p w14:paraId="03E50407" w14:textId="7D19AB7E" w:rsidR="00FD5853" w:rsidRPr="0054221D" w:rsidRDefault="00D425BD"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lang w:eastAsia="en-US"/>
        </w:rPr>
      </w:pPr>
      <w:r w:rsidRPr="0054221D">
        <w:rPr>
          <w:rFonts w:asciiTheme="minorHAnsi" w:hAnsiTheme="minorHAnsi" w:cstheme="minorHAnsi"/>
          <w:b/>
          <w:bCs/>
          <w:color w:val="000000" w:themeColor="text1"/>
          <w:sz w:val="22"/>
          <w:szCs w:val="22"/>
          <w:lang w:eastAsia="en-US"/>
        </w:rPr>
        <w:t>8.</w:t>
      </w:r>
      <w:r w:rsidR="00807FC4" w:rsidRPr="0054221D">
        <w:rPr>
          <w:rFonts w:asciiTheme="minorHAnsi" w:hAnsiTheme="minorHAnsi" w:cstheme="minorHAnsi"/>
          <w:b/>
          <w:bCs/>
          <w:color w:val="000000" w:themeColor="text1"/>
          <w:sz w:val="22"/>
          <w:szCs w:val="22"/>
          <w:lang w:eastAsia="en-US"/>
        </w:rPr>
        <w:t>6</w:t>
      </w:r>
      <w:r w:rsidRPr="0054221D">
        <w:rPr>
          <w:rFonts w:asciiTheme="minorHAnsi" w:hAnsiTheme="minorHAnsi" w:cstheme="minorHAnsi"/>
          <w:b/>
          <w:bCs/>
          <w:color w:val="000000" w:themeColor="text1"/>
          <w:sz w:val="22"/>
          <w:szCs w:val="22"/>
          <w:lang w:eastAsia="en-US"/>
        </w:rPr>
        <w:t>.</w:t>
      </w:r>
      <w:r w:rsidR="0098740F" w:rsidRPr="0054221D">
        <w:rPr>
          <w:rFonts w:asciiTheme="minorHAnsi" w:hAnsiTheme="minorHAnsi" w:cstheme="minorHAnsi"/>
          <w:b/>
          <w:bCs/>
          <w:color w:val="000000" w:themeColor="text1"/>
          <w:sz w:val="22"/>
          <w:szCs w:val="22"/>
          <w:lang w:eastAsia="en-US"/>
        </w:rPr>
        <w:t>10</w:t>
      </w:r>
      <w:r w:rsidR="00AC6F66" w:rsidRPr="0054221D">
        <w:rPr>
          <w:rFonts w:asciiTheme="minorHAnsi" w:hAnsiTheme="minorHAnsi" w:cstheme="minorHAnsi"/>
          <w:b/>
          <w:bCs/>
          <w:color w:val="000000" w:themeColor="text1"/>
          <w:sz w:val="22"/>
          <w:szCs w:val="22"/>
          <w:lang w:eastAsia="en-US"/>
        </w:rPr>
        <w:t>.</w:t>
      </w:r>
      <w:r w:rsidR="00506950" w:rsidRPr="0054221D">
        <w:rPr>
          <w:rFonts w:asciiTheme="minorHAnsi" w:hAnsiTheme="minorHAnsi" w:cstheme="minorHAnsi"/>
          <w:color w:val="000000" w:themeColor="text1"/>
          <w:sz w:val="22"/>
          <w:szCs w:val="22"/>
          <w:lang w:eastAsia="en-US"/>
        </w:rPr>
        <w:t xml:space="preserve"> Havendo necessidade, o(a) Pregoeiro(a) suspenderá a sessão, informando no </w:t>
      </w:r>
      <w:r w:rsidR="00577591" w:rsidRPr="0054221D">
        <w:rPr>
          <w:rFonts w:asciiTheme="minorHAnsi" w:hAnsiTheme="minorHAnsi" w:cstheme="minorHAnsi"/>
          <w:i/>
          <w:iCs/>
          <w:color w:val="000000" w:themeColor="text1"/>
          <w:sz w:val="22"/>
          <w:szCs w:val="22"/>
          <w:lang w:eastAsia="en-US"/>
        </w:rPr>
        <w:t>“</w:t>
      </w:r>
      <w:r w:rsidR="00506950" w:rsidRPr="0054221D">
        <w:rPr>
          <w:rFonts w:asciiTheme="minorHAnsi" w:hAnsiTheme="minorHAnsi" w:cstheme="minorHAnsi"/>
          <w:i/>
          <w:iCs/>
          <w:color w:val="000000" w:themeColor="text1"/>
          <w:sz w:val="22"/>
          <w:szCs w:val="22"/>
          <w:lang w:eastAsia="en-US"/>
        </w:rPr>
        <w:t>chat</w:t>
      </w:r>
      <w:r w:rsidR="00577591" w:rsidRPr="0054221D">
        <w:rPr>
          <w:rFonts w:asciiTheme="minorHAnsi" w:hAnsiTheme="minorHAnsi" w:cstheme="minorHAnsi"/>
          <w:i/>
          <w:iCs/>
          <w:color w:val="000000" w:themeColor="text1"/>
          <w:sz w:val="22"/>
          <w:szCs w:val="22"/>
          <w:lang w:eastAsia="en-US"/>
        </w:rPr>
        <w:t>”</w:t>
      </w:r>
      <w:r w:rsidR="002E3C47" w:rsidRPr="0054221D">
        <w:rPr>
          <w:rFonts w:asciiTheme="minorHAnsi" w:hAnsiTheme="minorHAnsi" w:cstheme="minorHAnsi"/>
          <w:iCs/>
          <w:color w:val="000000" w:themeColor="text1"/>
          <w:sz w:val="22"/>
          <w:szCs w:val="22"/>
          <w:lang w:eastAsia="en-US"/>
        </w:rPr>
        <w:t xml:space="preserve"> do sistema</w:t>
      </w:r>
      <w:r w:rsidR="00506950" w:rsidRPr="0054221D">
        <w:rPr>
          <w:rFonts w:asciiTheme="minorHAnsi" w:hAnsiTheme="minorHAnsi" w:cstheme="minorHAnsi"/>
          <w:color w:val="000000" w:themeColor="text1"/>
          <w:sz w:val="22"/>
          <w:szCs w:val="22"/>
          <w:lang w:eastAsia="en-US"/>
        </w:rPr>
        <w:t xml:space="preserve"> a nova data e horário para a sua continuidade.</w:t>
      </w:r>
    </w:p>
    <w:p w14:paraId="03D825C9" w14:textId="706E4131" w:rsidR="00FD5853" w:rsidRPr="0054221D" w:rsidRDefault="00D425BD" w:rsidP="00D45E38">
      <w:pPr>
        <w:pStyle w:val="PargrafodaLista"/>
        <w:widowControl w:val="0"/>
        <w:suppressAutoHyphens w:val="0"/>
        <w:ind w:left="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w:t>
      </w:r>
      <w:r w:rsidR="00D22EEB" w:rsidRPr="0054221D">
        <w:rPr>
          <w:rFonts w:asciiTheme="minorHAnsi" w:hAnsiTheme="minorHAnsi" w:cstheme="minorHAnsi"/>
          <w:b/>
          <w:bCs/>
          <w:color w:val="000000" w:themeColor="text1"/>
          <w:sz w:val="22"/>
          <w:szCs w:val="22"/>
        </w:rPr>
        <w:t>1</w:t>
      </w:r>
      <w:r w:rsidR="0098740F"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O(a) Pregoeiro(a) poderá encaminhar, por meio do sistema eletrônico, contraproposta ao licitante que apresentou o lance mais vantajoso, com o fim de negociar a obtenção de melhor preço, vedada a negociação em condições diversas das previstas neste Edital.</w:t>
      </w:r>
    </w:p>
    <w:p w14:paraId="162E4E10" w14:textId="1F37B9E8" w:rsidR="00FD5853" w:rsidRPr="0054221D" w:rsidRDefault="00D425BD" w:rsidP="00D45E38">
      <w:pPr>
        <w:pStyle w:val="Standard"/>
        <w:widowControl w:val="0"/>
        <w:tabs>
          <w:tab w:val="left" w:pos="1440"/>
        </w:tabs>
        <w:suppressAutoHyphens w:val="0"/>
        <w:snapToGrid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w:t>
      </w:r>
      <w:r w:rsidR="00D22EEB" w:rsidRPr="0054221D">
        <w:rPr>
          <w:rFonts w:asciiTheme="minorHAnsi" w:hAnsiTheme="minorHAnsi" w:cstheme="minorHAnsi"/>
          <w:b/>
          <w:bCs/>
          <w:color w:val="000000" w:themeColor="text1"/>
          <w:sz w:val="22"/>
          <w:szCs w:val="22"/>
        </w:rPr>
        <w:t>1</w:t>
      </w:r>
      <w:r w:rsidR="0098740F" w:rsidRPr="0054221D">
        <w:rPr>
          <w:rFonts w:asciiTheme="minorHAnsi" w:hAnsiTheme="minorHAnsi" w:cstheme="minorHAnsi"/>
          <w:b/>
          <w:bCs/>
          <w:color w:val="000000" w:themeColor="text1"/>
          <w:sz w:val="22"/>
          <w:szCs w:val="22"/>
        </w:rPr>
        <w:t>1</w:t>
      </w:r>
      <w:r w:rsidR="008811E2"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Também nas hipóteses em que o(a) Pregoeiro(a) não aceitar a proposta e passar à subsequente, poderá negociar com o licitante para que seja obtido preço melhor.</w:t>
      </w:r>
    </w:p>
    <w:p w14:paraId="09757E94" w14:textId="37725D1A" w:rsidR="00FD5853" w:rsidRPr="0054221D" w:rsidRDefault="00D425BD" w:rsidP="00D45E38">
      <w:pPr>
        <w:pStyle w:val="Standard"/>
        <w:widowControl w:val="0"/>
        <w:tabs>
          <w:tab w:val="left" w:pos="1440"/>
        </w:tabs>
        <w:suppressAutoHyphens w:val="0"/>
        <w:snapToGrid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w:t>
      </w:r>
      <w:r w:rsidR="00D22EEB" w:rsidRPr="0054221D">
        <w:rPr>
          <w:rFonts w:asciiTheme="minorHAnsi" w:hAnsiTheme="minorHAnsi" w:cstheme="minorHAnsi"/>
          <w:b/>
          <w:bCs/>
          <w:color w:val="000000" w:themeColor="text1"/>
          <w:sz w:val="22"/>
          <w:szCs w:val="22"/>
        </w:rPr>
        <w:t>1</w:t>
      </w:r>
      <w:r w:rsidR="0098740F" w:rsidRPr="0054221D">
        <w:rPr>
          <w:rFonts w:asciiTheme="minorHAnsi" w:hAnsiTheme="minorHAnsi" w:cstheme="minorHAnsi"/>
          <w:b/>
          <w:bCs/>
          <w:color w:val="000000" w:themeColor="text1"/>
          <w:sz w:val="22"/>
          <w:szCs w:val="22"/>
        </w:rPr>
        <w:t>1</w:t>
      </w:r>
      <w:r w:rsidR="00D17160"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A negociação será realizada por meio do sistema, podendo ser acompanhada pelos demais licitantes.</w:t>
      </w:r>
    </w:p>
    <w:p w14:paraId="232EAE99" w14:textId="46461257" w:rsidR="002E3C47" w:rsidRPr="0054221D" w:rsidRDefault="00D425BD"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.1</w:t>
      </w:r>
      <w:r w:rsidR="0098740F"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w:t>
      </w:r>
      <w:r w:rsidR="002E3C47" w:rsidRPr="0054221D">
        <w:rPr>
          <w:rFonts w:asciiTheme="minorHAnsi" w:hAnsiTheme="minorHAnsi" w:cstheme="minorHAnsi"/>
          <w:color w:val="000000" w:themeColor="text1"/>
          <w:sz w:val="22"/>
          <w:szCs w:val="22"/>
        </w:rPr>
        <w:t>Nos itens que não são exclusivos para a participação de ME, EPP e MEI, sempre que a proposta não for aceita, e antes de o(a) Pregoeiro(a) passar à subsequente, haverá nova verificação, pelo sistema, de eventual ocorrência de empate ficto, previsto nos artigos 44 e 45 da Lei Complementar Federal n.º 123/2006, seguindo-se a disciplina antes estabelecida, se for o caso.</w:t>
      </w:r>
    </w:p>
    <w:p w14:paraId="7B85A12B" w14:textId="201E3041" w:rsidR="00FD5853" w:rsidRPr="0054221D" w:rsidRDefault="00D425BD"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.1</w:t>
      </w:r>
      <w:r w:rsidR="0098740F" w:rsidRPr="0054221D">
        <w:rPr>
          <w:rFonts w:asciiTheme="minorHAnsi" w:hAnsiTheme="minorHAnsi" w:cstheme="minorHAnsi"/>
          <w:b/>
          <w:bCs/>
          <w:color w:val="000000" w:themeColor="text1"/>
          <w:sz w:val="22"/>
          <w:szCs w:val="22"/>
        </w:rPr>
        <w:t>3</w:t>
      </w:r>
      <w:r w:rsidR="00AC6F66" w:rsidRPr="0054221D">
        <w:rPr>
          <w:rFonts w:asciiTheme="minorHAnsi" w:hAnsiTheme="minorHAnsi" w:cstheme="minorHAnsi"/>
          <w:b/>
          <w:bCs/>
          <w:color w:val="000000" w:themeColor="text1"/>
          <w:sz w:val="22"/>
          <w:szCs w:val="22"/>
        </w:rPr>
        <w:t>.</w:t>
      </w:r>
      <w:r w:rsidR="002E3C47" w:rsidRPr="0054221D">
        <w:rPr>
          <w:rFonts w:asciiTheme="minorHAnsi"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Encerrada a análise quanto à aceitação da proposta, o(a) Pregoeiro(a) verificará a habilitação do licitante, </w:t>
      </w:r>
      <w:r w:rsidR="00506950" w:rsidRPr="0054221D">
        <w:rPr>
          <w:rFonts w:asciiTheme="minorHAnsi" w:hAnsiTheme="minorHAnsi" w:cstheme="minorHAnsi"/>
          <w:color w:val="000000" w:themeColor="text1"/>
          <w:sz w:val="22"/>
          <w:szCs w:val="22"/>
          <w:lang w:eastAsia="en-US"/>
        </w:rPr>
        <w:t>observado</w:t>
      </w:r>
      <w:r w:rsidR="00506950" w:rsidRPr="0054221D">
        <w:rPr>
          <w:rFonts w:asciiTheme="minorHAnsi" w:hAnsiTheme="minorHAnsi" w:cstheme="minorHAnsi"/>
          <w:color w:val="000000" w:themeColor="text1"/>
          <w:sz w:val="22"/>
          <w:szCs w:val="22"/>
        </w:rPr>
        <w:t xml:space="preserve"> o disposto neste Edital.</w:t>
      </w:r>
    </w:p>
    <w:p w14:paraId="4B8D5DA7" w14:textId="1A85457C" w:rsidR="00A921F8" w:rsidRPr="0054221D" w:rsidRDefault="00D425BD"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.1</w:t>
      </w:r>
      <w:r w:rsidR="0098740F" w:rsidRPr="0054221D">
        <w:rPr>
          <w:rFonts w:asciiTheme="minorHAnsi" w:hAnsiTheme="minorHAnsi" w:cstheme="minorHAnsi"/>
          <w:b/>
          <w:bCs/>
          <w:color w:val="000000" w:themeColor="text1"/>
          <w:sz w:val="22"/>
          <w:szCs w:val="22"/>
        </w:rPr>
        <w:t>4</w:t>
      </w:r>
      <w:r w:rsidR="00AC6F66" w:rsidRPr="0054221D">
        <w:rPr>
          <w:rFonts w:asciiTheme="minorHAnsi" w:hAnsiTheme="minorHAnsi" w:cstheme="minorHAnsi"/>
          <w:b/>
          <w:bCs/>
          <w:color w:val="000000" w:themeColor="text1"/>
          <w:sz w:val="22"/>
          <w:szCs w:val="22"/>
        </w:rPr>
        <w:t>.</w:t>
      </w:r>
      <w:r w:rsidR="00A921F8" w:rsidRPr="0054221D">
        <w:rPr>
          <w:rFonts w:asciiTheme="minorHAnsi" w:hAnsiTheme="minorHAnsi" w:cstheme="minorHAnsi"/>
          <w:color w:val="000000" w:themeColor="text1"/>
          <w:sz w:val="22"/>
          <w:szCs w:val="22"/>
        </w:rPr>
        <w:t xml:space="preserve"> 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Não havendo a comprovação cumulativa dos requisitos de habilitação, a inabilitação recairá sobre o(s) item(</w:t>
      </w:r>
      <w:proofErr w:type="spellStart"/>
      <w:r w:rsidR="00A921F8" w:rsidRPr="0054221D">
        <w:rPr>
          <w:rFonts w:asciiTheme="minorHAnsi" w:hAnsiTheme="minorHAnsi" w:cstheme="minorHAnsi"/>
          <w:color w:val="000000" w:themeColor="text1"/>
          <w:sz w:val="22"/>
          <w:szCs w:val="22"/>
        </w:rPr>
        <w:t>ns</w:t>
      </w:r>
      <w:proofErr w:type="spellEnd"/>
      <w:r w:rsidR="00A921F8" w:rsidRPr="0054221D">
        <w:rPr>
          <w:rFonts w:asciiTheme="minorHAnsi" w:hAnsiTheme="minorHAnsi" w:cstheme="minorHAnsi"/>
          <w:color w:val="000000" w:themeColor="text1"/>
          <w:sz w:val="22"/>
          <w:szCs w:val="22"/>
        </w:rPr>
        <w:t>) de menor(es) valor(es) cuja retirada(s) seja(m) suficiente(s) para a habilitação do licitante nos remanescentes.</w:t>
      </w:r>
    </w:p>
    <w:p w14:paraId="342E68F7" w14:textId="77777777" w:rsidR="00485B15" w:rsidRPr="0054221D" w:rsidRDefault="00485B15" w:rsidP="00D45E38">
      <w:pPr>
        <w:pStyle w:val="Standard"/>
        <w:widowControl w:val="0"/>
        <w:suppressAutoHyphens w:val="0"/>
        <w:jc w:val="both"/>
        <w:textAlignment w:val="auto"/>
        <w:rPr>
          <w:rFonts w:asciiTheme="minorHAnsi" w:hAnsiTheme="minorHAnsi" w:cstheme="minorHAnsi"/>
          <w:color w:val="000000" w:themeColor="text1"/>
          <w:sz w:val="22"/>
          <w:szCs w:val="22"/>
        </w:rPr>
      </w:pPr>
    </w:p>
    <w:p w14:paraId="1738217D" w14:textId="089FF407" w:rsidR="00FD5853" w:rsidRPr="0054221D" w:rsidRDefault="00974D37"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shd w:val="clear" w:color="auto" w:fill="FFFFFF"/>
        </w:rPr>
        <w:t>8.</w:t>
      </w:r>
      <w:r w:rsidR="00807FC4" w:rsidRPr="0054221D">
        <w:rPr>
          <w:rFonts w:asciiTheme="minorHAnsi" w:eastAsia="Arial" w:hAnsiTheme="minorHAnsi" w:cstheme="minorHAnsi"/>
          <w:b/>
          <w:bCs/>
          <w:color w:val="000000" w:themeColor="text1"/>
          <w:sz w:val="22"/>
          <w:szCs w:val="22"/>
          <w:shd w:val="clear" w:color="auto" w:fill="FFFFFF"/>
        </w:rPr>
        <w:t>7</w:t>
      </w:r>
      <w:r w:rsidR="00506950" w:rsidRPr="0054221D">
        <w:rPr>
          <w:rFonts w:asciiTheme="minorHAnsi" w:eastAsia="Arial" w:hAnsiTheme="minorHAnsi" w:cstheme="minorHAnsi"/>
          <w:b/>
          <w:bCs/>
          <w:color w:val="000000" w:themeColor="text1"/>
          <w:sz w:val="22"/>
          <w:szCs w:val="22"/>
          <w:shd w:val="clear" w:color="auto" w:fill="FFFFFF"/>
        </w:rPr>
        <w:t xml:space="preserve">. DA APRESENTAÇÃO DA PROPOSTA E </w:t>
      </w:r>
      <w:r w:rsidR="00506950" w:rsidRPr="0054221D">
        <w:rPr>
          <w:rFonts w:asciiTheme="minorHAnsi" w:eastAsia="Arial" w:hAnsiTheme="minorHAnsi" w:cstheme="minorHAnsi"/>
          <w:b/>
          <w:bCs/>
          <w:color w:val="000000" w:themeColor="text1"/>
          <w:sz w:val="22"/>
          <w:szCs w:val="22"/>
        </w:rPr>
        <w:t>DOS DOCUMENTOS DE HABILITAÇÃO</w:t>
      </w:r>
    </w:p>
    <w:p w14:paraId="5F696F42" w14:textId="61AE8C57" w:rsidR="00FD5853" w:rsidRPr="0054221D" w:rsidRDefault="00FE237C" w:rsidP="00D45E38">
      <w:pPr>
        <w:pStyle w:val="Standard"/>
        <w:widowControl w:val="0"/>
        <w:suppressAutoHyphens w:val="0"/>
        <w:jc w:val="both"/>
        <w:rPr>
          <w:rFonts w:asciiTheme="minorHAnsi" w:hAnsiTheme="minorHAnsi" w:cstheme="minorHAnsi"/>
          <w:color w:val="000000" w:themeColor="text1"/>
          <w:sz w:val="22"/>
          <w:szCs w:val="22"/>
        </w:rPr>
      </w:pPr>
      <w:bookmarkStart w:id="3" w:name="_Hlk138090801"/>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Os licitantes encaminharão, exclusivamente por meio de sistema eletrônico, a proposta com a descrição do objeto ofertado e o preço final proposto (conforme modelo do Anexo III) e os documentos de habilitação (conforme Anexo II), até a data e o horário estabelecidos pelo pregoeiro.</w:t>
      </w:r>
    </w:p>
    <w:p w14:paraId="74B9CB46" w14:textId="528D5CD2" w:rsidR="00116950" w:rsidRPr="0054221D" w:rsidRDefault="00FE237C"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b/>
          <w:bCs/>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O envio da proposta ocorrerá por </w:t>
      </w:r>
      <w:r w:rsidR="00506950" w:rsidRPr="0054221D">
        <w:rPr>
          <w:rFonts w:asciiTheme="minorHAnsi" w:eastAsia="Arial" w:hAnsiTheme="minorHAnsi" w:cstheme="minorHAnsi"/>
          <w:color w:val="000000" w:themeColor="text1"/>
          <w:sz w:val="22"/>
          <w:szCs w:val="22"/>
        </w:rPr>
        <w:t>meio</w:t>
      </w:r>
      <w:r w:rsidR="00506950" w:rsidRPr="0054221D">
        <w:rPr>
          <w:rFonts w:asciiTheme="minorHAnsi" w:hAnsiTheme="minorHAnsi" w:cstheme="minorHAnsi"/>
          <w:color w:val="000000" w:themeColor="text1"/>
          <w:sz w:val="22"/>
          <w:szCs w:val="22"/>
        </w:rPr>
        <w:t xml:space="preserve"> d</w:t>
      </w:r>
      <w:r w:rsidR="00C9296E" w:rsidRPr="0054221D">
        <w:rPr>
          <w:rFonts w:asciiTheme="minorHAnsi" w:hAnsiTheme="minorHAnsi" w:cstheme="minorHAnsi"/>
          <w:color w:val="000000" w:themeColor="text1"/>
          <w:sz w:val="22"/>
          <w:szCs w:val="22"/>
        </w:rPr>
        <w:t>a</w:t>
      </w:r>
      <w:r w:rsidR="00506950" w:rsidRPr="0054221D">
        <w:rPr>
          <w:rFonts w:asciiTheme="minorHAnsi" w:hAnsiTheme="minorHAnsi" w:cstheme="minorHAnsi"/>
          <w:color w:val="000000" w:themeColor="text1"/>
          <w:sz w:val="22"/>
          <w:szCs w:val="22"/>
        </w:rPr>
        <w:t xml:space="preserve"> chave de acesso e senha.</w:t>
      </w:r>
    </w:p>
    <w:p w14:paraId="0FF0A2B5" w14:textId="627FBE2E" w:rsidR="00116950" w:rsidRPr="0054221D" w:rsidRDefault="00FE237C" w:rsidP="00D45E38">
      <w:pPr>
        <w:pStyle w:val="Standard"/>
        <w:widowControl w:val="0"/>
        <w:suppressAutoHyphens w:val="0"/>
        <w:jc w:val="both"/>
        <w:textAlignment w:val="auto"/>
        <w:rPr>
          <w:rFonts w:asciiTheme="minorHAnsi" w:hAnsiTheme="minorHAnsi" w:cstheme="minorHAnsi"/>
          <w:color w:val="000000" w:themeColor="text1"/>
          <w:sz w:val="22"/>
          <w:szCs w:val="22"/>
          <w:lang w:eastAsia="ar-SA"/>
        </w:rPr>
      </w:pPr>
      <w:r w:rsidRPr="0054221D">
        <w:rPr>
          <w:rFonts w:asciiTheme="minorHAnsi" w:hAnsiTheme="minorHAnsi" w:cstheme="minorHAnsi"/>
          <w:b/>
          <w:bCs/>
          <w:color w:val="000000" w:themeColor="text1"/>
          <w:sz w:val="22"/>
          <w:szCs w:val="22"/>
          <w:lang w:eastAsia="ar-SA"/>
        </w:rPr>
        <w:t>8.</w:t>
      </w:r>
      <w:r w:rsidR="00807FC4" w:rsidRPr="0054221D">
        <w:rPr>
          <w:rFonts w:asciiTheme="minorHAnsi" w:hAnsiTheme="minorHAnsi" w:cstheme="minorHAnsi"/>
          <w:b/>
          <w:bCs/>
          <w:color w:val="000000" w:themeColor="text1"/>
          <w:sz w:val="22"/>
          <w:szCs w:val="22"/>
          <w:lang w:eastAsia="ar-SA"/>
        </w:rPr>
        <w:t>7</w:t>
      </w:r>
      <w:r w:rsidRPr="0054221D">
        <w:rPr>
          <w:rFonts w:asciiTheme="minorHAnsi" w:hAnsiTheme="minorHAnsi" w:cstheme="minorHAnsi"/>
          <w:b/>
          <w:bCs/>
          <w:color w:val="000000" w:themeColor="text1"/>
          <w:sz w:val="22"/>
          <w:szCs w:val="22"/>
          <w:lang w:eastAsia="ar-SA"/>
        </w:rPr>
        <w:t>.3</w:t>
      </w:r>
      <w:r w:rsidR="00AC6F66" w:rsidRPr="0054221D">
        <w:rPr>
          <w:rFonts w:asciiTheme="minorHAnsi" w:hAnsiTheme="minorHAnsi" w:cstheme="minorHAnsi"/>
          <w:b/>
          <w:bCs/>
          <w:color w:val="000000" w:themeColor="text1"/>
          <w:sz w:val="22"/>
          <w:szCs w:val="22"/>
          <w:lang w:eastAsia="ar-SA"/>
        </w:rPr>
        <w:t>.</w:t>
      </w:r>
      <w:r w:rsidR="00116950" w:rsidRPr="0054221D">
        <w:rPr>
          <w:rFonts w:asciiTheme="minorHAnsi" w:hAnsiTheme="minorHAnsi" w:cstheme="minorHAnsi"/>
          <w:color w:val="000000" w:themeColor="text1"/>
          <w:sz w:val="22"/>
          <w:szCs w:val="22"/>
          <w:lang w:eastAsia="ar-SA"/>
        </w:rPr>
        <w:t xml:space="preserve"> Os </w:t>
      </w:r>
      <w:r w:rsidR="00116950" w:rsidRPr="0054221D">
        <w:rPr>
          <w:rFonts w:asciiTheme="minorHAnsi" w:hAnsiTheme="minorHAnsi" w:cstheme="minorHAnsi"/>
          <w:color w:val="000000" w:themeColor="text1"/>
          <w:sz w:val="22"/>
          <w:szCs w:val="22"/>
        </w:rPr>
        <w:t>documentos</w:t>
      </w:r>
      <w:r w:rsidR="00116950" w:rsidRPr="0054221D">
        <w:rPr>
          <w:rFonts w:asciiTheme="minorHAnsi" w:hAnsiTheme="minorHAnsi" w:cstheme="minorHAnsi"/>
          <w:color w:val="000000" w:themeColor="text1"/>
          <w:sz w:val="22"/>
          <w:szCs w:val="22"/>
          <w:lang w:eastAsia="ar-SA"/>
        </w:rPr>
        <w:t xml:space="preserve"> a serem exigidos para fins de habilitação constam do </w:t>
      </w:r>
      <w:r w:rsidR="00116950" w:rsidRPr="0054221D">
        <w:rPr>
          <w:rFonts w:asciiTheme="minorHAnsi" w:hAnsiTheme="minorHAnsi" w:cstheme="minorHAnsi"/>
          <w:b/>
          <w:color w:val="000000" w:themeColor="text1"/>
          <w:sz w:val="22"/>
          <w:szCs w:val="22"/>
          <w:lang w:eastAsia="ar-SA"/>
        </w:rPr>
        <w:t>ANEXO I</w:t>
      </w:r>
      <w:r w:rsidR="00EE21E9" w:rsidRPr="0054221D">
        <w:rPr>
          <w:rFonts w:asciiTheme="minorHAnsi" w:hAnsiTheme="minorHAnsi" w:cstheme="minorHAnsi"/>
          <w:b/>
          <w:color w:val="000000" w:themeColor="text1"/>
          <w:sz w:val="22"/>
          <w:szCs w:val="22"/>
          <w:lang w:eastAsia="ar-SA"/>
        </w:rPr>
        <w:t>I</w:t>
      </w:r>
      <w:r w:rsidR="00116950" w:rsidRPr="0054221D">
        <w:rPr>
          <w:rFonts w:asciiTheme="minorHAnsi" w:hAnsiTheme="minorHAnsi" w:cstheme="minorHAnsi"/>
          <w:b/>
          <w:color w:val="000000" w:themeColor="text1"/>
          <w:sz w:val="22"/>
          <w:szCs w:val="22"/>
          <w:lang w:eastAsia="ar-SA"/>
        </w:rPr>
        <w:t xml:space="preserve"> – DOCUMENTAÇÃO EXIGIDA PARA HABILITAÇÃO </w:t>
      </w:r>
      <w:r w:rsidR="00116950" w:rsidRPr="0054221D">
        <w:rPr>
          <w:rFonts w:asciiTheme="minorHAnsi" w:hAnsiTheme="minorHAnsi" w:cstheme="minorHAnsi"/>
          <w:color w:val="000000" w:themeColor="text1"/>
          <w:sz w:val="22"/>
          <w:szCs w:val="22"/>
          <w:lang w:eastAsia="ar-SA"/>
        </w:rPr>
        <w:t xml:space="preserve">deste </w:t>
      </w:r>
      <w:r w:rsidR="00EE21E9" w:rsidRPr="0054221D">
        <w:rPr>
          <w:rFonts w:asciiTheme="minorHAnsi" w:hAnsiTheme="minorHAnsi" w:cstheme="minorHAnsi"/>
          <w:color w:val="000000" w:themeColor="text1"/>
          <w:sz w:val="22"/>
          <w:szCs w:val="22"/>
          <w:lang w:eastAsia="ar-SA"/>
        </w:rPr>
        <w:t>edital</w:t>
      </w:r>
      <w:r w:rsidR="00116950" w:rsidRPr="0054221D">
        <w:rPr>
          <w:rFonts w:asciiTheme="minorHAnsi" w:hAnsiTheme="minorHAnsi" w:cstheme="minorHAnsi"/>
          <w:color w:val="000000" w:themeColor="text1"/>
          <w:sz w:val="22"/>
          <w:szCs w:val="22"/>
          <w:lang w:eastAsia="ar-SA"/>
        </w:rPr>
        <w:t xml:space="preserve"> e serão solicitados do fornecedor mais bem classificado na fase de lances.</w:t>
      </w:r>
    </w:p>
    <w:p w14:paraId="1D9EA178" w14:textId="4941CDCE" w:rsidR="00116950" w:rsidRPr="0054221D" w:rsidRDefault="00FE237C" w:rsidP="00D45E38">
      <w:pPr>
        <w:widowControl w:val="0"/>
        <w:suppressAutoHyphens w:val="0"/>
        <w:autoSpaceDN/>
        <w:contextualSpacing/>
        <w:jc w:val="both"/>
        <w:textAlignment w:val="auto"/>
        <w:rPr>
          <w:rFonts w:asciiTheme="minorHAnsi" w:hAnsiTheme="minorHAnsi" w:cstheme="minorHAnsi"/>
          <w:b/>
          <w:color w:val="000000" w:themeColor="text1"/>
          <w:sz w:val="22"/>
          <w:szCs w:val="22"/>
          <w:lang w:eastAsia="ar-SA"/>
        </w:rPr>
      </w:pPr>
      <w:r w:rsidRPr="0054221D">
        <w:rPr>
          <w:rFonts w:asciiTheme="minorHAnsi" w:hAnsiTheme="minorHAnsi" w:cstheme="minorHAnsi"/>
          <w:b/>
          <w:bCs/>
          <w:color w:val="000000" w:themeColor="text1"/>
          <w:sz w:val="22"/>
          <w:szCs w:val="22"/>
          <w:lang w:eastAsia="ar-SA"/>
        </w:rPr>
        <w:t>8.</w:t>
      </w:r>
      <w:r w:rsidR="00807FC4" w:rsidRPr="0054221D">
        <w:rPr>
          <w:rFonts w:asciiTheme="minorHAnsi" w:hAnsiTheme="minorHAnsi" w:cstheme="minorHAnsi"/>
          <w:b/>
          <w:bCs/>
          <w:color w:val="000000" w:themeColor="text1"/>
          <w:sz w:val="22"/>
          <w:szCs w:val="22"/>
          <w:lang w:eastAsia="ar-SA"/>
        </w:rPr>
        <w:t>7</w:t>
      </w:r>
      <w:r w:rsidRPr="0054221D">
        <w:rPr>
          <w:rFonts w:asciiTheme="minorHAnsi" w:hAnsiTheme="minorHAnsi" w:cstheme="minorHAnsi"/>
          <w:b/>
          <w:bCs/>
          <w:color w:val="000000" w:themeColor="text1"/>
          <w:sz w:val="22"/>
          <w:szCs w:val="22"/>
          <w:lang w:eastAsia="ar-SA"/>
        </w:rPr>
        <w:t>.4</w:t>
      </w:r>
      <w:r w:rsidR="00AC6F66" w:rsidRPr="0054221D">
        <w:rPr>
          <w:rFonts w:asciiTheme="minorHAnsi" w:hAnsiTheme="minorHAnsi" w:cstheme="minorHAnsi"/>
          <w:b/>
          <w:bCs/>
          <w:color w:val="000000" w:themeColor="text1"/>
          <w:sz w:val="22"/>
          <w:szCs w:val="22"/>
          <w:lang w:eastAsia="ar-SA"/>
        </w:rPr>
        <w:t>.</w:t>
      </w:r>
      <w:r w:rsidR="00116950" w:rsidRPr="0054221D">
        <w:rPr>
          <w:rFonts w:asciiTheme="minorHAnsi" w:hAnsiTheme="minorHAnsi" w:cstheme="minorHAnsi"/>
          <w:color w:val="000000" w:themeColor="text1"/>
          <w:sz w:val="22"/>
          <w:szCs w:val="22"/>
          <w:lang w:eastAsia="ar-SA"/>
        </w:rPr>
        <w:t xml:space="preserve"> Como </w:t>
      </w:r>
      <w:r w:rsidR="00116950" w:rsidRPr="0054221D">
        <w:rPr>
          <w:rFonts w:asciiTheme="minorHAnsi" w:hAnsiTheme="minorHAnsi" w:cstheme="minorHAnsi"/>
          <w:color w:val="000000" w:themeColor="text1"/>
          <w:sz w:val="22"/>
          <w:szCs w:val="22"/>
        </w:rPr>
        <w:t>condição</w:t>
      </w:r>
      <w:r w:rsidR="00116950" w:rsidRPr="0054221D">
        <w:rPr>
          <w:rFonts w:asciiTheme="minorHAnsi" w:hAnsiTheme="minorHAnsi" w:cstheme="minorHAnsi"/>
          <w:color w:val="000000" w:themeColor="text1"/>
          <w:sz w:val="22"/>
          <w:szCs w:val="22"/>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w:t>
      </w:r>
      <w:r w:rsidR="00EE21E9" w:rsidRPr="0054221D">
        <w:rPr>
          <w:rFonts w:asciiTheme="minorHAnsi" w:hAnsiTheme="minorHAnsi" w:cstheme="minorHAnsi"/>
          <w:color w:val="000000" w:themeColor="text1"/>
          <w:sz w:val="22"/>
          <w:szCs w:val="22"/>
          <w:lang w:eastAsia="ar-SA"/>
        </w:rPr>
        <w:t>licitação</w:t>
      </w:r>
      <w:r w:rsidR="00116950" w:rsidRPr="0054221D">
        <w:rPr>
          <w:rFonts w:asciiTheme="minorHAnsi" w:hAnsiTheme="minorHAnsi" w:cstheme="minorHAnsi"/>
          <w:color w:val="000000" w:themeColor="text1"/>
          <w:sz w:val="22"/>
          <w:szCs w:val="22"/>
          <w:lang w:eastAsia="ar-SA"/>
        </w:rPr>
        <w:t xml:space="preserve"> ou a futura contratação, mediante a consulta aos seguintes cadastros:  </w:t>
      </w:r>
    </w:p>
    <w:p w14:paraId="69A53668" w14:textId="2A84D64E" w:rsidR="00116950" w:rsidRPr="0054221D" w:rsidRDefault="00577591" w:rsidP="00D45E38">
      <w:pPr>
        <w:widowControl w:val="0"/>
        <w:suppressAutoHyphens w:val="0"/>
        <w:autoSpaceDN/>
        <w:contextualSpacing/>
        <w:jc w:val="both"/>
        <w:textAlignment w:val="auto"/>
        <w:rPr>
          <w:rFonts w:asciiTheme="minorHAnsi" w:hAnsiTheme="minorHAnsi" w:cstheme="minorHAnsi"/>
          <w:color w:val="000000" w:themeColor="text1"/>
          <w:sz w:val="22"/>
          <w:szCs w:val="22"/>
          <w:lang w:eastAsia="ar-SA"/>
        </w:rPr>
      </w:pPr>
      <w:r w:rsidRPr="0054221D">
        <w:rPr>
          <w:rFonts w:asciiTheme="minorHAnsi" w:hAnsiTheme="minorHAnsi" w:cstheme="minorHAnsi"/>
          <w:b/>
          <w:bCs/>
          <w:color w:val="000000" w:themeColor="text1"/>
          <w:sz w:val="22"/>
          <w:szCs w:val="22"/>
        </w:rPr>
        <w:t>I</w:t>
      </w:r>
      <w:r w:rsidR="00116950" w:rsidRPr="0054221D">
        <w:rPr>
          <w:rFonts w:asciiTheme="minorHAnsi" w:hAnsiTheme="minorHAnsi" w:cstheme="minorHAnsi"/>
          <w:b/>
          <w:bCs/>
          <w:color w:val="000000" w:themeColor="text1"/>
          <w:sz w:val="22"/>
          <w:szCs w:val="22"/>
        </w:rPr>
        <w:t>)</w:t>
      </w:r>
      <w:r w:rsidR="00116950" w:rsidRPr="0054221D">
        <w:rPr>
          <w:rFonts w:asciiTheme="minorHAnsi" w:hAnsiTheme="minorHAnsi" w:cstheme="minorHAnsi"/>
          <w:color w:val="000000" w:themeColor="text1"/>
          <w:sz w:val="22"/>
          <w:szCs w:val="22"/>
        </w:rPr>
        <w:t xml:space="preserve">  </w:t>
      </w:r>
      <w:hyperlink r:id="rId18" w:history="1">
        <w:r w:rsidR="00116950" w:rsidRPr="0054221D">
          <w:rPr>
            <w:rStyle w:val="Hyperlink"/>
            <w:rFonts w:asciiTheme="minorHAnsi" w:hAnsiTheme="minorHAnsi" w:cstheme="minorHAnsi"/>
            <w:color w:val="000000" w:themeColor="text1"/>
            <w:sz w:val="22"/>
            <w:szCs w:val="22"/>
            <w:u w:val="none"/>
            <w:lang w:eastAsia="ar-SA"/>
          </w:rPr>
          <w:t>SICAF</w:t>
        </w:r>
      </w:hyperlink>
      <w:r w:rsidR="00116950" w:rsidRPr="0054221D">
        <w:rPr>
          <w:rFonts w:asciiTheme="minorHAnsi" w:hAnsiTheme="minorHAnsi" w:cstheme="minorHAnsi"/>
          <w:color w:val="000000" w:themeColor="text1"/>
          <w:sz w:val="22"/>
          <w:szCs w:val="22"/>
          <w:lang w:eastAsia="ar-SA"/>
        </w:rPr>
        <w:t xml:space="preserve">;  </w:t>
      </w:r>
    </w:p>
    <w:p w14:paraId="1018197A" w14:textId="6B9F7F8D" w:rsidR="000C01EC" w:rsidRPr="0054221D" w:rsidRDefault="000C01EC" w:rsidP="00D45E38">
      <w:pPr>
        <w:widowControl w:val="0"/>
        <w:suppressAutoHyphens w:val="0"/>
        <w:autoSpaceDN/>
        <w:contextualSpacing/>
        <w:jc w:val="both"/>
        <w:textAlignment w:val="auto"/>
        <w:rPr>
          <w:rFonts w:asciiTheme="minorHAnsi" w:hAnsiTheme="minorHAnsi" w:cstheme="minorHAnsi"/>
          <w:color w:val="000000" w:themeColor="text1"/>
          <w:sz w:val="22"/>
          <w:szCs w:val="22"/>
          <w:lang w:eastAsia="ar-SA"/>
        </w:rPr>
      </w:pPr>
      <w:r w:rsidRPr="0054221D">
        <w:rPr>
          <w:rFonts w:asciiTheme="minorHAnsi" w:hAnsiTheme="minorHAnsi" w:cstheme="minorHAnsi"/>
          <w:b/>
          <w:bCs/>
          <w:color w:val="000000" w:themeColor="text1"/>
          <w:sz w:val="22"/>
          <w:szCs w:val="22"/>
          <w:lang w:eastAsia="ar-SA"/>
        </w:rPr>
        <w:t>II)</w:t>
      </w:r>
      <w:r w:rsidRPr="0054221D">
        <w:rPr>
          <w:rFonts w:asciiTheme="minorHAnsi" w:hAnsiTheme="minorHAnsi" w:cstheme="minorHAnsi"/>
          <w:color w:val="000000" w:themeColor="text1"/>
          <w:sz w:val="22"/>
          <w:szCs w:val="22"/>
          <w:lang w:eastAsia="ar-SA"/>
        </w:rPr>
        <w:t xml:space="preserve"> </w:t>
      </w:r>
      <w:r w:rsidR="00FF7747" w:rsidRPr="0054221D">
        <w:rPr>
          <w:rFonts w:asciiTheme="minorHAnsi" w:hAnsiTheme="minorHAnsi" w:cstheme="minorHAnsi"/>
          <w:color w:val="000000" w:themeColor="text1"/>
          <w:sz w:val="22"/>
          <w:szCs w:val="22"/>
        </w:rPr>
        <w:t>C</w:t>
      </w:r>
      <w:r w:rsidRPr="0054221D">
        <w:rPr>
          <w:rFonts w:asciiTheme="minorHAnsi" w:hAnsiTheme="minorHAnsi" w:cstheme="minorHAnsi"/>
          <w:color w:val="000000" w:themeColor="text1"/>
          <w:sz w:val="22"/>
          <w:szCs w:val="22"/>
        </w:rPr>
        <w:t>onsulta aos sítios eletrônicos oficiais emissores de certidões;</w:t>
      </w:r>
    </w:p>
    <w:p w14:paraId="02252E5E" w14:textId="76AFAD06" w:rsidR="00116950" w:rsidRPr="0054221D" w:rsidRDefault="00577591" w:rsidP="00D45E38">
      <w:pPr>
        <w:widowControl w:val="0"/>
        <w:suppressAutoHyphens w:val="0"/>
        <w:autoSpaceDN/>
        <w:contextualSpacing/>
        <w:jc w:val="both"/>
        <w:textAlignment w:val="auto"/>
        <w:rPr>
          <w:rFonts w:asciiTheme="minorHAnsi" w:hAnsiTheme="minorHAnsi" w:cstheme="minorHAnsi"/>
          <w:bCs/>
          <w:color w:val="000000" w:themeColor="text1"/>
          <w:sz w:val="22"/>
          <w:szCs w:val="22"/>
          <w:lang w:eastAsia="ar-SA"/>
        </w:rPr>
      </w:pPr>
      <w:r w:rsidRPr="0054221D">
        <w:rPr>
          <w:rFonts w:asciiTheme="minorHAnsi" w:hAnsiTheme="minorHAnsi" w:cstheme="minorHAnsi"/>
          <w:b/>
          <w:color w:val="000000" w:themeColor="text1"/>
          <w:sz w:val="22"/>
          <w:szCs w:val="22"/>
        </w:rPr>
        <w:t>I</w:t>
      </w:r>
      <w:r w:rsidR="009B316C" w:rsidRPr="0054221D">
        <w:rPr>
          <w:rFonts w:asciiTheme="minorHAnsi" w:hAnsiTheme="minorHAnsi" w:cstheme="minorHAnsi"/>
          <w:b/>
          <w:color w:val="000000" w:themeColor="text1"/>
          <w:sz w:val="22"/>
          <w:szCs w:val="22"/>
        </w:rPr>
        <w:t>I</w:t>
      </w:r>
      <w:r w:rsidRPr="0054221D">
        <w:rPr>
          <w:rFonts w:asciiTheme="minorHAnsi" w:hAnsiTheme="minorHAnsi" w:cstheme="minorHAnsi"/>
          <w:b/>
          <w:color w:val="000000" w:themeColor="text1"/>
          <w:sz w:val="22"/>
          <w:szCs w:val="22"/>
        </w:rPr>
        <w:t>I</w:t>
      </w:r>
      <w:r w:rsidR="00116950" w:rsidRPr="0054221D">
        <w:rPr>
          <w:rFonts w:asciiTheme="minorHAnsi" w:hAnsiTheme="minorHAnsi" w:cstheme="minorHAnsi"/>
          <w:b/>
          <w:color w:val="000000" w:themeColor="text1"/>
          <w:sz w:val="22"/>
          <w:szCs w:val="22"/>
        </w:rPr>
        <w:t>)</w:t>
      </w:r>
      <w:r w:rsidR="00116950" w:rsidRPr="0054221D">
        <w:rPr>
          <w:rFonts w:asciiTheme="minorHAnsi" w:hAnsiTheme="minorHAnsi" w:cstheme="minorHAnsi"/>
          <w:bCs/>
          <w:color w:val="000000" w:themeColor="text1"/>
          <w:sz w:val="22"/>
          <w:szCs w:val="22"/>
        </w:rPr>
        <w:t xml:space="preserve"> Consulta Consolidada de </w:t>
      </w:r>
      <w:r w:rsidR="00116950" w:rsidRPr="0054221D">
        <w:rPr>
          <w:rFonts w:asciiTheme="minorHAnsi" w:hAnsiTheme="minorHAnsi" w:cstheme="minorHAnsi"/>
          <w:bCs/>
          <w:color w:val="000000" w:themeColor="text1"/>
          <w:spacing w:val="10"/>
          <w:sz w:val="22"/>
          <w:szCs w:val="22"/>
        </w:rPr>
        <w:t xml:space="preserve">Pessoa </w:t>
      </w:r>
      <w:r w:rsidR="00116950" w:rsidRPr="0054221D">
        <w:rPr>
          <w:rFonts w:asciiTheme="minorHAnsi" w:hAnsiTheme="minorHAnsi" w:cstheme="minorHAnsi"/>
          <w:bCs/>
          <w:color w:val="000000" w:themeColor="text1"/>
          <w:sz w:val="22"/>
          <w:szCs w:val="22"/>
        </w:rPr>
        <w:t>Jurídica do Tribunal de Contas da União (</w:t>
      </w:r>
      <w:hyperlink r:id="rId19">
        <w:r w:rsidR="00116950" w:rsidRPr="0054221D">
          <w:rPr>
            <w:rFonts w:asciiTheme="minorHAnsi" w:hAnsiTheme="minorHAnsi" w:cstheme="minorHAnsi"/>
            <w:bCs/>
            <w:color w:val="000000" w:themeColor="text1"/>
            <w:sz w:val="22"/>
            <w:szCs w:val="22"/>
          </w:rPr>
          <w:t>https://certidoes-</w:t>
        </w:r>
      </w:hyperlink>
      <w:r w:rsidR="00116950" w:rsidRPr="0054221D">
        <w:rPr>
          <w:rFonts w:asciiTheme="minorHAnsi" w:hAnsiTheme="minorHAnsi" w:cstheme="minorHAnsi"/>
          <w:bCs/>
          <w:color w:val="000000" w:themeColor="text1"/>
          <w:spacing w:val="1"/>
          <w:sz w:val="22"/>
          <w:szCs w:val="22"/>
        </w:rPr>
        <w:t xml:space="preserve"> </w:t>
      </w:r>
      <w:r w:rsidR="00116950" w:rsidRPr="0054221D">
        <w:rPr>
          <w:rFonts w:asciiTheme="minorHAnsi" w:hAnsiTheme="minorHAnsi" w:cstheme="minorHAnsi"/>
          <w:bCs/>
          <w:color w:val="000000" w:themeColor="text1"/>
          <w:sz w:val="22"/>
          <w:szCs w:val="22"/>
        </w:rPr>
        <w:t>apf.apps.tcu.gov.br/).</w:t>
      </w:r>
    </w:p>
    <w:p w14:paraId="677085EB" w14:textId="77E77211" w:rsidR="00116950" w:rsidRPr="0054221D" w:rsidRDefault="00CB27C6" w:rsidP="00D45E38">
      <w:pPr>
        <w:pStyle w:val="PargrafodaLista"/>
        <w:widowControl w:val="0"/>
        <w:numPr>
          <w:ilvl w:val="0"/>
          <w:numId w:val="19"/>
        </w:numPr>
        <w:suppressAutoHyphens w:val="0"/>
        <w:autoSpaceDN/>
        <w:ind w:left="0" w:firstLine="0"/>
        <w:contextualSpacing/>
        <w:jc w:val="both"/>
        <w:textAlignment w:val="auto"/>
        <w:rPr>
          <w:rFonts w:asciiTheme="minorHAnsi" w:hAnsiTheme="minorHAnsi" w:cstheme="minorHAnsi"/>
          <w:bCs/>
          <w:color w:val="000000" w:themeColor="text1"/>
          <w:sz w:val="22"/>
          <w:szCs w:val="22"/>
        </w:rPr>
      </w:pPr>
      <w:r w:rsidRPr="0054221D">
        <w:rPr>
          <w:rFonts w:asciiTheme="minorHAnsi" w:hAnsiTheme="minorHAnsi" w:cstheme="minorHAnsi"/>
          <w:bCs/>
          <w:color w:val="000000" w:themeColor="text1"/>
          <w:sz w:val="22"/>
          <w:szCs w:val="22"/>
        </w:rPr>
        <w:t xml:space="preserve"> </w:t>
      </w:r>
      <w:r w:rsidR="00116950" w:rsidRPr="0054221D">
        <w:rPr>
          <w:rFonts w:asciiTheme="minorHAnsi" w:hAnsiTheme="minorHAnsi" w:cstheme="minorHAnsi"/>
          <w:bCs/>
          <w:color w:val="000000" w:themeColor="text1"/>
          <w:sz w:val="22"/>
          <w:szCs w:val="22"/>
        </w:rPr>
        <w:t>Consultar restrições ao direito de contratar com a Administração Pública, site</w:t>
      </w:r>
      <w:r w:rsidR="00116950" w:rsidRPr="0054221D">
        <w:rPr>
          <w:rFonts w:asciiTheme="minorHAnsi" w:hAnsiTheme="minorHAnsi" w:cstheme="minorHAnsi"/>
          <w:bCs/>
          <w:color w:val="000000" w:themeColor="text1"/>
          <w:spacing w:val="1"/>
          <w:sz w:val="22"/>
          <w:szCs w:val="22"/>
        </w:rPr>
        <w:t xml:space="preserve"> </w:t>
      </w:r>
      <w:r w:rsidR="00116950" w:rsidRPr="0054221D">
        <w:rPr>
          <w:rFonts w:asciiTheme="minorHAnsi" w:hAnsiTheme="minorHAnsi" w:cstheme="minorHAnsi"/>
          <w:bCs/>
          <w:color w:val="000000" w:themeColor="text1"/>
          <w:sz w:val="22"/>
          <w:szCs w:val="22"/>
        </w:rPr>
        <w:t>do TCE-PR</w:t>
      </w:r>
      <w:r w:rsidR="00116950" w:rsidRPr="0054221D">
        <w:rPr>
          <w:rFonts w:asciiTheme="minorHAnsi" w:hAnsiTheme="minorHAnsi" w:cstheme="minorHAnsi"/>
          <w:bCs/>
          <w:color w:val="000000" w:themeColor="text1"/>
          <w:spacing w:val="1"/>
          <w:sz w:val="22"/>
          <w:szCs w:val="22"/>
        </w:rPr>
        <w:t xml:space="preserve"> </w:t>
      </w:r>
      <w:r w:rsidR="00116950" w:rsidRPr="0054221D">
        <w:rPr>
          <w:rFonts w:asciiTheme="minorHAnsi" w:hAnsiTheme="minorHAnsi" w:cstheme="minorHAnsi"/>
          <w:bCs/>
          <w:color w:val="000000" w:themeColor="text1"/>
          <w:sz w:val="22"/>
          <w:szCs w:val="22"/>
        </w:rPr>
        <w:t>(</w:t>
      </w:r>
      <w:hyperlink r:id="rId20" w:history="1">
        <w:r w:rsidRPr="0054221D">
          <w:rPr>
            <w:rStyle w:val="Hyperlink"/>
            <w:rFonts w:asciiTheme="minorHAnsi" w:hAnsiTheme="minorHAnsi" w:cstheme="minorHAnsi"/>
            <w:bCs/>
            <w:color w:val="000000" w:themeColor="text1"/>
            <w:sz w:val="22"/>
            <w:szCs w:val="22"/>
            <w:u w:val="none"/>
          </w:rPr>
          <w:t>https://servicos.tce.pr.gov.br/tcepr/municipal/ail/ConsultarImpedidos.aspx</w:t>
        </w:r>
      </w:hyperlink>
      <w:r w:rsidR="00116950" w:rsidRPr="0054221D">
        <w:rPr>
          <w:rFonts w:asciiTheme="minorHAnsi" w:hAnsiTheme="minorHAnsi" w:cstheme="minorHAnsi"/>
          <w:bCs/>
          <w:color w:val="000000" w:themeColor="text1"/>
          <w:sz w:val="22"/>
          <w:szCs w:val="22"/>
        </w:rPr>
        <w:t>).</w:t>
      </w:r>
    </w:p>
    <w:p w14:paraId="62CE63EF" w14:textId="043601B2"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.4</w:t>
      </w:r>
      <w:r w:rsidR="00116950" w:rsidRPr="0054221D">
        <w:rPr>
          <w:rFonts w:asciiTheme="minorHAnsi" w:hAnsiTheme="minorHAnsi" w:cstheme="minorHAnsi"/>
          <w:b/>
          <w:bCs/>
          <w:color w:val="000000" w:themeColor="text1"/>
          <w:sz w:val="22"/>
          <w:szCs w:val="22"/>
        </w:rPr>
        <w:t>.1</w:t>
      </w:r>
      <w:r w:rsidR="00AC6F66" w:rsidRPr="0054221D">
        <w:rPr>
          <w:rFonts w:asciiTheme="minorHAnsi" w:hAnsiTheme="minorHAnsi" w:cstheme="minorHAnsi"/>
          <w:b/>
          <w:bCs/>
          <w:color w:val="000000" w:themeColor="text1"/>
          <w:sz w:val="22"/>
          <w:szCs w:val="22"/>
        </w:rPr>
        <w:t>.</w:t>
      </w:r>
      <w:r w:rsidR="00116950" w:rsidRPr="0054221D">
        <w:rPr>
          <w:rFonts w:asciiTheme="minorHAnsi" w:hAnsiTheme="minorHAnsi" w:cstheme="minorHAnsi"/>
          <w:color w:val="000000" w:themeColor="text1"/>
          <w:sz w:val="22"/>
          <w:szCs w:val="22"/>
        </w:rPr>
        <w:t xml:space="preserve"> A consulta aos </w:t>
      </w:r>
      <w:r w:rsidR="00116950" w:rsidRPr="0054221D">
        <w:rPr>
          <w:rFonts w:asciiTheme="minorHAnsi" w:hAnsiTheme="minorHAnsi" w:cstheme="minorHAnsi"/>
          <w:color w:val="000000" w:themeColor="text1"/>
          <w:sz w:val="22"/>
          <w:szCs w:val="22"/>
          <w:lang w:eastAsia="ar-SA"/>
        </w:rPr>
        <w:t>cadastros</w:t>
      </w:r>
      <w:r w:rsidR="00116950" w:rsidRPr="0054221D">
        <w:rPr>
          <w:rFonts w:asciiTheme="minorHAnsi" w:hAnsiTheme="minorHAnsi" w:cstheme="minorHAnsi"/>
          <w:color w:val="000000" w:themeColor="text1"/>
          <w:sz w:val="22"/>
          <w:szCs w:val="22"/>
        </w:rPr>
        <w:t xml:space="preserve"> será realizada em nome da empresa fornecedora e de seu sócio majoritário, por força do artigo 12 da Lei n° 8.429, de 2 de junho de 1992, que prevê, dentre as sanções impostas ao responsável pela prática de ato de improbidade administrativa, a proibição de contratar com o Poder Público, inclusive por intermédio de pessoa jurídica da qual seja sócio majoritário.</w:t>
      </w:r>
    </w:p>
    <w:p w14:paraId="22DCB752" w14:textId="3BC6EB22"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.4</w:t>
      </w:r>
      <w:r w:rsidR="00116950" w:rsidRPr="0054221D">
        <w:rPr>
          <w:rFonts w:asciiTheme="minorHAnsi" w:hAnsiTheme="minorHAnsi" w:cstheme="minorHAnsi"/>
          <w:b/>
          <w:bCs/>
          <w:color w:val="000000" w:themeColor="text1"/>
          <w:sz w:val="22"/>
          <w:szCs w:val="22"/>
        </w:rPr>
        <w:t>.1.1</w:t>
      </w:r>
      <w:r w:rsidR="00AC6F66" w:rsidRPr="0054221D">
        <w:rPr>
          <w:rFonts w:asciiTheme="minorHAnsi" w:hAnsiTheme="minorHAnsi" w:cstheme="minorHAnsi"/>
          <w:b/>
          <w:bCs/>
          <w:color w:val="000000" w:themeColor="text1"/>
          <w:sz w:val="22"/>
          <w:szCs w:val="22"/>
        </w:rPr>
        <w:t>.</w:t>
      </w:r>
      <w:r w:rsidR="00116950" w:rsidRPr="0054221D">
        <w:rPr>
          <w:rFonts w:asciiTheme="minorHAnsi" w:hAnsiTheme="minorHAnsi" w:cstheme="minorHAnsi"/>
          <w:color w:val="000000" w:themeColor="text1"/>
          <w:sz w:val="22"/>
          <w:szCs w:val="22"/>
        </w:rPr>
        <w:t xml:space="preserve"> Caso conste na Consulta de Situação do Fornecedor a existência de Ocorrências Impeditivas Indiretas, o gestor diligenciará para verificar se houve fraude por parte das empresas apontadas no respectivo Relatório.</w:t>
      </w:r>
    </w:p>
    <w:p w14:paraId="0871830F" w14:textId="36FC7B76"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.4</w:t>
      </w:r>
      <w:r w:rsidR="00EE21E9" w:rsidRPr="0054221D">
        <w:rPr>
          <w:rFonts w:asciiTheme="minorHAnsi" w:hAnsiTheme="minorHAnsi" w:cstheme="minorHAnsi"/>
          <w:b/>
          <w:bCs/>
          <w:color w:val="000000" w:themeColor="text1"/>
          <w:sz w:val="22"/>
          <w:szCs w:val="22"/>
        </w:rPr>
        <w:t>.1.</w:t>
      </w:r>
      <w:r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EE21E9" w:rsidRPr="0054221D">
        <w:rPr>
          <w:rFonts w:asciiTheme="minorHAnsi" w:hAnsiTheme="minorHAnsi" w:cstheme="minorHAnsi"/>
          <w:color w:val="000000" w:themeColor="text1"/>
          <w:sz w:val="22"/>
          <w:szCs w:val="22"/>
        </w:rPr>
        <w:t xml:space="preserve"> </w:t>
      </w:r>
      <w:r w:rsidR="00116950" w:rsidRPr="0054221D">
        <w:rPr>
          <w:rFonts w:asciiTheme="minorHAnsi" w:hAnsiTheme="minorHAnsi" w:cstheme="minorHAnsi"/>
          <w:color w:val="000000" w:themeColor="text1"/>
          <w:sz w:val="22"/>
          <w:szCs w:val="22"/>
        </w:rPr>
        <w:t>A tentativa de burla será verificada por meio dos vínculos societários, linhas de fornecimento similares, dentre outros.</w:t>
      </w:r>
    </w:p>
    <w:p w14:paraId="05BD87C2" w14:textId="53D17F91"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.4.1.3</w:t>
      </w:r>
      <w:r w:rsidR="00AC6F66" w:rsidRPr="0054221D">
        <w:rPr>
          <w:rFonts w:asciiTheme="minorHAnsi" w:hAnsiTheme="minorHAnsi" w:cstheme="minorHAnsi"/>
          <w:b/>
          <w:bCs/>
          <w:color w:val="000000" w:themeColor="text1"/>
          <w:sz w:val="22"/>
          <w:szCs w:val="22"/>
        </w:rPr>
        <w:t>.</w:t>
      </w:r>
      <w:r w:rsidR="00EE21E9" w:rsidRPr="0054221D">
        <w:rPr>
          <w:rFonts w:asciiTheme="minorHAnsi" w:hAnsiTheme="minorHAnsi" w:cstheme="minorHAnsi"/>
          <w:color w:val="000000" w:themeColor="text1"/>
          <w:sz w:val="22"/>
          <w:szCs w:val="22"/>
        </w:rPr>
        <w:t xml:space="preserve"> </w:t>
      </w:r>
      <w:r w:rsidR="00116950" w:rsidRPr="0054221D">
        <w:rPr>
          <w:rFonts w:asciiTheme="minorHAnsi" w:hAnsiTheme="minorHAnsi" w:cstheme="minorHAnsi"/>
          <w:color w:val="000000" w:themeColor="text1"/>
          <w:sz w:val="22"/>
          <w:szCs w:val="22"/>
        </w:rPr>
        <w:t>O fornecedor será convocado para manifestação previamente à sua desclassificação</w:t>
      </w:r>
      <w:r w:rsidR="00EE21E9" w:rsidRPr="0054221D">
        <w:rPr>
          <w:rFonts w:asciiTheme="minorHAnsi" w:hAnsiTheme="minorHAnsi" w:cstheme="minorHAnsi"/>
          <w:color w:val="000000" w:themeColor="text1"/>
          <w:sz w:val="22"/>
          <w:szCs w:val="22"/>
        </w:rPr>
        <w:t>.</w:t>
      </w:r>
    </w:p>
    <w:p w14:paraId="530DBE85" w14:textId="53415C20"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.4</w:t>
      </w:r>
      <w:r w:rsidR="00EE21E9" w:rsidRPr="0054221D">
        <w:rPr>
          <w:rFonts w:asciiTheme="minorHAnsi" w:hAnsiTheme="minorHAnsi" w:cstheme="minorHAnsi"/>
          <w:b/>
          <w:bCs/>
          <w:color w:val="000000" w:themeColor="text1"/>
          <w:sz w:val="22"/>
          <w:szCs w:val="22"/>
        </w:rPr>
        <w:t>.2</w:t>
      </w:r>
      <w:r w:rsidR="00AC6F66" w:rsidRPr="0054221D">
        <w:rPr>
          <w:rFonts w:asciiTheme="minorHAnsi" w:hAnsiTheme="minorHAnsi" w:cstheme="minorHAnsi"/>
          <w:b/>
          <w:bCs/>
          <w:color w:val="000000" w:themeColor="text1"/>
          <w:sz w:val="22"/>
          <w:szCs w:val="22"/>
        </w:rPr>
        <w:t>.</w:t>
      </w:r>
      <w:r w:rsidR="00EE21E9" w:rsidRPr="0054221D">
        <w:rPr>
          <w:rFonts w:asciiTheme="minorHAnsi" w:hAnsiTheme="minorHAnsi" w:cstheme="minorHAnsi"/>
          <w:color w:val="000000" w:themeColor="text1"/>
          <w:sz w:val="22"/>
          <w:szCs w:val="22"/>
        </w:rPr>
        <w:t xml:space="preserve"> </w:t>
      </w:r>
      <w:r w:rsidR="00116950" w:rsidRPr="0054221D">
        <w:rPr>
          <w:rFonts w:asciiTheme="minorHAnsi" w:hAnsiTheme="minorHAnsi" w:cstheme="minorHAnsi"/>
          <w:color w:val="000000" w:themeColor="text1"/>
          <w:sz w:val="22"/>
          <w:szCs w:val="22"/>
        </w:rPr>
        <w:t>Constatada a existência de sanção, o fornecedor será considerado inabilitado, por falta de condição de participação.</w:t>
      </w:r>
    </w:p>
    <w:p w14:paraId="5152D220" w14:textId="5384C56B"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.4</w:t>
      </w:r>
      <w:r w:rsidR="00EE21E9" w:rsidRPr="0054221D">
        <w:rPr>
          <w:rFonts w:asciiTheme="minorHAnsi" w:hAnsiTheme="minorHAnsi" w:cstheme="minorHAnsi"/>
          <w:b/>
          <w:bCs/>
          <w:color w:val="000000" w:themeColor="text1"/>
          <w:sz w:val="22"/>
          <w:szCs w:val="22"/>
        </w:rPr>
        <w:t>.3</w:t>
      </w:r>
      <w:r w:rsidR="00AC6F66" w:rsidRPr="0054221D">
        <w:rPr>
          <w:rFonts w:asciiTheme="minorHAnsi" w:hAnsiTheme="minorHAnsi" w:cstheme="minorHAnsi"/>
          <w:b/>
          <w:bCs/>
          <w:color w:val="000000" w:themeColor="text1"/>
          <w:sz w:val="22"/>
          <w:szCs w:val="22"/>
        </w:rPr>
        <w:t>.</w:t>
      </w:r>
      <w:r w:rsidR="00EE21E9" w:rsidRPr="0054221D">
        <w:rPr>
          <w:rFonts w:asciiTheme="minorHAnsi" w:hAnsiTheme="minorHAnsi" w:cstheme="minorHAnsi"/>
          <w:color w:val="000000" w:themeColor="text1"/>
          <w:sz w:val="22"/>
          <w:szCs w:val="22"/>
        </w:rPr>
        <w:t xml:space="preserve"> </w:t>
      </w:r>
      <w:r w:rsidR="00116950" w:rsidRPr="0054221D">
        <w:rPr>
          <w:rFonts w:asciiTheme="minorHAnsi" w:hAnsiTheme="minorHAnsi" w:cstheme="minorHAnsi"/>
          <w:color w:val="000000" w:themeColor="text1"/>
          <w:sz w:val="22"/>
          <w:szCs w:val="22"/>
        </w:rPr>
        <w:t>Caso atendidas as condições de participação, a habilitação dos fornecedores será verificada por meio do SICAF, nos documentos por ele abrangidos.</w:t>
      </w:r>
    </w:p>
    <w:p w14:paraId="7153FF59" w14:textId="51A2A1A2"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.4</w:t>
      </w:r>
      <w:r w:rsidR="00EE21E9" w:rsidRPr="0054221D">
        <w:rPr>
          <w:rFonts w:asciiTheme="minorHAnsi" w:hAnsiTheme="minorHAnsi" w:cstheme="minorHAnsi"/>
          <w:b/>
          <w:bCs/>
          <w:color w:val="000000" w:themeColor="text1"/>
          <w:sz w:val="22"/>
          <w:szCs w:val="22"/>
        </w:rPr>
        <w:t>.3.1</w:t>
      </w:r>
      <w:r w:rsidR="00AC6F66" w:rsidRPr="0054221D">
        <w:rPr>
          <w:rFonts w:asciiTheme="minorHAnsi" w:hAnsiTheme="minorHAnsi" w:cstheme="minorHAnsi"/>
          <w:b/>
          <w:bCs/>
          <w:color w:val="000000" w:themeColor="text1"/>
          <w:sz w:val="22"/>
          <w:szCs w:val="22"/>
        </w:rPr>
        <w:t>.</w:t>
      </w:r>
      <w:r w:rsidR="00EE21E9" w:rsidRPr="0054221D">
        <w:rPr>
          <w:rFonts w:asciiTheme="minorHAnsi" w:hAnsiTheme="minorHAnsi" w:cstheme="minorHAnsi"/>
          <w:color w:val="000000" w:themeColor="text1"/>
          <w:sz w:val="22"/>
          <w:szCs w:val="22"/>
        </w:rPr>
        <w:t xml:space="preserve"> </w:t>
      </w:r>
      <w:r w:rsidR="00116950" w:rsidRPr="0054221D">
        <w:rPr>
          <w:rFonts w:asciiTheme="minorHAnsi" w:hAnsiTheme="minorHAnsi" w:cstheme="minorHAnsi"/>
          <w:color w:val="000000" w:themeColor="text1"/>
          <w:sz w:val="22"/>
          <w:szCs w:val="22"/>
        </w:rPr>
        <w:t>É dever do fornecedor atualizar previamente as comprovações constantes do SICAF para que estejam vigentes na data da abertura da sessão pública, ou encaminhar, quando solicitado</w:t>
      </w:r>
      <w:r w:rsidR="000C01EC" w:rsidRPr="0054221D">
        <w:rPr>
          <w:rFonts w:asciiTheme="minorHAnsi" w:hAnsiTheme="minorHAnsi" w:cstheme="minorHAnsi"/>
          <w:color w:val="000000" w:themeColor="text1"/>
          <w:sz w:val="22"/>
          <w:szCs w:val="22"/>
        </w:rPr>
        <w:t xml:space="preserve"> no prazo de estipulado pelo pregoeiro, sendo no mínimo de 02 (duas) horas</w:t>
      </w:r>
      <w:r w:rsidR="00116950" w:rsidRPr="0054221D">
        <w:rPr>
          <w:rFonts w:asciiTheme="minorHAnsi" w:hAnsiTheme="minorHAnsi" w:cstheme="minorHAnsi"/>
          <w:color w:val="000000" w:themeColor="text1"/>
          <w:sz w:val="22"/>
          <w:szCs w:val="22"/>
        </w:rPr>
        <w:t>, a respectiva documentação atualizada.</w:t>
      </w:r>
    </w:p>
    <w:p w14:paraId="2756322C" w14:textId="44F6C9B2" w:rsidR="00116950" w:rsidRPr="0054221D" w:rsidRDefault="00055A00" w:rsidP="00D45E38">
      <w:pPr>
        <w:widowControl w:val="0"/>
        <w:suppressAutoHyphens w:val="0"/>
        <w:autoSpaceDN/>
        <w:contextualSpacing/>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00EE21E9" w:rsidRPr="0054221D">
        <w:rPr>
          <w:rFonts w:asciiTheme="minorHAnsi" w:hAnsiTheme="minorHAnsi" w:cstheme="minorHAnsi"/>
          <w:b/>
          <w:bCs/>
          <w:color w:val="000000" w:themeColor="text1"/>
          <w:sz w:val="22"/>
          <w:szCs w:val="22"/>
        </w:rPr>
        <w:t>.</w:t>
      </w:r>
      <w:r w:rsidRPr="0054221D">
        <w:rPr>
          <w:rFonts w:asciiTheme="minorHAnsi" w:hAnsiTheme="minorHAnsi" w:cstheme="minorHAnsi"/>
          <w:b/>
          <w:bCs/>
          <w:color w:val="000000" w:themeColor="text1"/>
          <w:sz w:val="22"/>
          <w:szCs w:val="22"/>
        </w:rPr>
        <w:t>4.</w:t>
      </w:r>
      <w:r w:rsidR="00EE21E9" w:rsidRPr="0054221D">
        <w:rPr>
          <w:rFonts w:asciiTheme="minorHAnsi" w:hAnsiTheme="minorHAnsi" w:cstheme="minorHAnsi"/>
          <w:b/>
          <w:bCs/>
          <w:color w:val="000000" w:themeColor="text1"/>
          <w:sz w:val="22"/>
          <w:szCs w:val="22"/>
        </w:rPr>
        <w:t>3.2</w:t>
      </w:r>
      <w:r w:rsidR="00AC6F66" w:rsidRPr="0054221D">
        <w:rPr>
          <w:rFonts w:asciiTheme="minorHAnsi" w:hAnsiTheme="minorHAnsi" w:cstheme="minorHAnsi"/>
          <w:b/>
          <w:bCs/>
          <w:color w:val="000000" w:themeColor="text1"/>
          <w:sz w:val="22"/>
          <w:szCs w:val="22"/>
        </w:rPr>
        <w:t>.</w:t>
      </w:r>
      <w:r w:rsidR="00EE21E9" w:rsidRPr="0054221D">
        <w:rPr>
          <w:rFonts w:asciiTheme="minorHAnsi" w:hAnsiTheme="minorHAnsi" w:cstheme="minorHAnsi"/>
          <w:color w:val="000000" w:themeColor="text1"/>
          <w:sz w:val="22"/>
          <w:szCs w:val="22"/>
        </w:rPr>
        <w:t xml:space="preserve"> </w:t>
      </w:r>
      <w:r w:rsidR="00116950" w:rsidRPr="0054221D">
        <w:rPr>
          <w:rFonts w:asciiTheme="minorHAnsi" w:hAnsiTheme="minorHAnsi" w:cstheme="minorHAnsi"/>
          <w:color w:val="000000" w:themeColor="text1"/>
          <w:sz w:val="22"/>
          <w:szCs w:val="22"/>
        </w:rPr>
        <w:t>O descumprimento do subitem acima implicará a inabilitação do fornecedor</w:t>
      </w:r>
      <w:r w:rsidR="000C01EC" w:rsidRPr="0054221D">
        <w:rPr>
          <w:rFonts w:asciiTheme="minorHAnsi" w:hAnsiTheme="minorHAnsi" w:cstheme="minorHAnsi"/>
          <w:color w:val="000000" w:themeColor="text1"/>
          <w:sz w:val="22"/>
          <w:szCs w:val="22"/>
        </w:rPr>
        <w:t>.</w:t>
      </w:r>
    </w:p>
    <w:p w14:paraId="63FE762F" w14:textId="2388FC8F" w:rsidR="00FD5853" w:rsidRPr="0054221D" w:rsidRDefault="004A4684"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.5</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Os licitantes poderão deixar de apresentar os documentos de habilitação que constem no sistema de registro cadastral unificado disponível no Portal Nacional de Contratações Públicas (PNCP) ou do </w:t>
      </w:r>
      <w:r w:rsidR="00DD3B56" w:rsidRPr="0054221D">
        <w:rPr>
          <w:rFonts w:asciiTheme="minorHAnsi" w:hAnsiTheme="minorHAnsi" w:cstheme="minorHAnsi"/>
          <w:color w:val="000000" w:themeColor="text1"/>
          <w:sz w:val="22"/>
          <w:szCs w:val="22"/>
        </w:rPr>
        <w:t>Certificado de Registro Cadastral de Fornecedores do Município</w:t>
      </w:r>
      <w:r w:rsidR="00506950" w:rsidRPr="0054221D">
        <w:rPr>
          <w:rFonts w:asciiTheme="minorHAnsi" w:hAnsiTheme="minorHAnsi" w:cstheme="minorHAnsi"/>
          <w:color w:val="000000" w:themeColor="text1"/>
          <w:sz w:val="22"/>
          <w:szCs w:val="22"/>
        </w:rPr>
        <w:t>, desde que os referidos documentos estejam atualizados, assegurado aos demais licitantes o direito de acesso aos dados constantes dos sistemas.</w:t>
      </w:r>
    </w:p>
    <w:p w14:paraId="4DA53FD1" w14:textId="14A3F908" w:rsidR="00D523D6" w:rsidRPr="0054221D" w:rsidRDefault="004A4684"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.6</w:t>
      </w:r>
      <w:r w:rsidR="00AC6F66" w:rsidRPr="0054221D">
        <w:rPr>
          <w:rFonts w:asciiTheme="minorHAnsi" w:hAnsiTheme="minorHAnsi" w:cstheme="minorHAnsi"/>
          <w:b/>
          <w:bCs/>
          <w:color w:val="000000" w:themeColor="text1"/>
          <w:sz w:val="22"/>
          <w:szCs w:val="22"/>
        </w:rPr>
        <w:t>.</w:t>
      </w:r>
      <w:r w:rsidR="00D523D6" w:rsidRPr="0054221D">
        <w:rPr>
          <w:rFonts w:asciiTheme="minorHAnsi" w:hAnsiTheme="minorHAnsi" w:cstheme="minorHAnsi"/>
          <w:color w:val="000000" w:themeColor="text1"/>
          <w:sz w:val="22"/>
          <w:szCs w:val="22"/>
        </w:rPr>
        <w:t xml:space="preserve"> Os documentos exigidos para fins de habilitação poderão ser apresentados em original</w:t>
      </w:r>
      <w:r w:rsidR="00577591" w:rsidRPr="0054221D">
        <w:rPr>
          <w:rFonts w:asciiTheme="minorHAnsi" w:hAnsiTheme="minorHAnsi" w:cstheme="minorHAnsi"/>
          <w:color w:val="000000" w:themeColor="text1"/>
          <w:sz w:val="22"/>
          <w:szCs w:val="22"/>
        </w:rPr>
        <w:t xml:space="preserve"> ou</w:t>
      </w:r>
      <w:r w:rsidR="00D523D6" w:rsidRPr="0054221D">
        <w:rPr>
          <w:rFonts w:asciiTheme="minorHAnsi" w:hAnsiTheme="minorHAnsi" w:cstheme="minorHAnsi"/>
          <w:color w:val="000000" w:themeColor="text1"/>
          <w:sz w:val="22"/>
          <w:szCs w:val="22"/>
        </w:rPr>
        <w:t xml:space="preserve"> por có</w:t>
      </w:r>
      <w:r w:rsidR="00577591" w:rsidRPr="0054221D">
        <w:rPr>
          <w:rFonts w:asciiTheme="minorHAnsi" w:hAnsiTheme="minorHAnsi" w:cstheme="minorHAnsi"/>
          <w:color w:val="000000" w:themeColor="text1"/>
          <w:sz w:val="22"/>
          <w:szCs w:val="22"/>
        </w:rPr>
        <w:t>pia autenticada.</w:t>
      </w:r>
    </w:p>
    <w:p w14:paraId="3408C84F" w14:textId="50281EB3" w:rsidR="00FD5853" w:rsidRPr="0054221D" w:rsidRDefault="004A4684" w:rsidP="00D45E38">
      <w:pPr>
        <w:pStyle w:val="Standard"/>
        <w:widowControl w:val="0"/>
        <w:suppressAutoHyphens w:val="0"/>
        <w:jc w:val="both"/>
        <w:textAlignment w:val="auto"/>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8.7.7</w:t>
      </w:r>
      <w:r w:rsidR="00AC6F66" w:rsidRPr="0054221D">
        <w:rPr>
          <w:rFonts w:asciiTheme="minorHAnsi" w:eastAsia="Arial" w:hAnsiTheme="minorHAnsi" w:cstheme="minorHAnsi"/>
          <w:b/>
          <w:bCs/>
          <w:color w:val="000000" w:themeColor="text1"/>
          <w:sz w:val="22"/>
          <w:szCs w:val="22"/>
        </w:rPr>
        <w:t>.</w:t>
      </w:r>
      <w:r w:rsidR="00C9296E" w:rsidRPr="0054221D">
        <w:rPr>
          <w:rFonts w:asciiTheme="minorHAnsi" w:eastAsia="Arial" w:hAnsiTheme="minorHAnsi" w:cstheme="minorHAnsi"/>
          <w:color w:val="000000" w:themeColor="text1"/>
          <w:sz w:val="22"/>
          <w:szCs w:val="22"/>
        </w:rPr>
        <w:t xml:space="preserve"> </w:t>
      </w:r>
      <w:r w:rsidR="002E3C47" w:rsidRPr="0054221D">
        <w:rPr>
          <w:rFonts w:asciiTheme="minorHAnsi" w:eastAsia="Arial" w:hAnsiTheme="minorHAnsi" w:cstheme="minorHAnsi"/>
          <w:color w:val="000000" w:themeColor="text1"/>
          <w:sz w:val="22"/>
          <w:szCs w:val="22"/>
        </w:rPr>
        <w:t xml:space="preserve">As ME, EPP e MEI </w:t>
      </w:r>
      <w:r w:rsidR="00506950" w:rsidRPr="0054221D">
        <w:rPr>
          <w:rFonts w:asciiTheme="minorHAnsi" w:eastAsia="Arial" w:hAnsiTheme="minorHAnsi" w:cstheme="minorHAnsi"/>
          <w:color w:val="000000" w:themeColor="text1"/>
          <w:sz w:val="22"/>
          <w:szCs w:val="22"/>
        </w:rPr>
        <w:t xml:space="preserve">deverão encaminhar a documentação de habilitação, </w:t>
      </w:r>
      <w:r w:rsidR="00C9296E" w:rsidRPr="0054221D">
        <w:rPr>
          <w:rFonts w:asciiTheme="minorHAnsi" w:eastAsia="Arial" w:hAnsiTheme="minorHAnsi" w:cstheme="minorHAnsi"/>
          <w:color w:val="000000" w:themeColor="text1"/>
          <w:sz w:val="22"/>
          <w:szCs w:val="22"/>
        </w:rPr>
        <w:t>mesmo</w:t>
      </w:r>
      <w:r w:rsidR="00506950" w:rsidRPr="0054221D">
        <w:rPr>
          <w:rFonts w:asciiTheme="minorHAnsi" w:eastAsia="Arial" w:hAnsiTheme="minorHAnsi" w:cstheme="minorHAnsi"/>
          <w:color w:val="000000" w:themeColor="text1"/>
          <w:sz w:val="22"/>
          <w:szCs w:val="22"/>
        </w:rPr>
        <w:t xml:space="preserve"> que haja alguma restrição de regularidade fiscal e trabalhista, nos termos do art. 43, § 1º da Lei Complementar Federal n.º 123, de 2006.</w:t>
      </w:r>
    </w:p>
    <w:p w14:paraId="4FF9535E" w14:textId="09B75216" w:rsidR="00FD5853" w:rsidRPr="0054221D" w:rsidRDefault="004A4684"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.8</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Incumbirá ao licitante acompanhar as operações no sistema eletrônico durante a sessão pública do Pregão, ficando responsável pelo ônus decorrente da perda de </w:t>
      </w:r>
      <w:r w:rsidR="00C9296E" w:rsidRPr="0054221D">
        <w:rPr>
          <w:rFonts w:asciiTheme="minorHAnsi" w:hAnsiTheme="minorHAnsi" w:cstheme="minorHAnsi"/>
          <w:color w:val="000000" w:themeColor="text1"/>
          <w:sz w:val="22"/>
          <w:szCs w:val="22"/>
        </w:rPr>
        <w:t xml:space="preserve">eventuais </w:t>
      </w:r>
      <w:r w:rsidR="00506950" w:rsidRPr="0054221D">
        <w:rPr>
          <w:rFonts w:asciiTheme="minorHAnsi" w:hAnsiTheme="minorHAnsi" w:cstheme="minorHAnsi"/>
          <w:color w:val="000000" w:themeColor="text1"/>
          <w:sz w:val="22"/>
          <w:szCs w:val="22"/>
        </w:rPr>
        <w:t>negócios, diante da inobservância de quaisquer mensagens emitidas pelo sistema ou de sua desconexão.</w:t>
      </w:r>
    </w:p>
    <w:p w14:paraId="2B0020BB" w14:textId="791631AC" w:rsidR="00FD5853" w:rsidRPr="0054221D" w:rsidRDefault="004A4684"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.9</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Até a abertura da sessão pública, os licitantes poderão retirar ou substituir a proposta anteriormente inserida no sistema.</w:t>
      </w:r>
    </w:p>
    <w:p w14:paraId="3EF468C5" w14:textId="3CC1DE1E" w:rsidR="00FD5853" w:rsidRPr="0054221D" w:rsidRDefault="004A4684"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.10</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Não será estabelecida, nessa etapa do certame, ordem de classificação entre as propostas apresentadas, o que somente ocorrerá após a realização dos procedimentos de negociação e julgamento da proposta.</w:t>
      </w:r>
    </w:p>
    <w:p w14:paraId="4164284E" w14:textId="78CEDF69" w:rsidR="00FD5853" w:rsidRPr="0054221D" w:rsidRDefault="004A4684"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8.</w:t>
      </w:r>
      <w:r w:rsidR="00807FC4" w:rsidRPr="0054221D">
        <w:rPr>
          <w:rFonts w:asciiTheme="minorHAnsi" w:hAnsiTheme="minorHAnsi" w:cstheme="minorHAnsi"/>
          <w:b/>
          <w:bCs/>
          <w:color w:val="000000" w:themeColor="text1"/>
          <w:sz w:val="22"/>
          <w:szCs w:val="22"/>
        </w:rPr>
        <w:t>7</w:t>
      </w:r>
      <w:r w:rsidRPr="0054221D">
        <w:rPr>
          <w:rFonts w:asciiTheme="minorHAnsi" w:hAnsiTheme="minorHAnsi" w:cstheme="minorHAnsi"/>
          <w:b/>
          <w:bCs/>
          <w:color w:val="000000" w:themeColor="text1"/>
          <w:sz w:val="22"/>
          <w:szCs w:val="22"/>
        </w:rPr>
        <w:t>.11</w:t>
      </w:r>
      <w:r w:rsidR="00AC6F6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Os documentos que compõem a proposta e a habilitação do licitante melhor classificado somente serão disponibilizados para avaliação do(a) pregoeiro(a) e para acesso público após o encerramento do envio de lances fechados.</w:t>
      </w:r>
    </w:p>
    <w:p w14:paraId="324651C1" w14:textId="77777777" w:rsidR="00485B15" w:rsidRPr="0054221D" w:rsidRDefault="00485B15" w:rsidP="00D45E38">
      <w:pPr>
        <w:pStyle w:val="Standard"/>
        <w:widowControl w:val="0"/>
        <w:suppressAutoHyphens w:val="0"/>
        <w:jc w:val="both"/>
        <w:textAlignment w:val="auto"/>
        <w:rPr>
          <w:rFonts w:asciiTheme="minorHAnsi" w:hAnsiTheme="minorHAnsi" w:cstheme="minorHAnsi"/>
          <w:color w:val="000000" w:themeColor="text1"/>
          <w:sz w:val="22"/>
          <w:szCs w:val="22"/>
        </w:rPr>
      </w:pPr>
    </w:p>
    <w:bookmarkEnd w:id="3"/>
    <w:p w14:paraId="38743C38" w14:textId="2BA2AC30" w:rsidR="00FD5853" w:rsidRPr="0054221D" w:rsidRDefault="00974D37" w:rsidP="00D45E38">
      <w:pPr>
        <w:pStyle w:val="Standard"/>
        <w:widowControl w:val="0"/>
        <w:suppressAutoHyphens w:val="0"/>
        <w:jc w:val="both"/>
        <w:rPr>
          <w:rStyle w:val="Fontepargpadro1"/>
          <w:rFonts w:asciiTheme="minorHAnsi" w:hAnsiTheme="minorHAnsi" w:cstheme="minorHAnsi"/>
          <w:b/>
          <w:bCs/>
          <w:color w:val="000000" w:themeColor="text1"/>
          <w:sz w:val="22"/>
          <w:szCs w:val="22"/>
          <w:shd w:val="clear" w:color="auto" w:fill="FFFFFF"/>
        </w:rPr>
      </w:pPr>
      <w:r w:rsidRPr="0054221D">
        <w:rPr>
          <w:rStyle w:val="Fontepargpadro1"/>
          <w:rFonts w:asciiTheme="minorHAnsi" w:hAnsiTheme="minorHAnsi" w:cstheme="minorHAnsi"/>
          <w:b/>
          <w:bCs/>
          <w:color w:val="000000" w:themeColor="text1"/>
          <w:sz w:val="22"/>
          <w:szCs w:val="22"/>
          <w:shd w:val="clear" w:color="auto" w:fill="FFFFFF"/>
        </w:rPr>
        <w:t>8.</w:t>
      </w:r>
      <w:r w:rsidR="00807FC4" w:rsidRPr="0054221D">
        <w:rPr>
          <w:rStyle w:val="Fontepargpadro1"/>
          <w:rFonts w:asciiTheme="minorHAnsi" w:hAnsiTheme="minorHAnsi" w:cstheme="minorHAnsi"/>
          <w:b/>
          <w:bCs/>
          <w:color w:val="000000" w:themeColor="text1"/>
          <w:sz w:val="22"/>
          <w:szCs w:val="22"/>
          <w:shd w:val="clear" w:color="auto" w:fill="FFFFFF"/>
        </w:rPr>
        <w:t>8</w:t>
      </w:r>
      <w:r w:rsidR="00C9296E" w:rsidRPr="0054221D">
        <w:rPr>
          <w:rStyle w:val="Fontepargpadro1"/>
          <w:rFonts w:asciiTheme="minorHAnsi" w:hAnsiTheme="minorHAnsi" w:cstheme="minorHAnsi"/>
          <w:b/>
          <w:bCs/>
          <w:color w:val="000000" w:themeColor="text1"/>
          <w:sz w:val="22"/>
          <w:szCs w:val="22"/>
          <w:shd w:val="clear" w:color="auto" w:fill="FFFFFF"/>
        </w:rPr>
        <w:t xml:space="preserve">. </w:t>
      </w:r>
      <w:r w:rsidR="00506950" w:rsidRPr="0054221D">
        <w:rPr>
          <w:rStyle w:val="Fontepargpadro1"/>
          <w:rFonts w:asciiTheme="minorHAnsi" w:hAnsiTheme="minorHAnsi" w:cstheme="minorHAnsi"/>
          <w:b/>
          <w:bCs/>
          <w:color w:val="000000" w:themeColor="text1"/>
          <w:sz w:val="22"/>
          <w:szCs w:val="22"/>
          <w:shd w:val="clear" w:color="auto" w:fill="FFFFFF"/>
        </w:rPr>
        <w:t>DESCRITIVO DA PROPOSTA</w:t>
      </w:r>
    </w:p>
    <w:p w14:paraId="5E370310" w14:textId="18D0B653" w:rsidR="00FD5853" w:rsidRPr="0054221D" w:rsidRDefault="00D31C7E" w:rsidP="00D45E38">
      <w:pPr>
        <w:pStyle w:val="Standard"/>
        <w:widowControl w:val="0"/>
        <w:suppressAutoHyphens w:val="0"/>
        <w:jc w:val="both"/>
        <w:rPr>
          <w:rStyle w:val="Fontepargpadro1"/>
          <w:rFonts w:asciiTheme="minorHAnsi" w:eastAsia="Myriad Pro" w:hAnsiTheme="minorHAnsi" w:cstheme="minorHAnsi"/>
          <w:color w:val="000000" w:themeColor="text1"/>
          <w:sz w:val="22"/>
          <w:szCs w:val="22"/>
          <w:u w:val="single"/>
          <w:shd w:val="clear" w:color="auto" w:fill="FFFFFF"/>
        </w:rPr>
      </w:pPr>
      <w:r w:rsidRPr="0054221D">
        <w:rPr>
          <w:rStyle w:val="Fontepargpadro1"/>
          <w:rFonts w:asciiTheme="minorHAnsi" w:eastAsia="Arial" w:hAnsiTheme="minorHAnsi" w:cstheme="minorHAnsi"/>
          <w:b/>
          <w:bCs/>
          <w:color w:val="000000" w:themeColor="text1"/>
          <w:sz w:val="22"/>
          <w:szCs w:val="22"/>
        </w:rPr>
        <w:t>8.</w:t>
      </w:r>
      <w:r w:rsidR="00807FC4" w:rsidRPr="0054221D">
        <w:rPr>
          <w:rStyle w:val="Fontepargpadro1"/>
          <w:rFonts w:asciiTheme="minorHAnsi" w:eastAsia="Arial" w:hAnsiTheme="minorHAnsi" w:cstheme="minorHAnsi"/>
          <w:b/>
          <w:bCs/>
          <w:color w:val="000000" w:themeColor="text1"/>
          <w:sz w:val="22"/>
          <w:szCs w:val="22"/>
        </w:rPr>
        <w:t>8</w:t>
      </w:r>
      <w:r w:rsidRPr="0054221D">
        <w:rPr>
          <w:rStyle w:val="Fontepargpadro1"/>
          <w:rFonts w:asciiTheme="minorHAnsi" w:eastAsia="Arial" w:hAnsiTheme="minorHAnsi" w:cstheme="minorHAnsi"/>
          <w:b/>
          <w:bCs/>
          <w:color w:val="000000" w:themeColor="text1"/>
          <w:sz w:val="22"/>
          <w:szCs w:val="22"/>
        </w:rPr>
        <w:t>.1</w:t>
      </w:r>
      <w:r w:rsidR="00AC6F66" w:rsidRPr="0054221D">
        <w:rPr>
          <w:rStyle w:val="Fontepargpadro1"/>
          <w:rFonts w:asciiTheme="minorHAnsi" w:eastAsia="Arial" w:hAnsiTheme="minorHAnsi" w:cstheme="minorHAnsi"/>
          <w:b/>
          <w:bCs/>
          <w:color w:val="000000" w:themeColor="text1"/>
          <w:sz w:val="22"/>
          <w:szCs w:val="22"/>
        </w:rPr>
        <w:t>.</w:t>
      </w:r>
      <w:r w:rsidR="00506950" w:rsidRPr="0054221D">
        <w:rPr>
          <w:rStyle w:val="Fontepargpadro1"/>
          <w:rFonts w:asciiTheme="minorHAnsi" w:eastAsia="Arial"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A</w:t>
      </w:r>
      <w:r w:rsidR="00506950" w:rsidRPr="0054221D">
        <w:rPr>
          <w:rStyle w:val="Fontepargpadro1"/>
          <w:rFonts w:asciiTheme="minorHAnsi" w:eastAsia="Myriad Pro"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proposta</w:t>
      </w:r>
      <w:r w:rsidR="00506950" w:rsidRPr="0054221D">
        <w:rPr>
          <w:rStyle w:val="Fontepargpadro1"/>
          <w:rFonts w:asciiTheme="minorHAnsi" w:eastAsia="Myriad Pro" w:hAnsiTheme="minorHAnsi" w:cstheme="minorHAnsi"/>
          <w:color w:val="000000" w:themeColor="text1"/>
          <w:sz w:val="22"/>
          <w:szCs w:val="22"/>
        </w:rPr>
        <w:t xml:space="preserve"> deverá ser formulada de acordo com o valor final da disputa, sem emendas, </w:t>
      </w:r>
      <w:r w:rsidR="00506950" w:rsidRPr="0054221D">
        <w:rPr>
          <w:rStyle w:val="Fontepargpadro1"/>
          <w:rFonts w:asciiTheme="minorHAnsi" w:hAnsiTheme="minorHAnsi" w:cstheme="minorHAnsi"/>
          <w:color w:val="000000" w:themeColor="text1"/>
          <w:sz w:val="22"/>
          <w:szCs w:val="22"/>
        </w:rPr>
        <w:t>rasuras</w:t>
      </w:r>
      <w:r w:rsidR="00506950" w:rsidRPr="0054221D">
        <w:rPr>
          <w:rStyle w:val="Fontepargpadro1"/>
          <w:rFonts w:asciiTheme="minorHAnsi" w:eastAsia="Myriad Pro"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ou</w:t>
      </w:r>
      <w:r w:rsidR="00506950" w:rsidRPr="0054221D">
        <w:rPr>
          <w:rStyle w:val="Fontepargpadro1"/>
          <w:rFonts w:asciiTheme="minorHAnsi" w:eastAsia="Myriad Pro"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entrelinhas,</w:t>
      </w:r>
      <w:r w:rsidR="00506950" w:rsidRPr="0054221D">
        <w:rPr>
          <w:rStyle w:val="Fontepargpadro1"/>
          <w:rFonts w:asciiTheme="minorHAnsi" w:eastAsia="Myriad Pro"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assinada</w:t>
      </w:r>
      <w:r w:rsidR="00506950" w:rsidRPr="0054221D">
        <w:rPr>
          <w:rStyle w:val="Fontepargpadro1"/>
          <w:rFonts w:asciiTheme="minorHAnsi" w:eastAsia="Myriad Pro" w:hAnsiTheme="minorHAnsi" w:cstheme="minorHAnsi"/>
          <w:color w:val="000000" w:themeColor="text1"/>
          <w:sz w:val="22"/>
          <w:szCs w:val="22"/>
        </w:rPr>
        <w:t xml:space="preserve"> por meio eletrônico com uso de certificação digital ICP-Brasil, </w:t>
      </w:r>
      <w:r w:rsidR="00506950" w:rsidRPr="0054221D">
        <w:rPr>
          <w:rStyle w:val="Fontepargpadro1"/>
          <w:rFonts w:asciiTheme="minorHAnsi" w:hAnsiTheme="minorHAnsi" w:cstheme="minorHAnsi"/>
          <w:color w:val="000000" w:themeColor="text1"/>
          <w:sz w:val="22"/>
          <w:szCs w:val="22"/>
        </w:rPr>
        <w:t>pelo</w:t>
      </w:r>
      <w:r w:rsidR="00506950" w:rsidRPr="0054221D">
        <w:rPr>
          <w:rStyle w:val="Fontepargpadro1"/>
          <w:rFonts w:asciiTheme="minorHAnsi" w:eastAsia="Myriad Pro"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representante</w:t>
      </w:r>
      <w:r w:rsidR="00506950" w:rsidRPr="0054221D">
        <w:rPr>
          <w:rStyle w:val="Fontepargpadro1"/>
          <w:rFonts w:asciiTheme="minorHAnsi" w:eastAsia="Myriad Pro" w:hAnsiTheme="minorHAnsi" w:cstheme="minorHAnsi"/>
          <w:color w:val="000000" w:themeColor="text1"/>
          <w:sz w:val="22"/>
          <w:szCs w:val="22"/>
        </w:rPr>
        <w:t xml:space="preserve"> legal do licitante (ou seu procurador devidamente qualificado) </w:t>
      </w:r>
      <w:r w:rsidR="00506950" w:rsidRPr="0054221D">
        <w:rPr>
          <w:rStyle w:val="Fontepargpadro1"/>
          <w:rFonts w:asciiTheme="minorHAnsi" w:hAnsiTheme="minorHAnsi" w:cstheme="minorHAnsi"/>
          <w:color w:val="000000" w:themeColor="text1"/>
          <w:sz w:val="22"/>
          <w:szCs w:val="22"/>
        </w:rPr>
        <w:t>e</w:t>
      </w:r>
      <w:r w:rsidR="00506950" w:rsidRPr="0054221D">
        <w:rPr>
          <w:rStyle w:val="Fontepargpadro1"/>
          <w:rFonts w:asciiTheme="minorHAnsi" w:eastAsia="Myriad Pro"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deverá</w:t>
      </w:r>
      <w:r w:rsidR="00506950" w:rsidRPr="0054221D">
        <w:rPr>
          <w:rStyle w:val="Fontepargpadro1"/>
          <w:rFonts w:asciiTheme="minorHAnsi" w:eastAsia="Myriad Pro"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conter</w:t>
      </w:r>
      <w:r w:rsidR="009418A4" w:rsidRPr="0054221D">
        <w:rPr>
          <w:rStyle w:val="Fontepargpadro1"/>
          <w:rFonts w:asciiTheme="minorHAnsi"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rPr>
        <w:t>de acordo com o modelo definido neste edital</w:t>
      </w:r>
      <w:r w:rsidR="00C9296E" w:rsidRPr="0054221D">
        <w:rPr>
          <w:rStyle w:val="Fontepargpadro1"/>
          <w:rFonts w:asciiTheme="minorHAnsi" w:hAnsiTheme="minorHAnsi" w:cstheme="minorHAnsi"/>
          <w:color w:val="000000" w:themeColor="text1"/>
          <w:sz w:val="22"/>
          <w:szCs w:val="22"/>
        </w:rPr>
        <w:t>:</w:t>
      </w:r>
      <w:r w:rsidR="00506950" w:rsidRPr="0054221D">
        <w:rPr>
          <w:rStyle w:val="Fontepargpadro1"/>
          <w:rFonts w:asciiTheme="minorHAnsi" w:hAnsiTheme="minorHAnsi" w:cstheme="minorHAnsi"/>
          <w:color w:val="000000" w:themeColor="text1"/>
          <w:sz w:val="22"/>
          <w:szCs w:val="22"/>
        </w:rPr>
        <w:t xml:space="preserve"> </w:t>
      </w:r>
      <w:r w:rsidR="00506950" w:rsidRPr="0054221D">
        <w:rPr>
          <w:rStyle w:val="Fontepargpadro1"/>
          <w:rFonts w:asciiTheme="minorHAnsi" w:hAnsiTheme="minorHAnsi" w:cstheme="minorHAnsi"/>
          <w:color w:val="000000" w:themeColor="text1"/>
          <w:sz w:val="22"/>
          <w:szCs w:val="22"/>
          <w:u w:val="single"/>
        </w:rPr>
        <w:t>a identificação da licitação, o CNPJ e o nome empresarial completo do licitante</w:t>
      </w:r>
      <w:r w:rsidR="009A3D1F" w:rsidRPr="0054221D">
        <w:rPr>
          <w:rStyle w:val="Fontepargpadro1"/>
          <w:rFonts w:asciiTheme="minorHAnsi" w:hAnsiTheme="minorHAnsi" w:cstheme="minorHAnsi"/>
          <w:color w:val="000000" w:themeColor="text1"/>
          <w:sz w:val="22"/>
          <w:szCs w:val="22"/>
          <w:u w:val="single"/>
        </w:rPr>
        <w:t>, dados comerciais da licitante, nome do responsável pela assinatura do contrato</w:t>
      </w:r>
      <w:r w:rsidR="00506950" w:rsidRPr="0054221D">
        <w:rPr>
          <w:rStyle w:val="Fontepargpadro1"/>
          <w:rFonts w:asciiTheme="minorHAnsi" w:hAnsiTheme="minorHAnsi" w:cstheme="minorHAnsi"/>
          <w:color w:val="000000" w:themeColor="text1"/>
          <w:sz w:val="22"/>
          <w:szCs w:val="22"/>
          <w:u w:val="single"/>
          <w:shd w:val="clear" w:color="auto" w:fill="FFFFFF"/>
        </w:rPr>
        <w:t>, a</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w:t>
      </w:r>
      <w:r w:rsidR="00506950" w:rsidRPr="0054221D">
        <w:rPr>
          <w:rStyle w:val="Fontepargpadro1"/>
          <w:rFonts w:asciiTheme="minorHAnsi" w:hAnsiTheme="minorHAnsi" w:cstheme="minorHAnsi"/>
          <w:color w:val="000000" w:themeColor="text1"/>
          <w:sz w:val="22"/>
          <w:szCs w:val="22"/>
          <w:u w:val="single"/>
          <w:shd w:val="clear" w:color="auto" w:fill="FFFFFF"/>
        </w:rPr>
        <w:t>descrição</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do produto/serviço oferecido para cada item e/ou lote da licitação; o valor global, o</w:t>
      </w:r>
      <w:r w:rsidR="00506950" w:rsidRPr="0054221D">
        <w:rPr>
          <w:rStyle w:val="Fontepargpadro1"/>
          <w:rFonts w:asciiTheme="minorHAnsi" w:hAnsiTheme="minorHAnsi" w:cstheme="minorHAnsi"/>
          <w:color w:val="000000" w:themeColor="text1"/>
          <w:sz w:val="22"/>
          <w:szCs w:val="22"/>
          <w:u w:val="single"/>
          <w:shd w:val="clear" w:color="auto" w:fill="FFFFFF"/>
        </w:rPr>
        <w:t>s preços unitários e globais por item e/ou lote, cotados em moeda corrente nacional; e o</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w:t>
      </w:r>
      <w:r w:rsidR="00506950" w:rsidRPr="0054221D">
        <w:rPr>
          <w:rStyle w:val="Fontepargpadro1"/>
          <w:rFonts w:asciiTheme="minorHAnsi" w:hAnsiTheme="minorHAnsi" w:cstheme="minorHAnsi"/>
          <w:color w:val="000000" w:themeColor="text1"/>
          <w:sz w:val="22"/>
          <w:szCs w:val="22"/>
          <w:u w:val="single"/>
          <w:shd w:val="clear" w:color="auto" w:fill="FFFFFF"/>
        </w:rPr>
        <w:t>prazo</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w:t>
      </w:r>
      <w:r w:rsidR="00506950" w:rsidRPr="0054221D">
        <w:rPr>
          <w:rStyle w:val="Fontepargpadro1"/>
          <w:rFonts w:asciiTheme="minorHAnsi" w:hAnsiTheme="minorHAnsi" w:cstheme="minorHAnsi"/>
          <w:color w:val="000000" w:themeColor="text1"/>
          <w:sz w:val="22"/>
          <w:szCs w:val="22"/>
          <w:u w:val="single"/>
          <w:shd w:val="clear" w:color="auto" w:fill="FFFFFF"/>
        </w:rPr>
        <w:t>de</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w:t>
      </w:r>
      <w:r w:rsidR="00506950" w:rsidRPr="0054221D">
        <w:rPr>
          <w:rStyle w:val="Fontepargpadro1"/>
          <w:rFonts w:asciiTheme="minorHAnsi" w:hAnsiTheme="minorHAnsi" w:cstheme="minorHAnsi"/>
          <w:color w:val="000000" w:themeColor="text1"/>
          <w:sz w:val="22"/>
          <w:szCs w:val="22"/>
          <w:u w:val="single"/>
          <w:shd w:val="clear" w:color="auto" w:fill="FFFFFF"/>
        </w:rPr>
        <w:t>validade</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w:t>
      </w:r>
      <w:r w:rsidR="00506950" w:rsidRPr="0054221D">
        <w:rPr>
          <w:rStyle w:val="Fontepargpadro1"/>
          <w:rFonts w:asciiTheme="minorHAnsi" w:hAnsiTheme="minorHAnsi" w:cstheme="minorHAnsi"/>
          <w:color w:val="000000" w:themeColor="text1"/>
          <w:sz w:val="22"/>
          <w:szCs w:val="22"/>
          <w:u w:val="single"/>
          <w:shd w:val="clear" w:color="auto" w:fill="FFFFFF"/>
        </w:rPr>
        <w:t>da</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w:t>
      </w:r>
      <w:r w:rsidR="00506950" w:rsidRPr="0054221D">
        <w:rPr>
          <w:rStyle w:val="Fontepargpadro1"/>
          <w:rFonts w:asciiTheme="minorHAnsi" w:hAnsiTheme="minorHAnsi" w:cstheme="minorHAnsi"/>
          <w:color w:val="000000" w:themeColor="text1"/>
          <w:sz w:val="22"/>
          <w:szCs w:val="22"/>
          <w:u w:val="single"/>
          <w:shd w:val="clear" w:color="auto" w:fill="FFFFFF"/>
        </w:rPr>
        <w:t>proposta,</w:t>
      </w:r>
      <w:r w:rsidR="00506950" w:rsidRPr="0054221D">
        <w:rPr>
          <w:rStyle w:val="Fontepargpadro1"/>
          <w:rFonts w:asciiTheme="minorHAnsi" w:eastAsia="Myriad Pro" w:hAnsiTheme="minorHAnsi" w:cstheme="minorHAnsi"/>
          <w:color w:val="000000" w:themeColor="text1"/>
          <w:sz w:val="22"/>
          <w:szCs w:val="22"/>
          <w:u w:val="single"/>
          <w:shd w:val="clear" w:color="auto" w:fill="FFFFFF"/>
        </w:rPr>
        <w:t xml:space="preserve"> que não poderá ser inferior ao estabelecido no edital.</w:t>
      </w:r>
    </w:p>
    <w:p w14:paraId="7F7D6B07" w14:textId="0B8765B9" w:rsidR="00FD5853" w:rsidRPr="0054221D" w:rsidRDefault="00D31C7E" w:rsidP="00D45E38">
      <w:pPr>
        <w:pStyle w:val="Standard"/>
        <w:widowControl w:val="0"/>
        <w:suppressAutoHyphens w:val="0"/>
        <w:jc w:val="both"/>
        <w:rPr>
          <w:rStyle w:val="Fontepargpadro1"/>
          <w:rFonts w:asciiTheme="minorHAnsi" w:eastAsia="Verdana" w:hAnsiTheme="minorHAnsi" w:cstheme="minorHAnsi"/>
          <w:color w:val="000000" w:themeColor="text1"/>
          <w:sz w:val="22"/>
          <w:szCs w:val="22"/>
          <w:shd w:val="clear" w:color="auto" w:fill="FFFFFF"/>
        </w:rPr>
      </w:pPr>
      <w:r w:rsidRPr="0054221D">
        <w:rPr>
          <w:rStyle w:val="Fontepargpadro1"/>
          <w:rFonts w:asciiTheme="minorHAnsi" w:eastAsia="Arial" w:hAnsiTheme="minorHAnsi" w:cstheme="minorHAnsi"/>
          <w:b/>
          <w:bCs/>
          <w:color w:val="000000" w:themeColor="text1"/>
          <w:sz w:val="22"/>
          <w:szCs w:val="22"/>
          <w:shd w:val="clear" w:color="auto" w:fill="FFFFFF"/>
        </w:rPr>
        <w:t>8.</w:t>
      </w:r>
      <w:r w:rsidR="00807FC4" w:rsidRPr="0054221D">
        <w:rPr>
          <w:rStyle w:val="Fontepargpadro1"/>
          <w:rFonts w:asciiTheme="minorHAnsi" w:eastAsia="Arial" w:hAnsiTheme="minorHAnsi" w:cstheme="minorHAnsi"/>
          <w:b/>
          <w:bCs/>
          <w:color w:val="000000" w:themeColor="text1"/>
          <w:sz w:val="22"/>
          <w:szCs w:val="22"/>
          <w:shd w:val="clear" w:color="auto" w:fill="FFFFFF"/>
        </w:rPr>
        <w:t>8</w:t>
      </w:r>
      <w:r w:rsidRPr="0054221D">
        <w:rPr>
          <w:rStyle w:val="Fontepargpadro1"/>
          <w:rFonts w:asciiTheme="minorHAnsi" w:eastAsia="Arial" w:hAnsiTheme="minorHAnsi" w:cstheme="minorHAnsi"/>
          <w:b/>
          <w:bCs/>
          <w:color w:val="000000" w:themeColor="text1"/>
          <w:sz w:val="22"/>
          <w:szCs w:val="22"/>
          <w:shd w:val="clear" w:color="auto" w:fill="FFFFFF"/>
        </w:rPr>
        <w:t>.1</w:t>
      </w:r>
      <w:r w:rsidR="00C9296E" w:rsidRPr="0054221D">
        <w:rPr>
          <w:rStyle w:val="Fontepargpadro1"/>
          <w:rFonts w:asciiTheme="minorHAnsi" w:eastAsia="Arial" w:hAnsiTheme="minorHAnsi" w:cstheme="minorHAnsi"/>
          <w:b/>
          <w:bCs/>
          <w:color w:val="000000" w:themeColor="text1"/>
          <w:sz w:val="22"/>
          <w:szCs w:val="22"/>
          <w:shd w:val="clear" w:color="auto" w:fill="FFFFFF"/>
        </w:rPr>
        <w:t>.</w:t>
      </w:r>
      <w:r w:rsidR="00506950" w:rsidRPr="0054221D">
        <w:rPr>
          <w:rStyle w:val="Fontepargpadro1"/>
          <w:rFonts w:asciiTheme="minorHAnsi" w:eastAsia="Arial" w:hAnsiTheme="minorHAnsi" w:cstheme="minorHAnsi"/>
          <w:b/>
          <w:bCs/>
          <w:color w:val="000000" w:themeColor="text1"/>
          <w:sz w:val="22"/>
          <w:szCs w:val="22"/>
          <w:shd w:val="clear" w:color="auto" w:fill="FFFFFF"/>
        </w:rPr>
        <w:t>1</w:t>
      </w:r>
      <w:r w:rsidR="00AC6F66" w:rsidRPr="0054221D">
        <w:rPr>
          <w:rStyle w:val="Fontepargpadro1"/>
          <w:rFonts w:asciiTheme="minorHAnsi" w:eastAsia="Arial" w:hAnsiTheme="minorHAnsi" w:cstheme="minorHAnsi"/>
          <w:b/>
          <w:bCs/>
          <w:color w:val="000000" w:themeColor="text1"/>
          <w:sz w:val="22"/>
          <w:szCs w:val="22"/>
          <w:shd w:val="clear" w:color="auto" w:fill="FFFFFF"/>
        </w:rPr>
        <w:t>.</w:t>
      </w:r>
      <w:r w:rsidR="00506950" w:rsidRPr="0054221D">
        <w:rPr>
          <w:rStyle w:val="Fontepargpadro1"/>
          <w:rFonts w:asciiTheme="minorHAnsi" w:eastAsia="Arial" w:hAnsiTheme="minorHAnsi" w:cstheme="minorHAnsi"/>
          <w:b/>
          <w:bCs/>
          <w:color w:val="000000" w:themeColor="text1"/>
          <w:sz w:val="22"/>
          <w:szCs w:val="22"/>
          <w:shd w:val="clear" w:color="auto" w:fill="FFFFFF"/>
        </w:rPr>
        <w:t xml:space="preserve"> </w:t>
      </w:r>
      <w:r w:rsidR="00506950" w:rsidRPr="0054221D">
        <w:rPr>
          <w:rStyle w:val="Fontepargpadro1"/>
          <w:rFonts w:asciiTheme="minorHAnsi" w:eastAsia="Verdana" w:hAnsiTheme="minorHAnsi" w:cstheme="minorHAnsi"/>
          <w:color w:val="000000" w:themeColor="text1"/>
          <w:sz w:val="22"/>
          <w:szCs w:val="22"/>
          <w:shd w:val="clear" w:color="auto" w:fill="FFFFFF"/>
        </w:rPr>
        <w:t>A proposta definitiva deverá observar os preços unitários máximos da planilha de composição de preços fixada pelo edital e seus anexos, sob pena de desclassificação, inclusive quando o(s) lote(s) reunir(em) itens diversos e independente do critério de disputa.</w:t>
      </w:r>
    </w:p>
    <w:p w14:paraId="00125BC3" w14:textId="57952A8C" w:rsidR="00FD5853" w:rsidRPr="0054221D" w:rsidRDefault="00D31C7E" w:rsidP="00D45E38">
      <w:pPr>
        <w:pStyle w:val="Standard"/>
        <w:widowControl w:val="0"/>
        <w:suppressAutoHyphens w:val="0"/>
        <w:jc w:val="both"/>
        <w:rPr>
          <w:rFonts w:asciiTheme="minorHAnsi" w:hAnsiTheme="minorHAnsi" w:cstheme="minorHAnsi"/>
          <w:color w:val="000000" w:themeColor="text1"/>
          <w:sz w:val="22"/>
          <w:szCs w:val="22"/>
        </w:rPr>
      </w:pPr>
      <w:r w:rsidRPr="0054221D">
        <w:rPr>
          <w:rStyle w:val="Fontepargpadro1"/>
          <w:rFonts w:asciiTheme="minorHAnsi" w:eastAsia="Arial" w:hAnsiTheme="minorHAnsi" w:cstheme="minorHAnsi"/>
          <w:b/>
          <w:bCs/>
          <w:color w:val="000000" w:themeColor="text1"/>
          <w:sz w:val="22"/>
          <w:szCs w:val="22"/>
        </w:rPr>
        <w:t>8.</w:t>
      </w:r>
      <w:r w:rsidR="00807FC4" w:rsidRPr="0054221D">
        <w:rPr>
          <w:rStyle w:val="Fontepargpadro1"/>
          <w:rFonts w:asciiTheme="minorHAnsi" w:eastAsia="Arial" w:hAnsiTheme="minorHAnsi" w:cstheme="minorHAnsi"/>
          <w:b/>
          <w:bCs/>
          <w:color w:val="000000" w:themeColor="text1"/>
          <w:sz w:val="22"/>
          <w:szCs w:val="22"/>
        </w:rPr>
        <w:t>8</w:t>
      </w:r>
      <w:r w:rsidRPr="0054221D">
        <w:rPr>
          <w:rStyle w:val="Fontepargpadro1"/>
          <w:rFonts w:asciiTheme="minorHAnsi" w:eastAsia="Arial" w:hAnsiTheme="minorHAnsi" w:cstheme="minorHAnsi"/>
          <w:b/>
          <w:bCs/>
          <w:color w:val="000000" w:themeColor="text1"/>
          <w:sz w:val="22"/>
          <w:szCs w:val="22"/>
        </w:rPr>
        <w:t>.1</w:t>
      </w:r>
      <w:r w:rsidR="00506950" w:rsidRPr="0054221D">
        <w:rPr>
          <w:rStyle w:val="Fontepargpadro1"/>
          <w:rFonts w:asciiTheme="minorHAnsi" w:eastAsia="Arial" w:hAnsiTheme="minorHAnsi" w:cstheme="minorHAnsi"/>
          <w:b/>
          <w:bCs/>
          <w:color w:val="000000" w:themeColor="text1"/>
          <w:sz w:val="22"/>
          <w:szCs w:val="22"/>
        </w:rPr>
        <w:t>.2</w:t>
      </w:r>
      <w:r w:rsidR="00AC6F66" w:rsidRPr="0054221D">
        <w:rPr>
          <w:rStyle w:val="Fontepargpadro1"/>
          <w:rFonts w:asciiTheme="minorHAnsi" w:eastAsia="Arial" w:hAnsiTheme="minorHAnsi" w:cstheme="minorHAnsi"/>
          <w:b/>
          <w:bCs/>
          <w:color w:val="000000" w:themeColor="text1"/>
          <w:sz w:val="22"/>
          <w:szCs w:val="22"/>
        </w:rPr>
        <w:t>.</w:t>
      </w:r>
      <w:r w:rsidR="009418A4" w:rsidRPr="0054221D">
        <w:rPr>
          <w:rStyle w:val="Fontepargpadro1"/>
          <w:rFonts w:asciiTheme="minorHAnsi" w:eastAsia="Arial" w:hAnsiTheme="minorHAnsi" w:cstheme="minorHAnsi"/>
          <w:b/>
          <w:bCs/>
          <w:color w:val="000000" w:themeColor="text1"/>
          <w:sz w:val="22"/>
          <w:szCs w:val="22"/>
        </w:rPr>
        <w:t xml:space="preserve"> </w:t>
      </w:r>
      <w:r w:rsidR="00DD3B56" w:rsidRPr="0054221D">
        <w:rPr>
          <w:rFonts w:asciiTheme="minorHAnsi" w:hAnsiTheme="minorHAnsi" w:cstheme="minorHAnsi"/>
          <w:color w:val="000000" w:themeColor="text1"/>
          <w:sz w:val="22"/>
          <w:szCs w:val="22"/>
        </w:rPr>
        <w:t xml:space="preserve">O pregoeiro(a) poderá, </w:t>
      </w:r>
      <w:r w:rsidR="0090424F" w:rsidRPr="0054221D">
        <w:rPr>
          <w:rFonts w:asciiTheme="minorHAnsi" w:hAnsiTheme="minorHAnsi" w:cstheme="minorHAnsi"/>
          <w:color w:val="000000" w:themeColor="text1"/>
          <w:sz w:val="22"/>
          <w:szCs w:val="22"/>
        </w:rPr>
        <w:t xml:space="preserve">na análise e </w:t>
      </w:r>
      <w:r w:rsidR="00DD3B56" w:rsidRPr="0054221D">
        <w:rPr>
          <w:rFonts w:asciiTheme="minorHAnsi" w:hAnsiTheme="minorHAnsi" w:cstheme="minorHAnsi"/>
          <w:color w:val="000000" w:themeColor="text1"/>
          <w:sz w:val="22"/>
          <w:szCs w:val="22"/>
        </w:rPr>
        <w:t>no julgamento das propostas, sanar erros ou falhas que não alterem a sua substância e sua validade jurídica, atribuindo-lhes eficácia para fins de classificação.</w:t>
      </w:r>
    </w:p>
    <w:p w14:paraId="5B56E62F" w14:textId="35A5073A" w:rsidR="00FD5853" w:rsidRPr="0054221D" w:rsidRDefault="00D31C7E" w:rsidP="00D45E38">
      <w:pPr>
        <w:pStyle w:val="Standard"/>
        <w:widowControl w:val="0"/>
        <w:suppressAutoHyphens w:val="0"/>
        <w:jc w:val="both"/>
        <w:rPr>
          <w:rFonts w:asciiTheme="minorHAnsi" w:hAnsiTheme="minorHAnsi" w:cstheme="minorHAnsi"/>
          <w:color w:val="000000" w:themeColor="text1"/>
          <w:sz w:val="22"/>
          <w:szCs w:val="22"/>
          <w:shd w:val="clear" w:color="auto" w:fill="FFFFFF"/>
          <w:lang w:eastAsia="pt-BR"/>
        </w:rPr>
      </w:pPr>
      <w:r w:rsidRPr="0054221D">
        <w:rPr>
          <w:rFonts w:asciiTheme="minorHAnsi" w:hAnsiTheme="minorHAnsi" w:cstheme="minorHAnsi"/>
          <w:b/>
          <w:bCs/>
          <w:color w:val="000000" w:themeColor="text1"/>
          <w:sz w:val="22"/>
          <w:szCs w:val="22"/>
          <w:shd w:val="clear" w:color="auto" w:fill="FFFFFF"/>
        </w:rPr>
        <w:t>8.</w:t>
      </w:r>
      <w:r w:rsidR="00807FC4" w:rsidRPr="0054221D">
        <w:rPr>
          <w:rFonts w:asciiTheme="minorHAnsi" w:hAnsiTheme="minorHAnsi" w:cstheme="minorHAnsi"/>
          <w:b/>
          <w:bCs/>
          <w:color w:val="000000" w:themeColor="text1"/>
          <w:sz w:val="22"/>
          <w:szCs w:val="22"/>
          <w:shd w:val="clear" w:color="auto" w:fill="FFFFFF"/>
        </w:rPr>
        <w:t>8</w:t>
      </w:r>
      <w:r w:rsidRPr="0054221D">
        <w:rPr>
          <w:rFonts w:asciiTheme="minorHAnsi" w:hAnsiTheme="minorHAnsi" w:cstheme="minorHAnsi"/>
          <w:b/>
          <w:bCs/>
          <w:color w:val="000000" w:themeColor="text1"/>
          <w:sz w:val="22"/>
          <w:szCs w:val="22"/>
          <w:shd w:val="clear" w:color="auto" w:fill="FFFFFF"/>
        </w:rPr>
        <w:t>.1</w:t>
      </w:r>
      <w:r w:rsidR="009418A4" w:rsidRPr="0054221D">
        <w:rPr>
          <w:rFonts w:asciiTheme="minorHAnsi" w:hAnsiTheme="minorHAnsi" w:cstheme="minorHAnsi"/>
          <w:b/>
          <w:bCs/>
          <w:color w:val="000000" w:themeColor="text1"/>
          <w:sz w:val="22"/>
          <w:szCs w:val="22"/>
          <w:shd w:val="clear" w:color="auto" w:fill="FFFFFF"/>
        </w:rPr>
        <w:t>.3</w:t>
      </w:r>
      <w:r w:rsidR="00AC6F66" w:rsidRPr="0054221D">
        <w:rPr>
          <w:rFonts w:asciiTheme="minorHAnsi" w:hAnsiTheme="minorHAnsi" w:cstheme="minorHAnsi"/>
          <w:b/>
          <w:bCs/>
          <w:color w:val="000000" w:themeColor="text1"/>
          <w:sz w:val="22"/>
          <w:szCs w:val="22"/>
          <w:shd w:val="clear" w:color="auto" w:fill="FFFFFF"/>
        </w:rPr>
        <w:t>.</w:t>
      </w:r>
      <w:r w:rsidR="009418A4" w:rsidRPr="0054221D">
        <w:rPr>
          <w:rFonts w:asciiTheme="minorHAnsi"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lang w:eastAsia="pt-BR"/>
        </w:rPr>
        <w:t>Os preços deverão ser cotados em reais, com até duas casas decimais após a vírgula. Serão desconsiderados os valores depois da segunda casa decimal após a vírgula.</w:t>
      </w:r>
    </w:p>
    <w:p w14:paraId="19B9581E" w14:textId="77777777" w:rsidR="00807FC4" w:rsidRPr="0054221D" w:rsidRDefault="00D31C7E" w:rsidP="00D45E38">
      <w:pPr>
        <w:pStyle w:val="Standard"/>
        <w:widowControl w:val="0"/>
        <w:suppressAutoHyphens w:val="0"/>
        <w:jc w:val="both"/>
        <w:rPr>
          <w:rFonts w:asciiTheme="minorHAnsi" w:eastAsia="Arial" w:hAnsiTheme="minorHAnsi" w:cstheme="minorHAnsi"/>
          <w:color w:val="000000" w:themeColor="text1"/>
          <w:sz w:val="22"/>
          <w:szCs w:val="22"/>
          <w:lang w:eastAsia="pt-BR"/>
        </w:rPr>
      </w:pPr>
      <w:r w:rsidRPr="0054221D">
        <w:rPr>
          <w:rFonts w:asciiTheme="minorHAnsi" w:hAnsiTheme="minorHAnsi" w:cstheme="minorHAnsi"/>
          <w:b/>
          <w:bCs/>
          <w:color w:val="000000" w:themeColor="text1"/>
          <w:sz w:val="22"/>
          <w:szCs w:val="22"/>
          <w:lang w:eastAsia="pt-BR"/>
        </w:rPr>
        <w:t>8.</w:t>
      </w:r>
      <w:r w:rsidR="00807FC4" w:rsidRPr="0054221D">
        <w:rPr>
          <w:rFonts w:asciiTheme="minorHAnsi" w:hAnsiTheme="minorHAnsi" w:cstheme="minorHAnsi"/>
          <w:b/>
          <w:bCs/>
          <w:color w:val="000000" w:themeColor="text1"/>
          <w:sz w:val="22"/>
          <w:szCs w:val="22"/>
          <w:lang w:eastAsia="pt-BR"/>
        </w:rPr>
        <w:t>8</w:t>
      </w:r>
      <w:r w:rsidRPr="0054221D">
        <w:rPr>
          <w:rFonts w:asciiTheme="minorHAnsi" w:hAnsiTheme="minorHAnsi" w:cstheme="minorHAnsi"/>
          <w:b/>
          <w:bCs/>
          <w:color w:val="000000" w:themeColor="text1"/>
          <w:sz w:val="22"/>
          <w:szCs w:val="22"/>
          <w:lang w:eastAsia="pt-BR"/>
        </w:rPr>
        <w:t>.1.4</w:t>
      </w:r>
      <w:r w:rsidR="00AC6F66" w:rsidRPr="0054221D">
        <w:rPr>
          <w:rFonts w:asciiTheme="minorHAnsi" w:hAnsiTheme="minorHAnsi" w:cstheme="minorHAnsi"/>
          <w:b/>
          <w:bCs/>
          <w:color w:val="000000" w:themeColor="text1"/>
          <w:sz w:val="22"/>
          <w:szCs w:val="22"/>
          <w:lang w:eastAsia="pt-BR"/>
        </w:rPr>
        <w:t>.</w:t>
      </w:r>
      <w:r w:rsidR="00506950" w:rsidRPr="0054221D">
        <w:rPr>
          <w:rFonts w:asciiTheme="minorHAnsi" w:hAnsiTheme="minorHAnsi" w:cstheme="minorHAnsi"/>
          <w:color w:val="000000" w:themeColor="text1"/>
          <w:sz w:val="22"/>
          <w:szCs w:val="22"/>
          <w:lang w:eastAsia="pt-BR"/>
        </w:rPr>
        <w:t xml:space="preserve"> </w:t>
      </w:r>
      <w:r w:rsidR="00506950" w:rsidRPr="0054221D">
        <w:rPr>
          <w:rFonts w:asciiTheme="minorHAnsi" w:eastAsia="Arial" w:hAnsiTheme="minorHAnsi" w:cstheme="minorHAnsi"/>
          <w:color w:val="000000" w:themeColor="text1"/>
          <w:sz w:val="22"/>
          <w:szCs w:val="22"/>
          <w:lang w:eastAsia="pt-BR"/>
        </w:rPr>
        <w:t xml:space="preserve">Nos termos do §1º do Art. 63 da Lei Federal n.º 14.133/2021, o licitante deverá declarar,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w:t>
      </w:r>
      <w:r w:rsidR="00E53824" w:rsidRPr="0054221D">
        <w:rPr>
          <w:rFonts w:asciiTheme="minorHAnsi" w:eastAsia="Arial" w:hAnsiTheme="minorHAnsi" w:cstheme="minorHAnsi"/>
          <w:color w:val="000000" w:themeColor="text1"/>
          <w:sz w:val="22"/>
          <w:szCs w:val="22"/>
          <w:lang w:eastAsia="pt-BR"/>
        </w:rPr>
        <w:t>sendo considerado a declaração realizada no sistema para cadastramento da proposta.</w:t>
      </w:r>
      <w:r w:rsidR="00807FC4" w:rsidRPr="0054221D">
        <w:rPr>
          <w:rFonts w:asciiTheme="minorHAnsi" w:eastAsia="Arial" w:hAnsiTheme="minorHAnsi" w:cstheme="minorHAnsi"/>
          <w:color w:val="000000" w:themeColor="text1"/>
          <w:sz w:val="22"/>
          <w:szCs w:val="22"/>
          <w:lang w:eastAsia="pt-BR"/>
        </w:rPr>
        <w:t xml:space="preserve"> </w:t>
      </w:r>
    </w:p>
    <w:p w14:paraId="4AE22B20" w14:textId="77777777" w:rsidR="00485B15" w:rsidRPr="0054221D" w:rsidRDefault="00485B15" w:rsidP="00D45E38">
      <w:pPr>
        <w:pStyle w:val="Standard"/>
        <w:widowControl w:val="0"/>
        <w:suppressAutoHyphens w:val="0"/>
        <w:jc w:val="both"/>
        <w:rPr>
          <w:rFonts w:asciiTheme="minorHAnsi" w:eastAsia="Arial" w:hAnsiTheme="minorHAnsi" w:cstheme="minorHAnsi"/>
          <w:color w:val="000000" w:themeColor="text1"/>
          <w:sz w:val="22"/>
          <w:szCs w:val="22"/>
          <w:lang w:eastAsia="pt-BR"/>
        </w:rPr>
      </w:pPr>
    </w:p>
    <w:p w14:paraId="62F53B77" w14:textId="5826CF60" w:rsidR="00FD5853" w:rsidRPr="0054221D" w:rsidRDefault="00807FC4" w:rsidP="00D45E38">
      <w:pPr>
        <w:pStyle w:val="Standard"/>
        <w:widowControl w:val="0"/>
        <w:suppressAutoHyphens w:val="0"/>
        <w:jc w:val="both"/>
        <w:rPr>
          <w:rFonts w:asciiTheme="minorHAnsi" w:hAnsiTheme="minorHAnsi" w:cstheme="minorHAnsi"/>
          <w:b/>
          <w:bCs/>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lang w:eastAsia="pt-BR"/>
        </w:rPr>
        <w:t xml:space="preserve">9. </w:t>
      </w:r>
      <w:r w:rsidR="00506950" w:rsidRPr="0054221D">
        <w:rPr>
          <w:rFonts w:asciiTheme="minorHAnsi" w:hAnsiTheme="minorHAnsi" w:cstheme="minorHAnsi"/>
          <w:b/>
          <w:bCs/>
          <w:color w:val="000000" w:themeColor="text1"/>
          <w:sz w:val="22"/>
          <w:szCs w:val="22"/>
          <w:shd w:val="clear" w:color="auto" w:fill="FFFFFF"/>
        </w:rPr>
        <w:t>OS</w:t>
      </w:r>
      <w:r w:rsidR="00506950" w:rsidRPr="0054221D">
        <w:rPr>
          <w:rFonts w:asciiTheme="minorHAnsi" w:eastAsia="Myriad Pro"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b/>
          <w:bCs/>
          <w:color w:val="000000" w:themeColor="text1"/>
          <w:sz w:val="22"/>
          <w:szCs w:val="22"/>
          <w:shd w:val="clear" w:color="auto" w:fill="FFFFFF"/>
        </w:rPr>
        <w:t>RECURSOS</w:t>
      </w:r>
    </w:p>
    <w:p w14:paraId="74F71CDE" w14:textId="137AA773" w:rsidR="00FD5853" w:rsidRPr="0054221D" w:rsidRDefault="00D31C7E"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bookmarkStart w:id="4" w:name="_Hlk112403777"/>
      <w:r w:rsidRPr="0054221D">
        <w:rPr>
          <w:rFonts w:asciiTheme="minorHAnsi" w:eastAsia="Arial" w:hAnsiTheme="minorHAnsi" w:cstheme="minorHAnsi"/>
          <w:b/>
          <w:bCs/>
          <w:color w:val="000000" w:themeColor="text1"/>
          <w:sz w:val="22"/>
          <w:szCs w:val="22"/>
          <w:shd w:val="clear" w:color="auto" w:fill="FFFFFF"/>
        </w:rPr>
        <w:t>9.1</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color w:val="000000" w:themeColor="text1"/>
          <w:sz w:val="22"/>
          <w:szCs w:val="22"/>
          <w:shd w:val="clear" w:color="auto" w:fill="FFFFFF"/>
        </w:rPr>
        <w:t xml:space="preserve"> Qualquer licitante poderá, em campo próprio do sistema, manifestar de forma imediata e motivada a intenção de recorrer, sob pena de preclusão, em relação às fases de julgamento e habilitação, possuindo o prazo de </w:t>
      </w:r>
      <w:r w:rsidR="00506950" w:rsidRPr="0054221D">
        <w:rPr>
          <w:rFonts w:asciiTheme="minorHAnsi" w:eastAsia="Arial" w:hAnsiTheme="minorHAnsi" w:cstheme="minorHAnsi"/>
          <w:b/>
          <w:bCs/>
          <w:color w:val="000000" w:themeColor="text1"/>
          <w:sz w:val="22"/>
          <w:szCs w:val="22"/>
          <w:shd w:val="clear" w:color="auto" w:fill="FFFFFF"/>
        </w:rPr>
        <w:t>3 (três) dias úteis</w:t>
      </w:r>
      <w:r w:rsidR="00506950" w:rsidRPr="0054221D">
        <w:rPr>
          <w:rFonts w:asciiTheme="minorHAnsi" w:eastAsia="Arial" w:hAnsiTheme="minorHAnsi" w:cstheme="minorHAnsi"/>
          <w:color w:val="000000" w:themeColor="text1"/>
          <w:sz w:val="22"/>
          <w:szCs w:val="22"/>
          <w:shd w:val="clear" w:color="auto" w:fill="FFFFFF"/>
        </w:rPr>
        <w:t xml:space="preserve"> para apresentação das razões recursais após a formalização do término da etapa que antecede a adjudicação.</w:t>
      </w:r>
    </w:p>
    <w:p w14:paraId="471B6C48" w14:textId="63769289" w:rsidR="00FD5853" w:rsidRPr="0054221D" w:rsidRDefault="00D31C7E"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9.1</w:t>
      </w:r>
      <w:r w:rsidR="009418A4"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1</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color w:val="000000" w:themeColor="text1"/>
          <w:sz w:val="22"/>
          <w:szCs w:val="22"/>
          <w:shd w:val="clear" w:color="auto" w:fill="FFFFFF"/>
        </w:rPr>
        <w:t xml:space="preserve"> As razões recursais devem ser apresentadas exclusivamente por meio eletrônico e com uso de certificação digital ICP-Brasil.</w:t>
      </w:r>
    </w:p>
    <w:p w14:paraId="0215D4E9" w14:textId="56E06E9B" w:rsidR="00FD5853" w:rsidRPr="0054221D" w:rsidRDefault="00D31C7E"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9.1</w:t>
      </w:r>
      <w:r w:rsidR="009418A4"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2</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color w:val="000000" w:themeColor="text1"/>
          <w:sz w:val="22"/>
          <w:szCs w:val="22"/>
          <w:shd w:val="clear" w:color="auto" w:fill="FFFFFF"/>
        </w:rPr>
        <w:t xml:space="preserve"> Os demais licitantes ficarão desde logo intimados para apresentar contrarrazões ao recurso no prazo de </w:t>
      </w:r>
      <w:r w:rsidR="00506950" w:rsidRPr="0054221D">
        <w:rPr>
          <w:rFonts w:asciiTheme="minorHAnsi" w:eastAsia="Arial" w:hAnsiTheme="minorHAnsi" w:cstheme="minorHAnsi"/>
          <w:b/>
          <w:bCs/>
          <w:color w:val="000000" w:themeColor="text1"/>
          <w:sz w:val="22"/>
          <w:szCs w:val="22"/>
          <w:shd w:val="clear" w:color="auto" w:fill="FFFFFF"/>
        </w:rPr>
        <w:t>3 (três) dias úteis</w:t>
      </w:r>
      <w:r w:rsidR="00506950" w:rsidRPr="0054221D">
        <w:rPr>
          <w:rFonts w:asciiTheme="minorHAnsi" w:eastAsia="Arial" w:hAnsiTheme="minorHAnsi" w:cstheme="minorHAnsi"/>
          <w:color w:val="000000" w:themeColor="text1"/>
          <w:sz w:val="22"/>
          <w:szCs w:val="22"/>
          <w:shd w:val="clear" w:color="auto" w:fill="FFFFFF"/>
        </w:rPr>
        <w:t xml:space="preserve"> contados do término do prazo de apresentação das razões do recorrente, exclusivamente por meio eletrônico e assinadas com uso de certificação digital ICP-Brasil.</w:t>
      </w:r>
    </w:p>
    <w:p w14:paraId="1A959E74" w14:textId="7B000C2B" w:rsidR="00FD5853" w:rsidRPr="0054221D" w:rsidRDefault="00D31C7E"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9.2</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eastAsia="Arial" w:hAnsiTheme="minorHAnsi" w:cstheme="minorHAnsi"/>
          <w:color w:val="000000" w:themeColor="text1"/>
          <w:sz w:val="22"/>
          <w:szCs w:val="22"/>
          <w:shd w:val="clear" w:color="auto" w:fill="FFFFFF"/>
        </w:rPr>
        <w:t>A não apresentação das razões recursais no prazo fixado implicará a decadência do direito de recorrer.</w:t>
      </w:r>
    </w:p>
    <w:bookmarkEnd w:id="4"/>
    <w:p w14:paraId="78EC7745" w14:textId="46A2017F" w:rsidR="00FD5853" w:rsidRPr="0054221D" w:rsidRDefault="00D31C7E"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9.3</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rPr>
        <w:t>As razões e contrarrazões de recurso que não forem apresentadas conforme o disposto nos itens anteriores, ou subscritas por representante não habilitado ou não credenciado para responder pelo licitante, não serão conhecidas pelo(a) pregoeiro(a).</w:t>
      </w:r>
    </w:p>
    <w:p w14:paraId="0537E877" w14:textId="0B3F7B1F" w:rsidR="00DD3B56" w:rsidRPr="0054221D" w:rsidRDefault="00D31C7E" w:rsidP="00D45E38">
      <w:pPr>
        <w:widowControl w:val="0"/>
        <w:suppressAutoHyphens w:val="0"/>
        <w:jc w:val="both"/>
        <w:rPr>
          <w:rFonts w:asciiTheme="minorHAnsi" w:eastAsia="MS Mincho" w:hAnsiTheme="minorHAnsi" w:cstheme="minorHAnsi"/>
          <w:color w:val="000000" w:themeColor="text1"/>
          <w:sz w:val="22"/>
          <w:szCs w:val="22"/>
          <w:lang w:bidi="ar-SA"/>
        </w:rPr>
      </w:pPr>
      <w:r w:rsidRPr="0054221D">
        <w:rPr>
          <w:rFonts w:asciiTheme="minorHAnsi" w:hAnsiTheme="minorHAnsi" w:cstheme="minorHAnsi"/>
          <w:b/>
          <w:bCs/>
          <w:color w:val="000000" w:themeColor="text1"/>
          <w:sz w:val="22"/>
          <w:szCs w:val="22"/>
          <w:shd w:val="clear" w:color="auto" w:fill="FFFFFF"/>
        </w:rPr>
        <w:t>9.4</w:t>
      </w:r>
      <w:r w:rsidR="00AC6F66" w:rsidRPr="0054221D">
        <w:rPr>
          <w:rFonts w:asciiTheme="minorHAnsi" w:hAnsiTheme="minorHAnsi" w:cstheme="minorHAnsi"/>
          <w:b/>
          <w:bCs/>
          <w:color w:val="000000" w:themeColor="text1"/>
          <w:sz w:val="22"/>
          <w:szCs w:val="22"/>
          <w:shd w:val="clear" w:color="auto" w:fill="FFFFFF"/>
        </w:rPr>
        <w:t>.</w:t>
      </w:r>
      <w:r w:rsidR="00506950" w:rsidRPr="0054221D">
        <w:rPr>
          <w:rFonts w:asciiTheme="minorHAnsi" w:hAnsiTheme="minorHAnsi" w:cstheme="minorHAnsi"/>
          <w:color w:val="000000" w:themeColor="text1"/>
          <w:sz w:val="22"/>
          <w:szCs w:val="22"/>
          <w:shd w:val="clear" w:color="auto" w:fill="FFFFFF"/>
        </w:rPr>
        <w:t xml:space="preserve"> Os autos do processo </w:t>
      </w:r>
      <w:r w:rsidR="009418A4" w:rsidRPr="0054221D">
        <w:rPr>
          <w:rFonts w:asciiTheme="minorHAnsi" w:hAnsiTheme="minorHAnsi" w:cstheme="minorHAnsi"/>
          <w:color w:val="000000" w:themeColor="text1"/>
          <w:sz w:val="22"/>
          <w:szCs w:val="22"/>
          <w:shd w:val="clear" w:color="auto" w:fill="FFFFFF"/>
        </w:rPr>
        <w:t xml:space="preserve">administrativo </w:t>
      </w:r>
      <w:r w:rsidR="00506950" w:rsidRPr="0054221D">
        <w:rPr>
          <w:rFonts w:asciiTheme="minorHAnsi" w:hAnsiTheme="minorHAnsi" w:cstheme="minorHAnsi"/>
          <w:color w:val="000000" w:themeColor="text1"/>
          <w:sz w:val="22"/>
          <w:szCs w:val="22"/>
          <w:shd w:val="clear" w:color="auto" w:fill="FFFFFF"/>
        </w:rPr>
        <w:t xml:space="preserve">de licitação </w:t>
      </w:r>
      <w:r w:rsidR="00DD3B56" w:rsidRPr="0054221D">
        <w:rPr>
          <w:rFonts w:asciiTheme="minorHAnsi" w:eastAsia="MS Mincho" w:hAnsiTheme="minorHAnsi" w:cstheme="minorHAnsi"/>
          <w:color w:val="000000" w:themeColor="text1"/>
          <w:sz w:val="22"/>
          <w:szCs w:val="22"/>
          <w:lang w:bidi="ar-SA"/>
        </w:rPr>
        <w:t xml:space="preserve">estarão à disposição dos interessados no sistema </w:t>
      </w:r>
      <w:r w:rsidR="00DD3B56" w:rsidRPr="0054221D">
        <w:rPr>
          <w:rFonts w:asciiTheme="minorHAnsi" w:hAnsiTheme="minorHAnsi" w:cstheme="minorHAnsi"/>
          <w:color w:val="000000" w:themeColor="text1"/>
          <w:sz w:val="22"/>
          <w:szCs w:val="22"/>
        </w:rPr>
        <w:t xml:space="preserve">eletrônico </w:t>
      </w:r>
      <w:r w:rsidR="00C16F41" w:rsidRPr="0054221D">
        <w:rPr>
          <w:rFonts w:asciiTheme="minorHAnsi" w:hAnsiTheme="minorHAnsi" w:cstheme="minorHAnsi"/>
          <w:color w:val="000000" w:themeColor="text1"/>
          <w:sz w:val="22"/>
          <w:szCs w:val="22"/>
        </w:rPr>
        <w:t>n</w:t>
      </w:r>
      <w:r w:rsidR="00577591" w:rsidRPr="0054221D">
        <w:rPr>
          <w:rFonts w:asciiTheme="minorHAnsi" w:eastAsia="MS Mincho" w:hAnsiTheme="minorHAnsi" w:cstheme="minorHAnsi"/>
          <w:color w:val="000000" w:themeColor="text1"/>
          <w:sz w:val="22"/>
          <w:szCs w:val="22"/>
          <w:shd w:val="clear" w:color="auto" w:fill="FFFFFF"/>
        </w:rPr>
        <w:t>o</w:t>
      </w:r>
      <w:r w:rsidR="00C16F41" w:rsidRPr="0054221D">
        <w:rPr>
          <w:rFonts w:asciiTheme="minorHAnsi" w:eastAsia="MS Mincho" w:hAnsiTheme="minorHAnsi" w:cstheme="minorHAnsi"/>
          <w:color w:val="000000" w:themeColor="text1"/>
          <w:sz w:val="22"/>
          <w:szCs w:val="22"/>
          <w:shd w:val="clear" w:color="auto" w:fill="FFFFFF"/>
        </w:rPr>
        <w:t xml:space="preserve"> site</w:t>
      </w:r>
      <w:r w:rsidR="00577591" w:rsidRPr="0054221D">
        <w:rPr>
          <w:rFonts w:asciiTheme="minorHAnsi" w:eastAsia="MS Mincho" w:hAnsiTheme="minorHAnsi" w:cstheme="minorHAnsi"/>
          <w:color w:val="000000" w:themeColor="text1"/>
          <w:sz w:val="22"/>
          <w:szCs w:val="22"/>
          <w:shd w:val="clear" w:color="auto" w:fill="FFFFFF"/>
        </w:rPr>
        <w:t xml:space="preserve"> </w:t>
      </w:r>
      <w:hyperlink r:id="rId21">
        <w:r w:rsidR="00577591" w:rsidRPr="0054221D">
          <w:rPr>
            <w:rFonts w:asciiTheme="minorHAnsi" w:hAnsiTheme="minorHAnsi" w:cstheme="minorHAnsi"/>
            <w:b/>
            <w:color w:val="000000" w:themeColor="text1"/>
            <w:sz w:val="22"/>
            <w:szCs w:val="22"/>
          </w:rPr>
          <w:t>www.comprasgovernamentais.gov.br</w:t>
        </w:r>
      </w:hyperlink>
      <w:r w:rsidR="00577591" w:rsidRPr="0054221D">
        <w:rPr>
          <w:rFonts w:asciiTheme="minorHAnsi" w:hAnsiTheme="minorHAnsi" w:cstheme="minorHAnsi"/>
          <w:color w:val="000000" w:themeColor="text1"/>
          <w:sz w:val="22"/>
          <w:szCs w:val="22"/>
        </w:rPr>
        <w:t xml:space="preserve"> </w:t>
      </w:r>
      <w:r w:rsidR="00DD3B56" w:rsidRPr="0054221D">
        <w:rPr>
          <w:rFonts w:asciiTheme="minorHAnsi" w:hAnsiTheme="minorHAnsi" w:cstheme="minorHAnsi"/>
          <w:color w:val="000000" w:themeColor="text1"/>
          <w:sz w:val="22"/>
          <w:szCs w:val="22"/>
        </w:rPr>
        <w:t>e no Portal da Transparência do Município, no site</w:t>
      </w:r>
      <w:r w:rsidR="00C16F41" w:rsidRPr="0054221D">
        <w:rPr>
          <w:rFonts w:asciiTheme="minorHAnsi" w:hAnsiTheme="minorHAnsi" w:cstheme="minorHAnsi"/>
          <w:color w:val="000000" w:themeColor="text1"/>
          <w:sz w:val="22"/>
          <w:szCs w:val="22"/>
        </w:rPr>
        <w:t xml:space="preserve"> </w:t>
      </w:r>
      <w:hyperlink r:id="rId22" w:history="1">
        <w:r w:rsidR="00C16F41" w:rsidRPr="0054221D">
          <w:rPr>
            <w:rStyle w:val="Hyperlink"/>
            <w:rFonts w:asciiTheme="minorHAnsi" w:hAnsiTheme="minorHAnsi" w:cstheme="minorHAnsi"/>
            <w:b/>
            <w:color w:val="000000" w:themeColor="text1"/>
            <w:sz w:val="22"/>
            <w:szCs w:val="22"/>
            <w:u w:val="none"/>
          </w:rPr>
          <w:t>www.novapratadoiguacu.atende.net</w:t>
        </w:r>
      </w:hyperlink>
      <w:r w:rsidR="00C16F41" w:rsidRPr="0054221D">
        <w:rPr>
          <w:rFonts w:asciiTheme="minorHAnsi" w:hAnsiTheme="minorHAnsi" w:cstheme="minorHAnsi"/>
          <w:color w:val="000000" w:themeColor="text1"/>
          <w:sz w:val="22"/>
          <w:szCs w:val="22"/>
        </w:rPr>
        <w:t>,</w:t>
      </w:r>
      <w:r w:rsidR="00DD3B56" w:rsidRPr="0054221D">
        <w:rPr>
          <w:rFonts w:asciiTheme="minorHAnsi" w:hAnsiTheme="minorHAnsi" w:cstheme="minorHAnsi"/>
          <w:color w:val="000000" w:themeColor="text1"/>
          <w:sz w:val="22"/>
          <w:szCs w:val="22"/>
        </w:rPr>
        <w:t xml:space="preserve"> sendo que os inte</w:t>
      </w:r>
      <w:r w:rsidR="00DD3B56" w:rsidRPr="0054221D">
        <w:rPr>
          <w:rFonts w:asciiTheme="minorHAnsi" w:eastAsia="MS Mincho" w:hAnsiTheme="minorHAnsi" w:cstheme="minorHAnsi"/>
          <w:color w:val="000000" w:themeColor="text1"/>
          <w:sz w:val="22"/>
          <w:szCs w:val="22"/>
          <w:lang w:bidi="ar-SA"/>
        </w:rPr>
        <w:t>ressados devem apresentar requisição de acesso ao protocolo via sistema.</w:t>
      </w:r>
    </w:p>
    <w:p w14:paraId="3725BCA5" w14:textId="7FBB12E3" w:rsidR="00FD5853" w:rsidRPr="0054221D" w:rsidRDefault="00D31C7E"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shd w:val="clear" w:color="auto" w:fill="FFFFFF"/>
          <w:lang w:eastAsia="pt-BR"/>
        </w:rPr>
        <w:t>9.5</w:t>
      </w:r>
      <w:r w:rsidR="00AC6F66" w:rsidRPr="0054221D">
        <w:rPr>
          <w:rFonts w:asciiTheme="minorHAnsi" w:eastAsia="Arial" w:hAnsiTheme="minorHAnsi" w:cstheme="minorHAnsi"/>
          <w:b/>
          <w:bCs/>
          <w:color w:val="000000" w:themeColor="text1"/>
          <w:sz w:val="22"/>
          <w:szCs w:val="22"/>
          <w:shd w:val="clear" w:color="auto" w:fill="FFFFFF"/>
          <w:lang w:eastAsia="pt-BR"/>
        </w:rPr>
        <w:t>.</w:t>
      </w:r>
      <w:r w:rsidR="00506950" w:rsidRPr="0054221D">
        <w:rPr>
          <w:rFonts w:asciiTheme="minorHAnsi" w:eastAsia="Arial" w:hAnsiTheme="minorHAnsi" w:cstheme="minorHAnsi"/>
          <w:b/>
          <w:bCs/>
          <w:color w:val="000000" w:themeColor="text1"/>
          <w:sz w:val="22"/>
          <w:szCs w:val="22"/>
          <w:shd w:val="clear" w:color="auto" w:fill="FFFFFF"/>
          <w:lang w:eastAsia="pt-BR"/>
        </w:rPr>
        <w:t xml:space="preserve"> </w:t>
      </w:r>
      <w:r w:rsidR="00506950" w:rsidRPr="0054221D">
        <w:rPr>
          <w:rFonts w:asciiTheme="minorHAnsi" w:eastAsia="Arial" w:hAnsiTheme="minorHAnsi" w:cstheme="minorHAnsi"/>
          <w:color w:val="000000" w:themeColor="text1"/>
          <w:sz w:val="22"/>
          <w:szCs w:val="22"/>
          <w:shd w:val="clear" w:color="auto" w:fill="FFFFFF"/>
          <w:lang w:eastAsia="pt-BR"/>
        </w:rPr>
        <w:t>O acolhimento do recurso implicará invalidação apenas de ato insuscetível de aproveitamento.</w:t>
      </w:r>
    </w:p>
    <w:p w14:paraId="3DC2C63B" w14:textId="77777777" w:rsidR="00FD5853" w:rsidRPr="0054221D" w:rsidRDefault="00FD5853" w:rsidP="00D45E38">
      <w:pPr>
        <w:pStyle w:val="Standard"/>
        <w:widowControl w:val="0"/>
        <w:suppressAutoHyphens w:val="0"/>
        <w:jc w:val="both"/>
        <w:rPr>
          <w:rFonts w:asciiTheme="minorHAnsi" w:hAnsiTheme="minorHAnsi" w:cstheme="minorHAnsi"/>
          <w:color w:val="000000" w:themeColor="text1"/>
          <w:sz w:val="22"/>
          <w:szCs w:val="22"/>
        </w:rPr>
      </w:pPr>
    </w:p>
    <w:p w14:paraId="743B996D" w14:textId="38D04D9E" w:rsidR="00FD5853" w:rsidRPr="0054221D" w:rsidRDefault="00506950" w:rsidP="00D45E38">
      <w:pPr>
        <w:pStyle w:val="Standard"/>
        <w:widowControl w:val="0"/>
        <w:numPr>
          <w:ilvl w:val="0"/>
          <w:numId w:val="29"/>
        </w:numPr>
        <w:suppressAutoHyphens w:val="0"/>
        <w:ind w:left="0" w:firstLine="0"/>
        <w:jc w:val="both"/>
        <w:rPr>
          <w:rFonts w:asciiTheme="minorHAnsi" w:eastAsia="Myriad Pro" w:hAnsiTheme="minorHAnsi" w:cstheme="minorHAnsi"/>
          <w:b/>
          <w:bCs/>
          <w:color w:val="000000" w:themeColor="text1"/>
          <w:sz w:val="22"/>
          <w:szCs w:val="22"/>
          <w:shd w:val="clear" w:color="auto" w:fill="FFFFFF"/>
        </w:rPr>
      </w:pPr>
      <w:r w:rsidRPr="0054221D">
        <w:rPr>
          <w:rFonts w:asciiTheme="minorHAnsi" w:eastAsia="Myriad Pro" w:hAnsiTheme="minorHAnsi" w:cstheme="minorHAnsi"/>
          <w:b/>
          <w:bCs/>
          <w:color w:val="000000" w:themeColor="text1"/>
          <w:sz w:val="22"/>
          <w:szCs w:val="22"/>
          <w:shd w:val="clear" w:color="auto" w:fill="FFFFFF"/>
        </w:rPr>
        <w:t>ADJUDICAÇÃO E HOMOLOGAÇÃO</w:t>
      </w:r>
    </w:p>
    <w:p w14:paraId="2D79DC31" w14:textId="47ED1FAA" w:rsidR="00FD5853" w:rsidRPr="0054221D" w:rsidRDefault="00D31C7E" w:rsidP="00D45E38">
      <w:pPr>
        <w:pStyle w:val="Standard"/>
        <w:widowControl w:val="0"/>
        <w:suppressAutoHyphens w:val="0"/>
        <w:jc w:val="both"/>
        <w:rPr>
          <w:rFonts w:asciiTheme="minorHAnsi" w:eastAsia="Myriad Pro"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10.1</w:t>
      </w:r>
      <w:r w:rsidR="00AC6F6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eastAsia="Myriad Pro" w:hAnsiTheme="minorHAnsi" w:cstheme="minorHAnsi"/>
          <w:color w:val="000000" w:themeColor="text1"/>
          <w:sz w:val="22"/>
          <w:szCs w:val="22"/>
          <w:shd w:val="clear" w:color="auto" w:fill="FFFFFF"/>
        </w:rPr>
        <w:t>Examinada a aceitabilidade da proposta, a regularidade e a habilitação do licitante vencedor,</w:t>
      </w:r>
      <w:r w:rsidR="00506950" w:rsidRPr="0054221D">
        <w:rPr>
          <w:rFonts w:asciiTheme="minorHAnsi" w:eastAsia="Myriad Pro" w:hAnsiTheme="minorHAnsi" w:cstheme="minorHAnsi"/>
          <w:color w:val="000000" w:themeColor="text1"/>
          <w:sz w:val="22"/>
          <w:szCs w:val="22"/>
        </w:rPr>
        <w:t xml:space="preserve"> bem como a análise técnica referente às amostras,</w:t>
      </w:r>
      <w:r w:rsidR="00506950" w:rsidRPr="0054221D">
        <w:rPr>
          <w:rFonts w:asciiTheme="minorHAnsi" w:eastAsia="Myriad Pro" w:hAnsiTheme="minorHAnsi" w:cstheme="minorHAnsi"/>
          <w:color w:val="000000" w:themeColor="text1"/>
          <w:sz w:val="22"/>
          <w:szCs w:val="22"/>
          <w:shd w:val="clear" w:color="auto" w:fill="FFFFFF"/>
        </w:rPr>
        <w:t xml:space="preserve"> quando exigidas</w:t>
      </w:r>
      <w:r w:rsidR="00506950" w:rsidRPr="0054221D">
        <w:rPr>
          <w:rFonts w:asciiTheme="minorHAnsi" w:eastAsia="Myriad Pro" w:hAnsiTheme="minorHAnsi" w:cstheme="minorHAnsi"/>
          <w:color w:val="000000" w:themeColor="text1"/>
          <w:sz w:val="22"/>
          <w:szCs w:val="22"/>
        </w:rPr>
        <w:t xml:space="preserve">, </w:t>
      </w:r>
      <w:r w:rsidR="00506950" w:rsidRPr="0054221D">
        <w:rPr>
          <w:rFonts w:asciiTheme="minorHAnsi" w:eastAsia="Myriad Pro" w:hAnsiTheme="minorHAnsi" w:cstheme="minorHAnsi"/>
          <w:color w:val="000000" w:themeColor="text1"/>
          <w:sz w:val="22"/>
          <w:szCs w:val="22"/>
          <w:shd w:val="clear" w:color="auto" w:fill="FFFFFF"/>
        </w:rPr>
        <w:t>o procedimento licitatório será encaminhado pelo(a) pregoeiro(a) à autoridade máxima para adjudicação e homologação.</w:t>
      </w:r>
    </w:p>
    <w:p w14:paraId="68EBCE62" w14:textId="77777777" w:rsidR="00D86414" w:rsidRPr="0054221D" w:rsidRDefault="00D86414" w:rsidP="00D45E38">
      <w:pPr>
        <w:pStyle w:val="Standard"/>
        <w:widowControl w:val="0"/>
        <w:suppressAutoHyphens w:val="0"/>
        <w:jc w:val="both"/>
        <w:rPr>
          <w:rFonts w:asciiTheme="minorHAnsi" w:eastAsia="Myriad Pro" w:hAnsiTheme="minorHAnsi" w:cstheme="minorHAnsi"/>
          <w:color w:val="000000" w:themeColor="text1"/>
          <w:sz w:val="22"/>
          <w:szCs w:val="22"/>
          <w:shd w:val="clear" w:color="auto" w:fill="FFFFFF"/>
        </w:rPr>
      </w:pPr>
    </w:p>
    <w:p w14:paraId="18D4E211" w14:textId="52136185" w:rsidR="00FD5853" w:rsidRPr="0054221D" w:rsidRDefault="00AC6F66" w:rsidP="00D45E38">
      <w:pPr>
        <w:pStyle w:val="Standard"/>
        <w:widowControl w:val="0"/>
        <w:numPr>
          <w:ilvl w:val="0"/>
          <w:numId w:val="29"/>
        </w:numPr>
        <w:suppressAutoHyphens w:val="0"/>
        <w:ind w:left="0" w:firstLine="0"/>
        <w:jc w:val="both"/>
        <w:rPr>
          <w:rFonts w:asciiTheme="minorHAnsi" w:eastAsia="Myriad Pro" w:hAnsiTheme="minorHAnsi" w:cstheme="minorHAnsi"/>
          <w:b/>
          <w:bCs/>
          <w:color w:val="000000" w:themeColor="text1"/>
          <w:sz w:val="22"/>
          <w:szCs w:val="22"/>
        </w:rPr>
      </w:pPr>
      <w:r w:rsidRPr="0054221D">
        <w:rPr>
          <w:rFonts w:asciiTheme="minorHAnsi" w:eastAsia="Myriad Pro" w:hAnsiTheme="minorHAnsi" w:cstheme="minorHAnsi"/>
          <w:b/>
          <w:bCs/>
          <w:color w:val="000000" w:themeColor="text1"/>
          <w:sz w:val="22"/>
          <w:szCs w:val="22"/>
        </w:rPr>
        <w:t xml:space="preserve"> </w:t>
      </w:r>
      <w:r w:rsidR="00506950" w:rsidRPr="0054221D">
        <w:rPr>
          <w:rFonts w:asciiTheme="minorHAnsi" w:eastAsia="Myriad Pro" w:hAnsiTheme="minorHAnsi" w:cstheme="minorHAnsi"/>
          <w:b/>
          <w:bCs/>
          <w:color w:val="000000" w:themeColor="text1"/>
          <w:sz w:val="22"/>
          <w:szCs w:val="22"/>
        </w:rPr>
        <w:t>CONTRATO, RECEBIMENTO E PAGAMENTO</w:t>
      </w:r>
    </w:p>
    <w:p w14:paraId="39F16E1C" w14:textId="3BD4DDFD" w:rsidR="00FD5853" w:rsidRPr="0054221D" w:rsidRDefault="00D31C7E" w:rsidP="00D45E38">
      <w:pPr>
        <w:pStyle w:val="Standard"/>
        <w:widowControl w:val="0"/>
        <w:tabs>
          <w:tab w:val="left" w:pos="302"/>
        </w:tabs>
        <w:suppressAutoHyphens w:val="0"/>
        <w:jc w:val="both"/>
        <w:rPr>
          <w:rFonts w:asciiTheme="minorHAnsi"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rPr>
        <w:t>11.1</w:t>
      </w:r>
      <w:r w:rsidR="0050477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 xml:space="preserve"> </w:t>
      </w:r>
      <w:r w:rsidR="00506950" w:rsidRPr="0054221D">
        <w:rPr>
          <w:rFonts w:asciiTheme="minorHAnsi" w:hAnsiTheme="minorHAnsi" w:cstheme="minorHAnsi"/>
          <w:color w:val="000000" w:themeColor="text1"/>
          <w:sz w:val="22"/>
          <w:szCs w:val="22"/>
        </w:rPr>
        <w:t>O adjudicatário será notificado para assinar o contrato no prazo de</w:t>
      </w:r>
      <w:r w:rsidR="00BE437C" w:rsidRPr="0054221D">
        <w:rPr>
          <w:rFonts w:asciiTheme="minorHAnsi" w:hAnsiTheme="minorHAnsi" w:cstheme="minorHAnsi"/>
          <w:color w:val="000000" w:themeColor="text1"/>
          <w:sz w:val="22"/>
          <w:szCs w:val="22"/>
        </w:rPr>
        <w:t xml:space="preserve"> </w:t>
      </w:r>
      <w:r w:rsidR="00C16F41" w:rsidRPr="0054221D">
        <w:rPr>
          <w:rFonts w:asciiTheme="minorHAnsi" w:hAnsiTheme="minorHAnsi" w:cstheme="minorHAnsi"/>
          <w:b/>
          <w:bCs/>
          <w:color w:val="000000" w:themeColor="text1"/>
          <w:sz w:val="22"/>
          <w:szCs w:val="22"/>
        </w:rPr>
        <w:t>0</w:t>
      </w:r>
      <w:r w:rsidR="00E949B1" w:rsidRPr="0054221D">
        <w:rPr>
          <w:rFonts w:asciiTheme="minorHAnsi" w:hAnsiTheme="minorHAnsi" w:cstheme="minorHAnsi"/>
          <w:b/>
          <w:bCs/>
          <w:color w:val="000000" w:themeColor="text1"/>
          <w:sz w:val="22"/>
          <w:szCs w:val="22"/>
        </w:rPr>
        <w:t>3</w:t>
      </w:r>
      <w:r w:rsidR="00C16F41" w:rsidRPr="0054221D">
        <w:rPr>
          <w:rFonts w:asciiTheme="minorHAnsi" w:hAnsiTheme="minorHAnsi" w:cstheme="minorHAnsi"/>
          <w:b/>
          <w:bCs/>
          <w:color w:val="000000" w:themeColor="text1"/>
          <w:sz w:val="22"/>
          <w:szCs w:val="22"/>
        </w:rPr>
        <w:t xml:space="preserve"> (</w:t>
      </w:r>
      <w:r w:rsidR="00E949B1" w:rsidRPr="0054221D">
        <w:rPr>
          <w:rFonts w:asciiTheme="minorHAnsi" w:hAnsiTheme="minorHAnsi" w:cstheme="minorHAnsi"/>
          <w:b/>
          <w:bCs/>
          <w:color w:val="000000" w:themeColor="text1"/>
          <w:sz w:val="22"/>
          <w:szCs w:val="22"/>
        </w:rPr>
        <w:t>três</w:t>
      </w:r>
      <w:r w:rsidR="00C16F41"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b/>
          <w:bCs/>
          <w:color w:val="000000" w:themeColor="text1"/>
          <w:sz w:val="22"/>
          <w:szCs w:val="22"/>
        </w:rPr>
        <w:t xml:space="preserve"> dias úteis</w:t>
      </w:r>
      <w:r w:rsidR="00506950" w:rsidRPr="0054221D">
        <w:rPr>
          <w:rFonts w:asciiTheme="minorHAnsi" w:hAnsiTheme="minorHAnsi" w:cstheme="minorHAnsi"/>
          <w:color w:val="000000" w:themeColor="text1"/>
          <w:sz w:val="22"/>
          <w:szCs w:val="22"/>
        </w:rPr>
        <w:t>, prorrogável</w:t>
      </w:r>
      <w:r w:rsidR="00BE437C" w:rsidRPr="0054221D">
        <w:rPr>
          <w:rFonts w:asciiTheme="minorHAnsi" w:hAnsiTheme="minorHAnsi" w:cstheme="minorHAnsi"/>
          <w:color w:val="000000" w:themeColor="text1"/>
          <w:sz w:val="22"/>
          <w:szCs w:val="22"/>
        </w:rPr>
        <w:t xml:space="preserve"> por uma vez por igual período, mediante solicitação da parte, o que será concedido </w:t>
      </w:r>
      <w:r w:rsidR="00506950" w:rsidRPr="0054221D">
        <w:rPr>
          <w:rFonts w:asciiTheme="minorHAnsi" w:hAnsiTheme="minorHAnsi" w:cstheme="minorHAnsi"/>
          <w:color w:val="000000" w:themeColor="text1"/>
          <w:sz w:val="22"/>
          <w:szCs w:val="22"/>
        </w:rPr>
        <w:t>a critério</w:t>
      </w:r>
      <w:r w:rsidR="00506950" w:rsidRPr="0054221D">
        <w:rPr>
          <w:rFonts w:asciiTheme="minorHAnsi" w:hAnsiTheme="minorHAnsi" w:cstheme="minorHAnsi"/>
          <w:color w:val="000000" w:themeColor="text1"/>
          <w:sz w:val="22"/>
          <w:szCs w:val="22"/>
          <w:shd w:val="clear" w:color="auto" w:fill="FFFFFF"/>
        </w:rPr>
        <w:t xml:space="preserve"> do </w:t>
      </w:r>
      <w:r w:rsidR="00F4257C" w:rsidRPr="0054221D">
        <w:rPr>
          <w:rFonts w:asciiTheme="minorHAnsi" w:hAnsiTheme="minorHAnsi" w:cstheme="minorHAnsi"/>
          <w:color w:val="000000" w:themeColor="text1"/>
          <w:sz w:val="22"/>
          <w:szCs w:val="22"/>
          <w:shd w:val="clear" w:color="auto" w:fill="FFFFFF"/>
        </w:rPr>
        <w:t>Contratante</w:t>
      </w:r>
      <w:r w:rsidR="00506950" w:rsidRPr="0054221D">
        <w:rPr>
          <w:rFonts w:asciiTheme="minorHAnsi" w:hAnsiTheme="minorHAnsi" w:cstheme="minorHAnsi"/>
          <w:color w:val="000000" w:themeColor="text1"/>
          <w:sz w:val="22"/>
          <w:szCs w:val="22"/>
          <w:shd w:val="clear" w:color="auto" w:fill="FFFFFF"/>
        </w:rPr>
        <w:t>, sob pena de decair do direito à contratação e incidir nas penalidades previstas neste edital.</w:t>
      </w:r>
    </w:p>
    <w:p w14:paraId="2D8FC23D" w14:textId="7054FA17" w:rsidR="00D2627A" w:rsidRPr="0054221D" w:rsidRDefault="00D31C7E" w:rsidP="00D45E38">
      <w:pPr>
        <w:pStyle w:val="Standard"/>
        <w:widowControl w:val="0"/>
        <w:tabs>
          <w:tab w:val="left" w:pos="302"/>
        </w:tabs>
        <w:suppressAutoHyphens w:val="0"/>
        <w:jc w:val="both"/>
        <w:rPr>
          <w:rFonts w:asciiTheme="minorHAnsi" w:eastAsia="Myriad Pro"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rPr>
        <w:t>11.1</w:t>
      </w:r>
      <w:r w:rsidR="00D2627A" w:rsidRPr="0054221D">
        <w:rPr>
          <w:rFonts w:asciiTheme="minorHAnsi" w:eastAsia="Arial" w:hAnsiTheme="minorHAnsi" w:cstheme="minorHAnsi"/>
          <w:b/>
          <w:bCs/>
          <w:color w:val="000000" w:themeColor="text1"/>
          <w:sz w:val="22"/>
          <w:szCs w:val="22"/>
        </w:rPr>
        <w:t>.1</w:t>
      </w:r>
      <w:r w:rsidR="00504776" w:rsidRPr="0054221D">
        <w:rPr>
          <w:rFonts w:asciiTheme="minorHAnsi" w:eastAsia="Arial" w:hAnsiTheme="minorHAnsi" w:cstheme="minorHAnsi"/>
          <w:b/>
          <w:bCs/>
          <w:color w:val="000000" w:themeColor="text1"/>
          <w:sz w:val="22"/>
          <w:szCs w:val="22"/>
        </w:rPr>
        <w:t>.</w:t>
      </w:r>
      <w:r w:rsidR="00D2627A" w:rsidRPr="0054221D">
        <w:rPr>
          <w:rFonts w:asciiTheme="minorHAnsi" w:eastAsia="Arial" w:hAnsiTheme="minorHAnsi" w:cstheme="minorHAnsi"/>
          <w:b/>
          <w:bCs/>
          <w:color w:val="000000" w:themeColor="text1"/>
          <w:sz w:val="22"/>
          <w:szCs w:val="22"/>
        </w:rPr>
        <w:t xml:space="preserve"> </w:t>
      </w:r>
      <w:r w:rsidR="00D2627A" w:rsidRPr="0054221D">
        <w:rPr>
          <w:rFonts w:asciiTheme="minorHAnsi" w:eastAsia="Myriad Pro" w:hAnsiTheme="minorHAnsi" w:cstheme="minorHAnsi"/>
          <w:color w:val="000000" w:themeColor="text1"/>
          <w:sz w:val="22"/>
          <w:szCs w:val="22"/>
          <w:shd w:val="clear" w:color="auto" w:fill="FFFFFF"/>
        </w:rPr>
        <w:t>Alternativamente à convocação para comparecer perante o órgão ou entidade para a assinatura do contrato, a Administração poderá encaminhá-lo para assinatura, mediante correspondência postal com aviso de recebimento (AR) ou meio eletrônico, para que seja assinada e devolvida no prazo de</w:t>
      </w:r>
      <w:r w:rsidR="00C16F41" w:rsidRPr="0054221D">
        <w:rPr>
          <w:rFonts w:asciiTheme="minorHAnsi" w:eastAsia="Myriad Pro" w:hAnsiTheme="minorHAnsi" w:cstheme="minorHAnsi"/>
          <w:color w:val="000000" w:themeColor="text1"/>
          <w:sz w:val="22"/>
          <w:szCs w:val="22"/>
          <w:shd w:val="clear" w:color="auto" w:fill="FFFFFF"/>
        </w:rPr>
        <w:t xml:space="preserve"> </w:t>
      </w:r>
      <w:r w:rsidR="00C16F41" w:rsidRPr="0054221D">
        <w:rPr>
          <w:rFonts w:asciiTheme="minorHAnsi" w:eastAsia="Myriad Pro" w:hAnsiTheme="minorHAnsi" w:cstheme="minorHAnsi"/>
          <w:b/>
          <w:bCs/>
          <w:color w:val="000000" w:themeColor="text1"/>
          <w:sz w:val="22"/>
          <w:szCs w:val="22"/>
          <w:shd w:val="clear" w:color="auto" w:fill="FFFFFF"/>
        </w:rPr>
        <w:t>0</w:t>
      </w:r>
      <w:r w:rsidR="00E949B1" w:rsidRPr="0054221D">
        <w:rPr>
          <w:rFonts w:asciiTheme="minorHAnsi" w:eastAsia="Myriad Pro" w:hAnsiTheme="minorHAnsi" w:cstheme="minorHAnsi"/>
          <w:b/>
          <w:bCs/>
          <w:color w:val="000000" w:themeColor="text1"/>
          <w:sz w:val="22"/>
          <w:szCs w:val="22"/>
          <w:shd w:val="clear" w:color="auto" w:fill="FFFFFF"/>
        </w:rPr>
        <w:t>3</w:t>
      </w:r>
      <w:r w:rsidR="00C16F41" w:rsidRPr="0054221D">
        <w:rPr>
          <w:rFonts w:asciiTheme="minorHAnsi" w:eastAsia="Myriad Pro" w:hAnsiTheme="minorHAnsi" w:cstheme="minorHAnsi"/>
          <w:b/>
          <w:bCs/>
          <w:color w:val="000000" w:themeColor="text1"/>
          <w:sz w:val="22"/>
          <w:szCs w:val="22"/>
          <w:shd w:val="clear" w:color="auto" w:fill="FFFFFF"/>
        </w:rPr>
        <w:t xml:space="preserve"> (</w:t>
      </w:r>
      <w:r w:rsidR="00E949B1" w:rsidRPr="0054221D">
        <w:rPr>
          <w:rFonts w:asciiTheme="minorHAnsi" w:eastAsia="Myriad Pro" w:hAnsiTheme="minorHAnsi" w:cstheme="minorHAnsi"/>
          <w:b/>
          <w:bCs/>
          <w:color w:val="000000" w:themeColor="text1"/>
          <w:sz w:val="22"/>
          <w:szCs w:val="22"/>
          <w:shd w:val="clear" w:color="auto" w:fill="FFFFFF"/>
        </w:rPr>
        <w:t>três</w:t>
      </w:r>
      <w:r w:rsidR="00C16F41" w:rsidRPr="0054221D">
        <w:rPr>
          <w:rFonts w:asciiTheme="minorHAnsi" w:eastAsia="Myriad Pro" w:hAnsiTheme="minorHAnsi" w:cstheme="minorHAnsi"/>
          <w:b/>
          <w:bCs/>
          <w:color w:val="000000" w:themeColor="text1"/>
          <w:sz w:val="22"/>
          <w:szCs w:val="22"/>
          <w:shd w:val="clear" w:color="auto" w:fill="FFFFFF"/>
        </w:rPr>
        <w:t>)</w:t>
      </w:r>
      <w:r w:rsidR="00D2627A" w:rsidRPr="0054221D">
        <w:rPr>
          <w:rFonts w:asciiTheme="minorHAnsi" w:eastAsia="Myriad Pro" w:hAnsiTheme="minorHAnsi" w:cstheme="minorHAnsi"/>
          <w:b/>
          <w:bCs/>
          <w:color w:val="000000" w:themeColor="text1"/>
          <w:sz w:val="22"/>
          <w:szCs w:val="22"/>
          <w:shd w:val="clear" w:color="auto" w:fill="FFFFFF"/>
        </w:rPr>
        <w:t xml:space="preserve"> dias úteis</w:t>
      </w:r>
      <w:r w:rsidR="00D2627A" w:rsidRPr="0054221D">
        <w:rPr>
          <w:rFonts w:asciiTheme="minorHAnsi" w:eastAsia="Myriad Pro" w:hAnsiTheme="minorHAnsi" w:cstheme="minorHAnsi"/>
          <w:color w:val="000000" w:themeColor="text1"/>
          <w:sz w:val="22"/>
          <w:szCs w:val="22"/>
          <w:shd w:val="clear" w:color="auto" w:fill="FFFFFF"/>
        </w:rPr>
        <w:t>, a contar da data de seu recebimento.</w:t>
      </w:r>
    </w:p>
    <w:p w14:paraId="7E19EA08" w14:textId="53CAFF41" w:rsidR="00FD5853" w:rsidRPr="0054221D" w:rsidRDefault="00D31C7E" w:rsidP="00D45E38">
      <w:pPr>
        <w:pStyle w:val="Standard"/>
        <w:widowControl w:val="0"/>
        <w:tabs>
          <w:tab w:val="left" w:pos="302"/>
        </w:tabs>
        <w:suppressAutoHyphens w:val="0"/>
        <w:jc w:val="both"/>
        <w:rPr>
          <w:rFonts w:asciiTheme="minorHAnsi"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11.2</w:t>
      </w:r>
      <w:r w:rsidR="0050477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rPr>
        <w:t>Para a assinatura do contrato ou retirada da nota de empenho, o adjudicatário deverá estar credenciado no</w:t>
      </w:r>
      <w:r w:rsidR="0090424F" w:rsidRPr="0054221D">
        <w:rPr>
          <w:rFonts w:asciiTheme="minorHAnsi" w:hAnsiTheme="minorHAnsi" w:cstheme="minorHAnsi"/>
          <w:color w:val="000000" w:themeColor="text1"/>
          <w:sz w:val="22"/>
          <w:szCs w:val="22"/>
          <w:shd w:val="clear" w:color="auto" w:fill="FFFFFF"/>
        </w:rPr>
        <w:t xml:space="preserve"> </w:t>
      </w:r>
      <w:r w:rsidR="00914609" w:rsidRPr="0054221D">
        <w:rPr>
          <w:rFonts w:asciiTheme="minorHAnsi" w:hAnsiTheme="minorHAnsi" w:cstheme="minorHAnsi"/>
          <w:color w:val="000000" w:themeColor="text1"/>
          <w:sz w:val="22"/>
          <w:szCs w:val="22"/>
          <w:shd w:val="clear" w:color="auto" w:fill="FFFFFF"/>
        </w:rPr>
        <w:t xml:space="preserve">PNCP </w:t>
      </w:r>
      <w:r w:rsidR="00506950" w:rsidRPr="0054221D">
        <w:rPr>
          <w:rFonts w:asciiTheme="minorHAnsi" w:hAnsiTheme="minorHAnsi" w:cstheme="minorHAnsi"/>
          <w:color w:val="000000" w:themeColor="text1"/>
          <w:sz w:val="22"/>
          <w:szCs w:val="22"/>
          <w:shd w:val="clear" w:color="auto" w:fill="FFFFFF"/>
        </w:rPr>
        <w:t>para a comprovação das condições de habilitação consignadas no edital, que deverão ser mantidas pelo licitante durante a vigência do contrato.</w:t>
      </w:r>
    </w:p>
    <w:p w14:paraId="42F4FB5E" w14:textId="53C850EC" w:rsidR="00FD5853" w:rsidRPr="0054221D" w:rsidRDefault="00D31C7E" w:rsidP="00D45E38">
      <w:pPr>
        <w:pStyle w:val="Standard"/>
        <w:widowControl w:val="0"/>
        <w:tabs>
          <w:tab w:val="left" w:pos="302"/>
        </w:tabs>
        <w:suppressAutoHyphens w:val="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11.3</w:t>
      </w:r>
      <w:r w:rsidR="00504776" w:rsidRPr="0054221D">
        <w:rPr>
          <w:rFonts w:asciiTheme="minorHAnsi" w:eastAsia="Arial" w:hAnsiTheme="minorHAnsi" w:cstheme="minorHAnsi"/>
          <w:b/>
          <w:bCs/>
          <w:color w:val="000000" w:themeColor="text1"/>
          <w:sz w:val="22"/>
          <w:szCs w:val="22"/>
        </w:rPr>
        <w:t>.</w:t>
      </w:r>
      <w:r w:rsidR="00BE437C" w:rsidRPr="0054221D">
        <w:rPr>
          <w:rFonts w:asciiTheme="minorHAnsi" w:eastAsia="Arial" w:hAnsiTheme="minorHAnsi" w:cstheme="minorHAnsi"/>
          <w:b/>
          <w:bCs/>
          <w:color w:val="000000" w:themeColor="text1"/>
          <w:sz w:val="22"/>
          <w:szCs w:val="22"/>
        </w:rPr>
        <w:t xml:space="preserve"> </w:t>
      </w:r>
      <w:r w:rsidR="00506950" w:rsidRPr="0054221D">
        <w:rPr>
          <w:rFonts w:asciiTheme="minorHAnsi" w:eastAsia="Arial" w:hAnsiTheme="minorHAnsi" w:cstheme="minorHAnsi"/>
          <w:color w:val="000000" w:themeColor="text1"/>
          <w:sz w:val="22"/>
          <w:szCs w:val="22"/>
        </w:rPr>
        <w:t xml:space="preserve">Os pagamentos ficarão condicionados à prévia informação pelo credor dos dados da </w:t>
      </w:r>
      <w:r w:rsidR="00F46447" w:rsidRPr="0054221D">
        <w:rPr>
          <w:rFonts w:asciiTheme="minorHAnsi" w:eastAsia="Arial" w:hAnsiTheme="minorHAnsi" w:cstheme="minorHAnsi"/>
          <w:color w:val="000000" w:themeColor="text1"/>
          <w:sz w:val="22"/>
          <w:szCs w:val="22"/>
        </w:rPr>
        <w:t xml:space="preserve">sua </w:t>
      </w:r>
      <w:r w:rsidR="00BE437C" w:rsidRPr="0054221D">
        <w:rPr>
          <w:rFonts w:asciiTheme="minorHAnsi" w:eastAsia="Arial" w:hAnsiTheme="minorHAnsi" w:cstheme="minorHAnsi"/>
          <w:color w:val="000000" w:themeColor="text1"/>
          <w:sz w:val="22"/>
          <w:szCs w:val="22"/>
        </w:rPr>
        <w:t>conta corrente</w:t>
      </w:r>
      <w:r w:rsidR="00F46447" w:rsidRPr="0054221D">
        <w:rPr>
          <w:rFonts w:asciiTheme="minorHAnsi" w:eastAsia="Arial" w:hAnsiTheme="minorHAnsi" w:cstheme="minorHAnsi"/>
          <w:color w:val="000000" w:themeColor="text1"/>
          <w:sz w:val="22"/>
          <w:szCs w:val="22"/>
        </w:rPr>
        <w:t xml:space="preserve">. </w:t>
      </w:r>
    </w:p>
    <w:p w14:paraId="4B5C1C84" w14:textId="2DAF37E9" w:rsidR="00FD5853" w:rsidRPr="0054221D" w:rsidRDefault="00D31C7E" w:rsidP="00D45E38">
      <w:pPr>
        <w:pStyle w:val="Standard"/>
        <w:widowControl w:val="0"/>
        <w:tabs>
          <w:tab w:val="left" w:pos="302"/>
        </w:tabs>
        <w:suppressAutoHyphens w:val="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11.4</w:t>
      </w:r>
      <w:r w:rsidR="0050477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Se o adjudicatário não apresentar as comprovações dos itens </w:t>
      </w:r>
      <w:r w:rsidR="00F46447" w:rsidRPr="0054221D">
        <w:rPr>
          <w:rFonts w:asciiTheme="minorHAnsi" w:eastAsia="Arial" w:hAnsiTheme="minorHAnsi" w:cstheme="minorHAnsi"/>
          <w:color w:val="000000" w:themeColor="text1"/>
          <w:sz w:val="22"/>
          <w:szCs w:val="22"/>
        </w:rPr>
        <w:t xml:space="preserve">anteriores </w:t>
      </w:r>
      <w:r w:rsidR="00506950" w:rsidRPr="0054221D">
        <w:rPr>
          <w:rFonts w:asciiTheme="minorHAnsi" w:eastAsia="Arial" w:hAnsiTheme="minorHAnsi" w:cstheme="minorHAnsi"/>
          <w:color w:val="000000" w:themeColor="text1"/>
          <w:sz w:val="22"/>
          <w:szCs w:val="22"/>
        </w:rPr>
        <w:t xml:space="preserve">ou se recusar a assinar o contrato ou retirar a nota de empenho, a Administração Pública poderá revogar a licitação, sem prejuízo da aplicação das sanções previstas na Lei Federal n.º 14.133/2021, e no Decreto </w:t>
      </w:r>
      <w:r w:rsidR="00BC3C4D" w:rsidRPr="0054221D">
        <w:rPr>
          <w:rFonts w:asciiTheme="minorHAnsi" w:eastAsia="Arial" w:hAnsiTheme="minorHAnsi" w:cstheme="minorHAnsi"/>
          <w:color w:val="000000" w:themeColor="text1"/>
          <w:sz w:val="22"/>
          <w:szCs w:val="22"/>
        </w:rPr>
        <w:t xml:space="preserve">Municipal </w:t>
      </w:r>
      <w:r w:rsidR="00506950" w:rsidRPr="0054221D">
        <w:rPr>
          <w:rFonts w:asciiTheme="minorHAnsi" w:eastAsia="Arial" w:hAnsiTheme="minorHAnsi" w:cstheme="minorHAnsi"/>
          <w:color w:val="000000" w:themeColor="text1"/>
          <w:sz w:val="22"/>
          <w:szCs w:val="22"/>
        </w:rPr>
        <w:t>n.º</w:t>
      </w:r>
      <w:r w:rsidR="00BC3C4D" w:rsidRPr="0054221D">
        <w:rPr>
          <w:rFonts w:asciiTheme="minorHAnsi" w:eastAsia="Arial" w:hAnsiTheme="minorHAnsi" w:cstheme="minorHAnsi"/>
          <w:color w:val="000000" w:themeColor="text1"/>
          <w:sz w:val="22"/>
          <w:szCs w:val="22"/>
        </w:rPr>
        <w:t xml:space="preserve"> 3762/2023,</w:t>
      </w:r>
      <w:r w:rsidR="00506950" w:rsidRPr="0054221D">
        <w:rPr>
          <w:rFonts w:asciiTheme="minorHAnsi" w:eastAsia="Arial" w:hAnsiTheme="minorHAnsi" w:cstheme="minorHAnsi"/>
          <w:color w:val="000000" w:themeColor="text1"/>
          <w:sz w:val="22"/>
          <w:szCs w:val="22"/>
        </w:rPr>
        <w:t xml:space="preserve"> ou ainda, </w:t>
      </w:r>
      <w:bookmarkStart w:id="5" w:name="1633308"/>
      <w:bookmarkEnd w:id="5"/>
      <w:r w:rsidR="00506950" w:rsidRPr="0054221D">
        <w:rPr>
          <w:rFonts w:asciiTheme="minorHAnsi" w:eastAsia="Arial" w:hAnsiTheme="minorHAnsi" w:cstheme="minorHAnsi"/>
          <w:color w:val="000000" w:themeColor="text1"/>
          <w:sz w:val="22"/>
          <w:szCs w:val="22"/>
        </w:rPr>
        <w:t>convocar os licitantes remanescentes, na ordem de classificação, para a celebração do contrato nas condições ofertadas pelo licitante vencedor.</w:t>
      </w:r>
    </w:p>
    <w:p w14:paraId="27BEC5DA" w14:textId="778FAC89" w:rsidR="00FD5853" w:rsidRPr="0054221D" w:rsidRDefault="00D31C7E" w:rsidP="00D45E38">
      <w:pPr>
        <w:pStyle w:val="Standard"/>
        <w:widowControl w:val="0"/>
        <w:tabs>
          <w:tab w:val="left" w:pos="293"/>
        </w:tabs>
        <w:suppressAutoHyphens w:val="0"/>
        <w:jc w:val="both"/>
        <w:rPr>
          <w:rFonts w:asciiTheme="minorHAnsi" w:eastAsia="Arial" w:hAnsiTheme="minorHAnsi" w:cstheme="minorHAnsi"/>
          <w:color w:val="000000" w:themeColor="text1"/>
          <w:sz w:val="22"/>
          <w:szCs w:val="22"/>
        </w:rPr>
      </w:pPr>
      <w:bookmarkStart w:id="6" w:name="403043"/>
      <w:bookmarkEnd w:id="6"/>
      <w:r w:rsidRPr="0054221D">
        <w:rPr>
          <w:rFonts w:asciiTheme="minorHAnsi" w:eastAsia="Arial" w:hAnsiTheme="minorHAnsi" w:cstheme="minorHAnsi"/>
          <w:b/>
          <w:bCs/>
          <w:color w:val="000000" w:themeColor="text1"/>
          <w:sz w:val="22"/>
          <w:szCs w:val="22"/>
        </w:rPr>
        <w:t>11.4</w:t>
      </w:r>
      <w:r w:rsidR="00F46447"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b/>
          <w:bCs/>
          <w:color w:val="000000" w:themeColor="text1"/>
          <w:sz w:val="22"/>
          <w:szCs w:val="22"/>
        </w:rPr>
        <w:t>1</w:t>
      </w:r>
      <w:r w:rsidR="0050477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A recusa injustificada do adjudicatário ou a justificativa não aceita pela Administração, implicará </w:t>
      </w:r>
      <w:r w:rsidR="00F46447" w:rsidRPr="0054221D">
        <w:rPr>
          <w:rFonts w:asciiTheme="minorHAnsi" w:eastAsia="Arial" w:hAnsiTheme="minorHAnsi" w:cstheme="minorHAnsi"/>
          <w:color w:val="000000" w:themeColor="text1"/>
          <w:sz w:val="22"/>
          <w:szCs w:val="22"/>
        </w:rPr>
        <w:t>n</w:t>
      </w:r>
      <w:r w:rsidR="00506950" w:rsidRPr="0054221D">
        <w:rPr>
          <w:rFonts w:asciiTheme="minorHAnsi" w:eastAsia="Arial" w:hAnsiTheme="minorHAnsi" w:cstheme="minorHAnsi"/>
          <w:color w:val="000000" w:themeColor="text1"/>
          <w:sz w:val="22"/>
          <w:szCs w:val="22"/>
        </w:rPr>
        <w:t>a instauração de procedimento administrativo autônomo para eventual aplicação de sanções administrativas.</w:t>
      </w:r>
    </w:p>
    <w:p w14:paraId="5CB90420" w14:textId="7695D32C" w:rsidR="00FD5853" w:rsidRPr="0054221D" w:rsidRDefault="00D31C7E" w:rsidP="00D45E38">
      <w:pPr>
        <w:pStyle w:val="Standard"/>
        <w:widowControl w:val="0"/>
        <w:tabs>
          <w:tab w:val="left" w:pos="293"/>
        </w:tabs>
        <w:suppressAutoHyphens w:val="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11.4</w:t>
      </w:r>
      <w:r w:rsidR="00F46447" w:rsidRPr="0054221D">
        <w:rPr>
          <w:rFonts w:asciiTheme="minorHAnsi" w:eastAsia="Arial" w:hAnsiTheme="minorHAnsi" w:cstheme="minorHAnsi"/>
          <w:b/>
          <w:bCs/>
          <w:color w:val="000000" w:themeColor="text1"/>
          <w:sz w:val="22"/>
          <w:szCs w:val="22"/>
        </w:rPr>
        <w:t>.2</w:t>
      </w:r>
      <w:r w:rsidR="0050477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Na hipótese de nenhum dos licitantes aceitar a contratação nos termos do item </w:t>
      </w:r>
      <w:r w:rsidR="00445E0D" w:rsidRPr="0054221D">
        <w:rPr>
          <w:rFonts w:asciiTheme="minorHAnsi" w:eastAsia="Arial" w:hAnsiTheme="minorHAnsi" w:cstheme="minorHAnsi"/>
          <w:color w:val="000000" w:themeColor="text1"/>
          <w:sz w:val="22"/>
          <w:szCs w:val="22"/>
        </w:rPr>
        <w:t>11.4</w:t>
      </w:r>
      <w:r w:rsidR="00F46447" w:rsidRPr="0054221D">
        <w:rPr>
          <w:rFonts w:asciiTheme="minorHAnsi" w:eastAsia="Arial" w:hAnsiTheme="minorHAnsi" w:cstheme="minorHAnsi"/>
          <w:color w:val="000000" w:themeColor="text1"/>
          <w:sz w:val="22"/>
          <w:szCs w:val="22"/>
        </w:rPr>
        <w:t xml:space="preserve"> deste tópico</w:t>
      </w:r>
      <w:r w:rsidR="00506950" w:rsidRPr="0054221D">
        <w:rPr>
          <w:rFonts w:asciiTheme="minorHAnsi" w:eastAsia="Arial" w:hAnsiTheme="minorHAnsi" w:cstheme="minorHAnsi"/>
          <w:color w:val="000000" w:themeColor="text1"/>
          <w:sz w:val="22"/>
          <w:szCs w:val="22"/>
        </w:rPr>
        <w:t xml:space="preserve">, </w:t>
      </w:r>
      <w:r w:rsidR="00F46447" w:rsidRPr="0054221D">
        <w:rPr>
          <w:rFonts w:asciiTheme="minorHAnsi" w:eastAsia="Arial" w:hAnsiTheme="minorHAnsi" w:cstheme="minorHAnsi"/>
          <w:color w:val="000000" w:themeColor="text1"/>
          <w:sz w:val="22"/>
          <w:szCs w:val="22"/>
        </w:rPr>
        <w:t xml:space="preserve">o Município </w:t>
      </w:r>
      <w:r w:rsidR="00506950" w:rsidRPr="0054221D">
        <w:rPr>
          <w:rFonts w:asciiTheme="minorHAnsi" w:eastAsia="Arial" w:hAnsiTheme="minorHAnsi" w:cstheme="minorHAnsi"/>
          <w:color w:val="000000" w:themeColor="text1"/>
          <w:sz w:val="22"/>
          <w:szCs w:val="22"/>
        </w:rPr>
        <w:t>poderá convocar os licitantes remanescentes, na ordem de classificação, para a celebração do contrato nas condições ofertadas por estes, desde que o valor seja igual ou inferior ao orçamento estimado para a contratação, inclusive quanto aos preços atualizados, nos termos do instrumento convocatório.</w:t>
      </w:r>
    </w:p>
    <w:p w14:paraId="40E027DA" w14:textId="7DD55DC0" w:rsidR="00FD5853" w:rsidRPr="0054221D" w:rsidRDefault="00D31C7E"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11.5</w:t>
      </w:r>
      <w:r w:rsidR="0050477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rPr>
        <w:t>A entrega, o recebimento do objeto da licitação e os pagamentos serão efetuados no local, nos prazos e na forma estabelecida no</w:t>
      </w:r>
      <w:r w:rsidR="003C75B7" w:rsidRPr="0054221D">
        <w:rPr>
          <w:rFonts w:asciiTheme="minorHAnsi" w:hAnsiTheme="minorHAnsi" w:cstheme="minorHAnsi"/>
          <w:color w:val="000000" w:themeColor="text1"/>
          <w:sz w:val="22"/>
          <w:szCs w:val="22"/>
          <w:shd w:val="clear" w:color="auto" w:fill="FFFFFF"/>
        </w:rPr>
        <w:t xml:space="preserve"> Termo de Referência,</w:t>
      </w:r>
      <w:r w:rsidR="00506950" w:rsidRPr="0054221D">
        <w:rPr>
          <w:rFonts w:asciiTheme="minorHAnsi" w:hAnsiTheme="minorHAnsi" w:cstheme="minorHAnsi"/>
          <w:color w:val="000000" w:themeColor="text1"/>
          <w:sz w:val="22"/>
          <w:szCs w:val="22"/>
          <w:shd w:val="clear" w:color="auto" w:fill="FFFFFF"/>
        </w:rPr>
        <w:t xml:space="preserve"> anexo</w:t>
      </w:r>
      <w:r w:rsidR="003C75B7" w:rsidRPr="0054221D">
        <w:rPr>
          <w:rFonts w:asciiTheme="minorHAnsi" w:hAnsiTheme="minorHAnsi" w:cstheme="minorHAnsi"/>
          <w:color w:val="000000" w:themeColor="text1"/>
          <w:sz w:val="22"/>
          <w:szCs w:val="22"/>
          <w:shd w:val="clear" w:color="auto" w:fill="FFFFFF"/>
        </w:rPr>
        <w:t xml:space="preserve"> I</w:t>
      </w:r>
      <w:r w:rsidR="00506950" w:rsidRPr="0054221D">
        <w:rPr>
          <w:rFonts w:asciiTheme="minorHAnsi" w:hAnsiTheme="minorHAnsi" w:cstheme="minorHAnsi"/>
          <w:color w:val="000000" w:themeColor="text1"/>
          <w:sz w:val="22"/>
          <w:szCs w:val="22"/>
          <w:shd w:val="clear" w:color="auto" w:fill="FFFFFF"/>
        </w:rPr>
        <w:t xml:space="preserve"> deste edital.</w:t>
      </w:r>
    </w:p>
    <w:p w14:paraId="42D9B1D3" w14:textId="7B4CF950" w:rsidR="00CD2E2A" w:rsidRPr="0054221D" w:rsidRDefault="00D31C7E" w:rsidP="00D45E38">
      <w:pPr>
        <w:pStyle w:val="Corpodetexto"/>
        <w:jc w:val="both"/>
        <w:rPr>
          <w:rFonts w:asciiTheme="minorHAnsi" w:hAnsiTheme="minorHAnsi" w:cstheme="minorHAnsi"/>
          <w:color w:val="000000" w:themeColor="text1"/>
          <w:sz w:val="22"/>
          <w:szCs w:val="22"/>
          <w:shd w:val="clear" w:color="auto" w:fill="FFFFFF"/>
          <w:lang w:val="pt-BR"/>
        </w:rPr>
      </w:pPr>
      <w:r w:rsidRPr="0054221D">
        <w:rPr>
          <w:rFonts w:asciiTheme="minorHAnsi" w:eastAsia="Arial" w:hAnsiTheme="minorHAnsi" w:cstheme="minorHAnsi"/>
          <w:b/>
          <w:bCs/>
          <w:color w:val="000000" w:themeColor="text1"/>
          <w:sz w:val="22"/>
          <w:szCs w:val="22"/>
          <w:shd w:val="clear" w:color="auto" w:fill="FFFFFF"/>
        </w:rPr>
        <w:t>11.6</w:t>
      </w:r>
      <w:r w:rsidR="0050477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b/>
          <w:bCs/>
          <w:color w:val="000000" w:themeColor="text1"/>
          <w:sz w:val="22"/>
          <w:szCs w:val="22"/>
          <w:shd w:val="clear" w:color="auto" w:fill="FFFFFF"/>
        </w:rPr>
        <w:t xml:space="preserve"> </w:t>
      </w:r>
      <w:r w:rsidR="00506950" w:rsidRPr="0054221D">
        <w:rPr>
          <w:rFonts w:asciiTheme="minorHAnsi" w:hAnsiTheme="minorHAnsi" w:cstheme="minorHAnsi"/>
          <w:color w:val="000000" w:themeColor="text1"/>
          <w:sz w:val="22"/>
          <w:szCs w:val="22"/>
          <w:shd w:val="clear" w:color="auto" w:fill="FFFFFF"/>
        </w:rPr>
        <w:t xml:space="preserve">Nos casos de eventuais atrasos de pagamento, </w:t>
      </w:r>
      <w:r w:rsidR="00212590" w:rsidRPr="0054221D">
        <w:rPr>
          <w:rFonts w:asciiTheme="minorHAnsi" w:hAnsiTheme="minorHAnsi" w:cstheme="minorHAnsi"/>
          <w:color w:val="000000" w:themeColor="text1"/>
          <w:sz w:val="22"/>
          <w:szCs w:val="22"/>
          <w:shd w:val="clear" w:color="auto" w:fill="FFFFFF"/>
          <w:lang w:val="pt-BR"/>
        </w:rPr>
        <w:t xml:space="preserve">desde que a CONTRATADA não tenha concorrido para tanto, fica convencionado que a taxa de compensação financeira devida pelo Contratante, entre a data do vencimento e o efetivo adimplemento da parcela, é calculada mediante a aplicação </w:t>
      </w:r>
      <w:r w:rsidR="00CD2E2A" w:rsidRPr="0054221D">
        <w:rPr>
          <w:rFonts w:asciiTheme="minorHAnsi" w:hAnsiTheme="minorHAnsi" w:cstheme="minorHAnsi"/>
          <w:color w:val="000000" w:themeColor="text1"/>
          <w:sz w:val="22"/>
          <w:szCs w:val="22"/>
          <w:shd w:val="clear" w:color="auto" w:fill="FFFFFF"/>
          <w:lang w:val="pt-BR"/>
        </w:rPr>
        <w:t>do Índice IPCA – Índice de Preços ao Consumidor Amplo.</w:t>
      </w:r>
    </w:p>
    <w:p w14:paraId="6FD8604D" w14:textId="4598CA09" w:rsidR="00FD5853" w:rsidRPr="0054221D" w:rsidRDefault="00D31C7E" w:rsidP="00D45E38">
      <w:pPr>
        <w:pStyle w:val="Corpodetexto"/>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shd w:val="clear" w:color="auto" w:fill="FFFFFF"/>
        </w:rPr>
        <w:t>11.7</w:t>
      </w:r>
      <w:r w:rsidR="00504776" w:rsidRPr="0054221D">
        <w:rPr>
          <w:rFonts w:asciiTheme="minorHAnsi" w:hAnsiTheme="minorHAnsi" w:cstheme="minorHAnsi"/>
          <w:b/>
          <w:bCs/>
          <w:color w:val="000000" w:themeColor="text1"/>
          <w:sz w:val="22"/>
          <w:szCs w:val="22"/>
          <w:shd w:val="clear" w:color="auto" w:fill="FFFFFF"/>
        </w:rPr>
        <w:t>.</w:t>
      </w:r>
      <w:r w:rsidR="00506950" w:rsidRPr="0054221D">
        <w:rPr>
          <w:rFonts w:asciiTheme="minorHAnsi" w:hAnsiTheme="minorHAnsi" w:cstheme="minorHAnsi"/>
          <w:color w:val="000000" w:themeColor="text1"/>
          <w:sz w:val="22"/>
          <w:szCs w:val="22"/>
          <w:shd w:val="clear" w:color="auto" w:fill="FFFFFF"/>
        </w:rPr>
        <w:t xml:space="preserve"> Antes de cada pagamento, a </w:t>
      </w:r>
      <w:r w:rsidR="00F4257C" w:rsidRPr="0054221D">
        <w:rPr>
          <w:rFonts w:asciiTheme="minorHAnsi" w:hAnsiTheme="minorHAnsi" w:cstheme="minorHAnsi"/>
          <w:color w:val="000000" w:themeColor="text1"/>
          <w:sz w:val="22"/>
          <w:szCs w:val="22"/>
          <w:shd w:val="clear" w:color="auto" w:fill="FFFFFF"/>
        </w:rPr>
        <w:t>Contratante</w:t>
      </w:r>
      <w:r w:rsidR="00506950" w:rsidRPr="0054221D">
        <w:rPr>
          <w:rFonts w:asciiTheme="minorHAnsi" w:hAnsiTheme="minorHAnsi" w:cstheme="minorHAnsi"/>
          <w:color w:val="000000" w:themeColor="text1"/>
          <w:sz w:val="22"/>
          <w:szCs w:val="22"/>
          <w:shd w:val="clear" w:color="auto" w:fill="FFFFFF"/>
        </w:rPr>
        <w:t xml:space="preserve"> </w:t>
      </w:r>
      <w:r w:rsidR="00CD2E2A" w:rsidRPr="0054221D">
        <w:rPr>
          <w:rFonts w:asciiTheme="minorHAnsi" w:hAnsiTheme="minorHAnsi" w:cstheme="minorHAnsi"/>
          <w:color w:val="000000" w:themeColor="text1"/>
          <w:sz w:val="22"/>
          <w:szCs w:val="22"/>
          <w:shd w:val="clear" w:color="auto" w:fill="FFFFFF"/>
        </w:rPr>
        <w:t>poderá</w:t>
      </w:r>
      <w:r w:rsidR="00506950" w:rsidRPr="0054221D">
        <w:rPr>
          <w:rFonts w:asciiTheme="minorHAnsi" w:hAnsiTheme="minorHAnsi" w:cstheme="minorHAnsi"/>
          <w:color w:val="000000" w:themeColor="text1"/>
          <w:sz w:val="22"/>
          <w:szCs w:val="22"/>
          <w:shd w:val="clear" w:color="auto" w:fill="FFFFFF"/>
        </w:rPr>
        <w:t xml:space="preserve"> realizar consulta no Portal Nacional de Contratações Públicas e no</w:t>
      </w:r>
      <w:r w:rsidR="00F46447" w:rsidRPr="0054221D">
        <w:rPr>
          <w:rFonts w:asciiTheme="minorHAnsi" w:hAnsiTheme="minorHAnsi" w:cstheme="minorHAnsi"/>
          <w:color w:val="000000" w:themeColor="text1"/>
          <w:sz w:val="22"/>
          <w:szCs w:val="22"/>
          <w:shd w:val="clear" w:color="auto" w:fill="FFFFFF"/>
        </w:rPr>
        <w:t xml:space="preserve">s Cadastros de inadimplências federal, estadual e demais cadastros </w:t>
      </w:r>
      <w:r w:rsidR="00506950" w:rsidRPr="0054221D">
        <w:rPr>
          <w:rFonts w:asciiTheme="minorHAnsi" w:hAnsiTheme="minorHAnsi" w:cstheme="minorHAnsi"/>
          <w:color w:val="000000" w:themeColor="text1"/>
          <w:sz w:val="22"/>
          <w:szCs w:val="22"/>
          <w:shd w:val="clear" w:color="auto" w:fill="FFFFFF"/>
        </w:rPr>
        <w:t>para verificar a manutenção das condições de habilitação definidas neste edital.</w:t>
      </w:r>
    </w:p>
    <w:p w14:paraId="5AF34DB3" w14:textId="77777777" w:rsidR="00FD5853" w:rsidRPr="0054221D" w:rsidRDefault="00FD5853" w:rsidP="00D45E38">
      <w:pPr>
        <w:pStyle w:val="Standard"/>
        <w:widowControl w:val="0"/>
        <w:tabs>
          <w:tab w:val="left" w:pos="302"/>
        </w:tabs>
        <w:suppressAutoHyphens w:val="0"/>
        <w:jc w:val="both"/>
        <w:rPr>
          <w:rFonts w:asciiTheme="minorHAnsi" w:hAnsiTheme="minorHAnsi" w:cstheme="minorHAnsi"/>
          <w:color w:val="000000" w:themeColor="text1"/>
          <w:sz w:val="22"/>
          <w:szCs w:val="22"/>
          <w:shd w:val="clear" w:color="auto" w:fill="FFFFFF"/>
        </w:rPr>
      </w:pPr>
    </w:p>
    <w:p w14:paraId="008BD44B" w14:textId="1F07D71B" w:rsidR="00FD5853" w:rsidRPr="0054221D" w:rsidRDefault="00506950" w:rsidP="00D45E38">
      <w:pPr>
        <w:pStyle w:val="Standard"/>
        <w:widowControl w:val="0"/>
        <w:suppressAutoHyphens w:val="0"/>
        <w:jc w:val="both"/>
        <w:rPr>
          <w:rFonts w:asciiTheme="minorHAnsi" w:eastAsia="Myriad Pro" w:hAnsiTheme="minorHAnsi" w:cstheme="minorHAnsi"/>
          <w:b/>
          <w:bCs/>
          <w:color w:val="000000" w:themeColor="text1"/>
          <w:sz w:val="22"/>
          <w:szCs w:val="22"/>
        </w:rPr>
      </w:pPr>
      <w:r w:rsidRPr="0054221D">
        <w:rPr>
          <w:rFonts w:asciiTheme="minorHAnsi" w:eastAsia="Arial" w:hAnsiTheme="minorHAnsi" w:cstheme="minorHAnsi"/>
          <w:b/>
          <w:bCs/>
          <w:color w:val="000000" w:themeColor="text1"/>
          <w:sz w:val="22"/>
          <w:szCs w:val="22"/>
        </w:rPr>
        <w:t>12</w:t>
      </w:r>
      <w:r w:rsidR="009C16CB" w:rsidRPr="0054221D">
        <w:rPr>
          <w:rFonts w:asciiTheme="minorHAnsi" w:eastAsia="Arial" w:hAnsiTheme="minorHAnsi" w:cstheme="minorHAnsi"/>
          <w:b/>
          <w:bCs/>
          <w:color w:val="000000" w:themeColor="text1"/>
          <w:sz w:val="22"/>
          <w:szCs w:val="22"/>
        </w:rPr>
        <w:t>.</w:t>
      </w:r>
      <w:r w:rsidRPr="0054221D">
        <w:rPr>
          <w:rFonts w:asciiTheme="minorHAnsi" w:eastAsia="Arial" w:hAnsiTheme="minorHAnsi" w:cstheme="minorHAnsi"/>
          <w:b/>
          <w:bCs/>
          <w:color w:val="000000" w:themeColor="text1"/>
          <w:sz w:val="22"/>
          <w:szCs w:val="22"/>
        </w:rPr>
        <w:t xml:space="preserve"> </w:t>
      </w:r>
      <w:r w:rsidRPr="0054221D">
        <w:rPr>
          <w:rFonts w:asciiTheme="minorHAnsi" w:eastAsia="Myriad Pro" w:hAnsiTheme="minorHAnsi" w:cstheme="minorHAnsi"/>
          <w:b/>
          <w:bCs/>
          <w:color w:val="000000" w:themeColor="text1"/>
          <w:sz w:val="22"/>
          <w:szCs w:val="22"/>
        </w:rPr>
        <w:t>SANÇÕES ADMINISTRATIVAS</w:t>
      </w:r>
    </w:p>
    <w:p w14:paraId="0F5BF972" w14:textId="4992B499" w:rsidR="00FD5853" w:rsidRPr="0054221D" w:rsidRDefault="00761544"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r w:rsidRPr="0054221D">
        <w:rPr>
          <w:rFonts w:asciiTheme="minorHAnsi" w:eastAsia="Arial" w:hAnsiTheme="minorHAnsi" w:cstheme="minorHAnsi"/>
          <w:b/>
          <w:bCs/>
          <w:color w:val="000000" w:themeColor="text1"/>
          <w:sz w:val="22"/>
          <w:szCs w:val="22"/>
          <w:shd w:val="clear" w:color="auto" w:fill="FFFFFF"/>
        </w:rPr>
        <w:t>12.1</w:t>
      </w:r>
      <w:r w:rsidR="00504776" w:rsidRPr="0054221D">
        <w:rPr>
          <w:rFonts w:asciiTheme="minorHAnsi" w:eastAsia="Arial" w:hAnsiTheme="minorHAnsi" w:cstheme="minorHAnsi"/>
          <w:b/>
          <w:bCs/>
          <w:color w:val="000000" w:themeColor="text1"/>
          <w:sz w:val="22"/>
          <w:szCs w:val="22"/>
          <w:shd w:val="clear" w:color="auto" w:fill="FFFFFF"/>
        </w:rPr>
        <w:t>.</w:t>
      </w:r>
      <w:r w:rsidR="00506950" w:rsidRPr="0054221D">
        <w:rPr>
          <w:rFonts w:asciiTheme="minorHAnsi" w:eastAsia="Arial" w:hAnsiTheme="minorHAnsi" w:cstheme="minorHAnsi"/>
          <w:color w:val="000000" w:themeColor="text1"/>
          <w:sz w:val="22"/>
          <w:szCs w:val="22"/>
          <w:shd w:val="clear" w:color="auto" w:fill="FFFFFF"/>
        </w:rPr>
        <w:t xml:space="preserve"> O licitante e o </w:t>
      </w:r>
      <w:r w:rsidR="00F4257C" w:rsidRPr="0054221D">
        <w:rPr>
          <w:rFonts w:asciiTheme="minorHAnsi" w:eastAsia="Arial" w:hAnsiTheme="minorHAnsi" w:cstheme="minorHAnsi"/>
          <w:color w:val="000000" w:themeColor="text1"/>
          <w:sz w:val="22"/>
          <w:szCs w:val="22"/>
          <w:shd w:val="clear" w:color="auto" w:fill="FFFFFF"/>
        </w:rPr>
        <w:t>Contratado</w:t>
      </w:r>
      <w:r w:rsidR="00506950" w:rsidRPr="0054221D">
        <w:rPr>
          <w:rFonts w:asciiTheme="minorHAnsi" w:eastAsia="Arial" w:hAnsiTheme="minorHAnsi" w:cstheme="minorHAnsi"/>
          <w:color w:val="000000" w:themeColor="text1"/>
          <w:sz w:val="22"/>
          <w:szCs w:val="22"/>
          <w:shd w:val="clear" w:color="auto" w:fill="FFFFFF"/>
        </w:rPr>
        <w:t xml:space="preserve"> que incorram em infrações sujeitam-se às sanções administrativas previstas no art. 156 da Lei Federal n.º 14.133, de 2021 e </w:t>
      </w:r>
      <w:r w:rsidR="00BC3C4D" w:rsidRPr="0054221D">
        <w:rPr>
          <w:rFonts w:asciiTheme="minorHAnsi" w:eastAsia="Arial" w:hAnsiTheme="minorHAnsi" w:cstheme="minorHAnsi"/>
          <w:color w:val="000000" w:themeColor="text1"/>
          <w:sz w:val="22"/>
          <w:szCs w:val="22"/>
          <w:shd w:val="clear" w:color="auto" w:fill="FFFFFF"/>
        </w:rPr>
        <w:t>no</w:t>
      </w:r>
      <w:r w:rsidR="00506950" w:rsidRPr="0054221D">
        <w:rPr>
          <w:rFonts w:asciiTheme="minorHAnsi" w:eastAsia="Arial" w:hAnsiTheme="minorHAnsi" w:cstheme="minorHAnsi"/>
          <w:color w:val="000000" w:themeColor="text1"/>
          <w:sz w:val="22"/>
          <w:szCs w:val="22"/>
          <w:shd w:val="clear" w:color="auto" w:fill="FFFFFF"/>
        </w:rPr>
        <w:t xml:space="preserve"> Decreto n.º </w:t>
      </w:r>
      <w:r w:rsidR="00BC3C4D" w:rsidRPr="0054221D">
        <w:rPr>
          <w:rFonts w:asciiTheme="minorHAnsi" w:eastAsia="Arial" w:hAnsiTheme="minorHAnsi" w:cstheme="minorHAnsi"/>
          <w:color w:val="000000" w:themeColor="text1"/>
          <w:sz w:val="22"/>
          <w:szCs w:val="22"/>
          <w:shd w:val="clear" w:color="auto" w:fill="FFFFFF"/>
        </w:rPr>
        <w:t>3762/2023</w:t>
      </w:r>
      <w:r w:rsidR="00506950" w:rsidRPr="0054221D">
        <w:rPr>
          <w:rFonts w:asciiTheme="minorHAnsi" w:eastAsia="Arial" w:hAnsiTheme="minorHAnsi" w:cstheme="minorHAnsi"/>
          <w:color w:val="000000" w:themeColor="text1"/>
          <w:sz w:val="22"/>
          <w:szCs w:val="22"/>
          <w:shd w:val="clear" w:color="auto" w:fill="FFFFFF"/>
        </w:rPr>
        <w:t>, sem prejuízo de eventuais implicações penais nos termos do que prevê o Capítulo II-B do Título XI do Código Penal.</w:t>
      </w:r>
    </w:p>
    <w:p w14:paraId="037F489B" w14:textId="1C273CF5" w:rsidR="00F95566" w:rsidRPr="0054221D" w:rsidRDefault="00761544" w:rsidP="00D45E38">
      <w:pPr>
        <w:pStyle w:val="Textbody"/>
        <w:widowControl w:val="0"/>
        <w:suppressAutoHyphens w:val="0"/>
        <w:spacing w:after="0" w:line="240" w:lineRule="auto"/>
        <w:jc w:val="both"/>
        <w:rPr>
          <w:rFonts w:asciiTheme="minorHAnsi" w:hAnsiTheme="minorHAnsi" w:cstheme="minorHAnsi"/>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12.2</w:t>
      </w:r>
      <w:r w:rsidR="00504776" w:rsidRPr="0054221D">
        <w:rPr>
          <w:rFonts w:asciiTheme="minorHAnsi" w:hAnsiTheme="minorHAnsi" w:cstheme="minorHAnsi"/>
          <w:b/>
          <w:bCs/>
          <w:color w:val="000000" w:themeColor="text1"/>
          <w:sz w:val="22"/>
          <w:szCs w:val="22"/>
          <w:shd w:val="clear" w:color="auto" w:fill="FFFFFF"/>
        </w:rPr>
        <w:t>.</w:t>
      </w:r>
      <w:r w:rsidR="00506950" w:rsidRPr="0054221D">
        <w:rPr>
          <w:rFonts w:asciiTheme="minorHAnsi" w:hAnsiTheme="minorHAnsi" w:cstheme="minorHAnsi"/>
          <w:color w:val="000000" w:themeColor="text1"/>
          <w:sz w:val="22"/>
          <w:szCs w:val="22"/>
          <w:shd w:val="clear" w:color="auto" w:fill="FFFFFF"/>
        </w:rPr>
        <w:t xml:space="preserve"> A multa não poderá ser inferior a 0,5% (</w:t>
      </w:r>
      <w:r w:rsidR="00F95566" w:rsidRPr="0054221D">
        <w:rPr>
          <w:rFonts w:asciiTheme="minorHAnsi" w:hAnsiTheme="minorHAnsi" w:cstheme="minorHAnsi"/>
          <w:color w:val="000000" w:themeColor="text1"/>
          <w:sz w:val="22"/>
          <w:szCs w:val="22"/>
          <w:shd w:val="clear" w:color="auto" w:fill="FFFFFF"/>
        </w:rPr>
        <w:t xml:space="preserve">zero vírgula </w:t>
      </w:r>
      <w:r w:rsidR="00506950" w:rsidRPr="0054221D">
        <w:rPr>
          <w:rFonts w:asciiTheme="minorHAnsi" w:hAnsiTheme="minorHAnsi" w:cstheme="minorHAnsi"/>
          <w:color w:val="000000" w:themeColor="text1"/>
          <w:sz w:val="22"/>
          <w:szCs w:val="22"/>
          <w:shd w:val="clear" w:color="auto" w:fill="FFFFFF"/>
        </w:rPr>
        <w:t>cinco por cento), nem superior a 30% (trinta por cento) sobre o valor total do lote no qual participou ou do contrato</w:t>
      </w:r>
      <w:r w:rsidR="005461AE" w:rsidRPr="0054221D">
        <w:rPr>
          <w:rFonts w:asciiTheme="minorHAnsi" w:hAnsiTheme="minorHAnsi" w:cstheme="minorHAnsi"/>
          <w:color w:val="000000" w:themeColor="text1"/>
          <w:sz w:val="22"/>
          <w:szCs w:val="22"/>
          <w:shd w:val="clear" w:color="auto" w:fill="FFFFFF"/>
        </w:rPr>
        <w:t>.</w:t>
      </w:r>
    </w:p>
    <w:p w14:paraId="716B208B" w14:textId="285A41A5" w:rsidR="00F95566" w:rsidRPr="0054221D" w:rsidRDefault="00761544" w:rsidP="00D45E38">
      <w:pPr>
        <w:pStyle w:val="Textbody"/>
        <w:widowControl w:val="0"/>
        <w:suppressAutoHyphens w:val="0"/>
        <w:spacing w:after="0" w:line="240" w:lineRule="auto"/>
        <w:jc w:val="both"/>
        <w:rPr>
          <w:rFonts w:asciiTheme="minorHAnsi" w:eastAsia="Arial" w:hAnsiTheme="minorHAnsi" w:cstheme="minorHAnsi"/>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12.3</w:t>
      </w:r>
      <w:r w:rsidR="00504776" w:rsidRPr="0054221D">
        <w:rPr>
          <w:rFonts w:asciiTheme="minorHAnsi" w:hAnsiTheme="minorHAnsi" w:cstheme="minorHAnsi"/>
          <w:b/>
          <w:bCs/>
          <w:color w:val="000000" w:themeColor="text1"/>
          <w:sz w:val="22"/>
          <w:szCs w:val="22"/>
          <w:shd w:val="clear" w:color="auto" w:fill="FFFFFF"/>
        </w:rPr>
        <w:t>.</w:t>
      </w:r>
      <w:r w:rsidR="00506950" w:rsidRPr="0054221D">
        <w:rPr>
          <w:rFonts w:asciiTheme="minorHAnsi" w:hAnsiTheme="minorHAnsi" w:cstheme="minorHAnsi"/>
          <w:color w:val="000000" w:themeColor="text1"/>
          <w:sz w:val="22"/>
          <w:szCs w:val="22"/>
          <w:shd w:val="clear" w:color="auto" w:fill="FFFFFF"/>
        </w:rPr>
        <w:t xml:space="preserve"> O cálculo da multa será justificado e levará em conta o disposto </w:t>
      </w:r>
      <w:r w:rsidR="00ED2994" w:rsidRPr="0054221D">
        <w:rPr>
          <w:rFonts w:asciiTheme="minorHAnsi" w:hAnsiTheme="minorHAnsi" w:cstheme="minorHAnsi"/>
          <w:color w:val="000000" w:themeColor="text1"/>
          <w:sz w:val="22"/>
          <w:szCs w:val="22"/>
          <w:shd w:val="clear" w:color="auto" w:fill="FFFFFF"/>
        </w:rPr>
        <w:t>n</w:t>
      </w:r>
      <w:r w:rsidR="00F95566" w:rsidRPr="0054221D">
        <w:rPr>
          <w:rFonts w:asciiTheme="minorHAnsi" w:eastAsia="Arial" w:hAnsiTheme="minorHAnsi" w:cstheme="minorHAnsi"/>
          <w:color w:val="000000" w:themeColor="text1"/>
          <w:sz w:val="22"/>
          <w:szCs w:val="22"/>
          <w:shd w:val="clear" w:color="auto" w:fill="FFFFFF"/>
        </w:rPr>
        <w:t xml:space="preserve">o Decreto </w:t>
      </w:r>
      <w:r w:rsidR="00BC3C4D" w:rsidRPr="0054221D">
        <w:rPr>
          <w:rFonts w:asciiTheme="minorHAnsi" w:eastAsia="Arial" w:hAnsiTheme="minorHAnsi" w:cstheme="minorHAnsi"/>
          <w:color w:val="000000" w:themeColor="text1"/>
          <w:sz w:val="22"/>
          <w:szCs w:val="22"/>
          <w:shd w:val="clear" w:color="auto" w:fill="FFFFFF"/>
        </w:rPr>
        <w:t xml:space="preserve">Municipal </w:t>
      </w:r>
      <w:r w:rsidR="00F95566" w:rsidRPr="0054221D">
        <w:rPr>
          <w:rFonts w:asciiTheme="minorHAnsi" w:eastAsia="Arial" w:hAnsiTheme="minorHAnsi" w:cstheme="minorHAnsi"/>
          <w:color w:val="000000" w:themeColor="text1"/>
          <w:sz w:val="22"/>
          <w:szCs w:val="22"/>
          <w:shd w:val="clear" w:color="auto" w:fill="FFFFFF"/>
        </w:rPr>
        <w:t xml:space="preserve">n.º </w:t>
      </w:r>
      <w:r w:rsidR="00BC3C4D" w:rsidRPr="0054221D">
        <w:rPr>
          <w:rFonts w:asciiTheme="minorHAnsi" w:eastAsia="Arial" w:hAnsiTheme="minorHAnsi" w:cstheme="minorHAnsi"/>
          <w:color w:val="000000" w:themeColor="text1"/>
          <w:sz w:val="22"/>
          <w:szCs w:val="22"/>
          <w:shd w:val="clear" w:color="auto" w:fill="FFFFFF"/>
        </w:rPr>
        <w:t>3762/2023</w:t>
      </w:r>
      <w:r w:rsidR="00F95566" w:rsidRPr="0054221D">
        <w:rPr>
          <w:rFonts w:asciiTheme="minorHAnsi" w:eastAsia="Arial" w:hAnsiTheme="minorHAnsi" w:cstheme="minorHAnsi"/>
          <w:color w:val="000000" w:themeColor="text1"/>
          <w:sz w:val="22"/>
          <w:szCs w:val="22"/>
          <w:shd w:val="clear" w:color="auto" w:fill="FFFFFF"/>
        </w:rPr>
        <w:t>.</w:t>
      </w:r>
    </w:p>
    <w:p w14:paraId="74A78314" w14:textId="29952B16" w:rsidR="00FD5853" w:rsidRPr="0054221D" w:rsidRDefault="00761544" w:rsidP="00D45E38">
      <w:pPr>
        <w:pStyle w:val="Textbody"/>
        <w:widowControl w:val="0"/>
        <w:suppressAutoHyphens w:val="0"/>
        <w:spacing w:after="0" w:line="240" w:lineRule="auto"/>
        <w:jc w:val="both"/>
        <w:rPr>
          <w:rFonts w:asciiTheme="minorHAnsi" w:hAnsiTheme="minorHAnsi" w:cstheme="minorHAnsi"/>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12.4</w:t>
      </w:r>
      <w:r w:rsidR="00504776" w:rsidRPr="0054221D">
        <w:rPr>
          <w:rFonts w:asciiTheme="minorHAnsi" w:hAnsiTheme="minorHAnsi" w:cstheme="minorHAnsi"/>
          <w:b/>
          <w:bCs/>
          <w:color w:val="000000" w:themeColor="text1"/>
          <w:sz w:val="22"/>
          <w:szCs w:val="22"/>
          <w:shd w:val="clear" w:color="auto" w:fill="FFFFFF"/>
        </w:rPr>
        <w:t>.</w:t>
      </w:r>
      <w:r w:rsidR="00506950" w:rsidRPr="0054221D">
        <w:rPr>
          <w:rFonts w:asciiTheme="minorHAnsi" w:hAnsiTheme="minorHAnsi" w:cstheme="minorHAnsi"/>
          <w:color w:val="000000" w:themeColor="text1"/>
          <w:sz w:val="22"/>
          <w:szCs w:val="22"/>
          <w:shd w:val="clear" w:color="auto" w:fill="FFFFFF"/>
        </w:rPr>
        <w:t xml:space="preserve"> A multa poderá ser descontada do pagamento devido pel</w:t>
      </w:r>
      <w:r w:rsidR="00F95566" w:rsidRPr="0054221D">
        <w:rPr>
          <w:rFonts w:asciiTheme="minorHAnsi" w:hAnsiTheme="minorHAnsi" w:cstheme="minorHAnsi"/>
          <w:color w:val="000000" w:themeColor="text1"/>
          <w:sz w:val="22"/>
          <w:szCs w:val="22"/>
          <w:shd w:val="clear" w:color="auto" w:fill="FFFFFF"/>
        </w:rPr>
        <w:t xml:space="preserve">o Município, inclusive </w:t>
      </w:r>
      <w:r w:rsidR="00506950" w:rsidRPr="0054221D">
        <w:rPr>
          <w:rFonts w:asciiTheme="minorHAnsi" w:hAnsiTheme="minorHAnsi" w:cstheme="minorHAnsi"/>
          <w:color w:val="000000" w:themeColor="text1"/>
          <w:sz w:val="22"/>
          <w:szCs w:val="22"/>
          <w:shd w:val="clear" w:color="auto" w:fill="FFFFFF"/>
        </w:rPr>
        <w:t xml:space="preserve">decorrente de outros contratos firmados entre as partes, caso em que a Administração reterá o pagamento até o adimplemento da multa, com o que concorda o licitante ou </w:t>
      </w:r>
      <w:r w:rsidR="00F4257C" w:rsidRPr="0054221D">
        <w:rPr>
          <w:rFonts w:asciiTheme="minorHAnsi" w:hAnsiTheme="minorHAnsi" w:cstheme="minorHAnsi"/>
          <w:color w:val="000000" w:themeColor="text1"/>
          <w:sz w:val="22"/>
          <w:szCs w:val="22"/>
          <w:shd w:val="clear" w:color="auto" w:fill="FFFFFF"/>
        </w:rPr>
        <w:t>Contrata</w:t>
      </w:r>
      <w:r w:rsidR="002E1E9E" w:rsidRPr="0054221D">
        <w:rPr>
          <w:rFonts w:asciiTheme="minorHAnsi" w:hAnsiTheme="minorHAnsi" w:cstheme="minorHAnsi"/>
          <w:color w:val="000000" w:themeColor="text1"/>
          <w:sz w:val="22"/>
          <w:szCs w:val="22"/>
          <w:shd w:val="clear" w:color="auto" w:fill="FFFFFF"/>
        </w:rPr>
        <w:t>do</w:t>
      </w:r>
      <w:r w:rsidR="00506950" w:rsidRPr="0054221D">
        <w:rPr>
          <w:rFonts w:asciiTheme="minorHAnsi" w:hAnsiTheme="minorHAnsi" w:cstheme="minorHAnsi"/>
          <w:color w:val="000000" w:themeColor="text1"/>
          <w:sz w:val="22"/>
          <w:szCs w:val="22"/>
          <w:shd w:val="clear" w:color="auto" w:fill="FFFFFF"/>
        </w:rPr>
        <w:t>.</w:t>
      </w:r>
    </w:p>
    <w:p w14:paraId="595C9831" w14:textId="5AA2C428" w:rsidR="00FD5853" w:rsidRPr="0054221D" w:rsidRDefault="00761544" w:rsidP="00D45E38">
      <w:pPr>
        <w:pStyle w:val="Textbody"/>
        <w:widowControl w:val="0"/>
        <w:suppressAutoHyphens w:val="0"/>
        <w:spacing w:after="0" w:line="240" w:lineRule="auto"/>
        <w:jc w:val="both"/>
        <w:rPr>
          <w:rFonts w:asciiTheme="minorHAnsi" w:hAnsiTheme="minorHAnsi" w:cstheme="minorHAnsi"/>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12.4</w:t>
      </w:r>
      <w:r w:rsidR="00F95566" w:rsidRPr="0054221D">
        <w:rPr>
          <w:rFonts w:asciiTheme="minorHAnsi" w:hAnsiTheme="minorHAnsi" w:cstheme="minorHAnsi"/>
          <w:b/>
          <w:bCs/>
          <w:color w:val="000000" w:themeColor="text1"/>
          <w:sz w:val="22"/>
          <w:szCs w:val="22"/>
          <w:shd w:val="clear" w:color="auto" w:fill="FFFFFF"/>
        </w:rPr>
        <w:t>.</w:t>
      </w:r>
      <w:r w:rsidR="00506950" w:rsidRPr="0054221D">
        <w:rPr>
          <w:rFonts w:asciiTheme="minorHAnsi" w:hAnsiTheme="minorHAnsi" w:cstheme="minorHAnsi"/>
          <w:b/>
          <w:bCs/>
          <w:color w:val="000000" w:themeColor="text1"/>
          <w:sz w:val="22"/>
          <w:szCs w:val="22"/>
          <w:shd w:val="clear" w:color="auto" w:fill="FFFFFF"/>
        </w:rPr>
        <w:t>1</w:t>
      </w:r>
      <w:r w:rsidR="00504776" w:rsidRPr="0054221D">
        <w:rPr>
          <w:rFonts w:asciiTheme="minorHAnsi" w:hAnsiTheme="minorHAnsi" w:cstheme="minorHAnsi"/>
          <w:b/>
          <w:bCs/>
          <w:color w:val="000000" w:themeColor="text1"/>
          <w:sz w:val="22"/>
          <w:szCs w:val="22"/>
          <w:shd w:val="clear" w:color="auto" w:fill="FFFFFF"/>
        </w:rPr>
        <w:t>.</w:t>
      </w:r>
      <w:r w:rsidR="00506950" w:rsidRPr="0054221D">
        <w:rPr>
          <w:rFonts w:asciiTheme="minorHAnsi" w:hAnsiTheme="minorHAnsi" w:cstheme="minorHAnsi"/>
          <w:color w:val="000000" w:themeColor="text1"/>
          <w:sz w:val="22"/>
          <w:szCs w:val="22"/>
          <w:shd w:val="clear" w:color="auto" w:fill="FFFFFF"/>
        </w:rPr>
        <w:t xml:space="preserve"> A retenção de pagamento de outros contratos, pela Administração Pública, no período compreendido entre a decisão final que impôs a multa e seu adimplemento, suspende a fluência de prazo para a Administração, não importando em mora, nem gera</w:t>
      </w:r>
      <w:r w:rsidR="00F95566" w:rsidRPr="0054221D">
        <w:rPr>
          <w:rFonts w:asciiTheme="minorHAnsi" w:hAnsiTheme="minorHAnsi" w:cstheme="minorHAnsi"/>
          <w:color w:val="000000" w:themeColor="text1"/>
          <w:sz w:val="22"/>
          <w:szCs w:val="22"/>
          <w:shd w:val="clear" w:color="auto" w:fill="FFFFFF"/>
        </w:rPr>
        <w:t>ndo</w:t>
      </w:r>
      <w:r w:rsidR="00506950" w:rsidRPr="0054221D">
        <w:rPr>
          <w:rFonts w:asciiTheme="minorHAnsi" w:hAnsiTheme="minorHAnsi" w:cstheme="minorHAnsi"/>
          <w:color w:val="000000" w:themeColor="text1"/>
          <w:sz w:val="22"/>
          <w:szCs w:val="22"/>
          <w:shd w:val="clear" w:color="auto" w:fill="FFFFFF"/>
        </w:rPr>
        <w:t xml:space="preserve"> compensação financeira.</w:t>
      </w:r>
    </w:p>
    <w:p w14:paraId="50476871" w14:textId="2E8FA0CB" w:rsidR="00FD5853" w:rsidRPr="0054221D" w:rsidRDefault="00761544" w:rsidP="00D45E38">
      <w:pPr>
        <w:pStyle w:val="Textbody"/>
        <w:widowControl w:val="0"/>
        <w:suppressAutoHyphens w:val="0"/>
        <w:spacing w:after="0" w:line="240" w:lineRule="auto"/>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shd w:val="clear" w:color="auto" w:fill="FFFFFF"/>
        </w:rPr>
        <w:t>12.4.2</w:t>
      </w:r>
      <w:r w:rsidR="00F95566" w:rsidRPr="0054221D">
        <w:rPr>
          <w:rFonts w:asciiTheme="minorHAnsi" w:eastAsia="Arial" w:hAnsiTheme="minorHAnsi" w:cstheme="minorHAnsi"/>
          <w:color w:val="000000" w:themeColor="text1"/>
          <w:sz w:val="22"/>
          <w:szCs w:val="22"/>
          <w:shd w:val="clear" w:color="auto" w:fill="FFFFFF"/>
        </w:rPr>
        <w:t xml:space="preserve"> A m</w:t>
      </w:r>
      <w:r w:rsidR="00506950" w:rsidRPr="0054221D">
        <w:rPr>
          <w:rFonts w:asciiTheme="minorHAnsi" w:eastAsia="Arial" w:hAnsiTheme="minorHAnsi" w:cstheme="minorHAnsi"/>
          <w:color w:val="000000" w:themeColor="text1"/>
          <w:sz w:val="22"/>
          <w:szCs w:val="22"/>
          <w:shd w:val="clear" w:color="auto" w:fill="FFFFFF"/>
        </w:rPr>
        <w:t xml:space="preserve">ulta de mora diária </w:t>
      </w:r>
      <w:r w:rsidR="00F95566" w:rsidRPr="0054221D">
        <w:rPr>
          <w:rFonts w:asciiTheme="minorHAnsi" w:eastAsia="Arial" w:hAnsiTheme="minorHAnsi" w:cstheme="minorHAnsi"/>
          <w:color w:val="000000" w:themeColor="text1"/>
          <w:sz w:val="22"/>
          <w:szCs w:val="22"/>
          <w:shd w:val="clear" w:color="auto" w:fill="FFFFFF"/>
        </w:rPr>
        <w:t xml:space="preserve">será </w:t>
      </w:r>
      <w:r w:rsidR="00506950" w:rsidRPr="0054221D">
        <w:rPr>
          <w:rFonts w:asciiTheme="minorHAnsi" w:eastAsia="Arial" w:hAnsiTheme="minorHAnsi" w:cstheme="minorHAnsi"/>
          <w:color w:val="000000" w:themeColor="text1"/>
          <w:sz w:val="22"/>
          <w:szCs w:val="22"/>
          <w:shd w:val="clear" w:color="auto" w:fill="FFFFFF"/>
        </w:rPr>
        <w:t>de</w:t>
      </w:r>
      <w:r w:rsidR="00F95566" w:rsidRPr="0054221D">
        <w:rPr>
          <w:rFonts w:asciiTheme="minorHAnsi" w:eastAsia="Arial" w:hAnsiTheme="minorHAnsi" w:cstheme="minorHAnsi"/>
          <w:color w:val="000000" w:themeColor="text1"/>
          <w:sz w:val="22"/>
          <w:szCs w:val="22"/>
          <w:shd w:val="clear" w:color="auto" w:fill="FFFFFF"/>
        </w:rPr>
        <w:t xml:space="preserve"> </w:t>
      </w:r>
      <w:r w:rsidR="00506950" w:rsidRPr="0054221D">
        <w:rPr>
          <w:rFonts w:asciiTheme="minorHAnsi" w:eastAsia="Arial" w:hAnsiTheme="minorHAnsi" w:cstheme="minorHAnsi"/>
          <w:color w:val="000000" w:themeColor="text1"/>
          <w:sz w:val="22"/>
          <w:szCs w:val="22"/>
          <w:shd w:val="clear" w:color="auto" w:fill="FFFFFF"/>
        </w:rPr>
        <w:t>0,3% (três décimos por cento), calculada sobre o valor global do contrato ou da parcela em at</w:t>
      </w:r>
      <w:r w:rsidR="00506950" w:rsidRPr="0054221D">
        <w:rPr>
          <w:rFonts w:asciiTheme="minorHAnsi" w:eastAsia="Arial" w:hAnsiTheme="minorHAnsi" w:cstheme="minorHAnsi"/>
          <w:color w:val="000000" w:themeColor="text1"/>
          <w:sz w:val="22"/>
          <w:szCs w:val="22"/>
        </w:rPr>
        <w:t>raso, até o 30º (trigésimo) dia de atraso na entrega; a partir do 31º (trigésimo primeiro) dia, a multa de mora será convertida em compensatória, aplicando-se, no mais, o disposto nos itens acima.</w:t>
      </w:r>
    </w:p>
    <w:p w14:paraId="5E7E8C51" w14:textId="314C1237" w:rsidR="00FD5853" w:rsidRPr="0054221D" w:rsidRDefault="00761544" w:rsidP="00D45E38">
      <w:pPr>
        <w:pStyle w:val="Standard"/>
        <w:widowControl w:val="0"/>
        <w:suppressAutoHyphens w:val="0"/>
        <w:jc w:val="both"/>
        <w:rPr>
          <w:rFonts w:asciiTheme="minorHAnsi" w:eastAsia="Arial" w:hAnsiTheme="minorHAnsi" w:cstheme="minorHAnsi"/>
          <w:color w:val="000000" w:themeColor="text1"/>
          <w:sz w:val="22"/>
          <w:szCs w:val="22"/>
          <w:shd w:val="clear" w:color="auto" w:fill="FFFFFF"/>
        </w:rPr>
      </w:pPr>
      <w:r w:rsidRPr="0054221D">
        <w:rPr>
          <w:rFonts w:asciiTheme="minorHAnsi" w:hAnsiTheme="minorHAnsi" w:cstheme="minorHAnsi"/>
          <w:b/>
          <w:bCs/>
          <w:color w:val="000000" w:themeColor="text1"/>
          <w:sz w:val="22"/>
          <w:szCs w:val="22"/>
        </w:rPr>
        <w:t>12.5</w:t>
      </w:r>
      <w:r w:rsidR="00504776" w:rsidRPr="0054221D">
        <w:rPr>
          <w:rFonts w:asciiTheme="minorHAnsi" w:hAnsiTheme="minorHAnsi" w:cstheme="minorHAnsi"/>
          <w:b/>
          <w:bCs/>
          <w:color w:val="000000" w:themeColor="text1"/>
          <w:sz w:val="22"/>
          <w:szCs w:val="22"/>
        </w:rPr>
        <w:t>.</w:t>
      </w:r>
      <w:r w:rsidR="00506950" w:rsidRPr="0054221D">
        <w:rPr>
          <w:rFonts w:asciiTheme="minorHAnsi" w:hAnsiTheme="minorHAnsi" w:cstheme="minorHAnsi"/>
          <w:color w:val="000000" w:themeColor="text1"/>
          <w:sz w:val="22"/>
          <w:szCs w:val="22"/>
        </w:rPr>
        <w:t xml:space="preserve"> O procedimento para aplicação das sanções seguirá o disposto </w:t>
      </w:r>
      <w:r w:rsidR="00F95566" w:rsidRPr="0054221D">
        <w:rPr>
          <w:rFonts w:asciiTheme="minorHAnsi" w:hAnsiTheme="minorHAnsi" w:cstheme="minorHAnsi"/>
          <w:color w:val="000000" w:themeColor="text1"/>
          <w:sz w:val="22"/>
          <w:szCs w:val="22"/>
          <w:shd w:val="clear" w:color="auto" w:fill="FFFFFF"/>
        </w:rPr>
        <w:t>no</w:t>
      </w:r>
      <w:r w:rsidR="00ED2994" w:rsidRPr="0054221D">
        <w:rPr>
          <w:rFonts w:asciiTheme="minorHAnsi" w:eastAsia="Arial" w:hAnsiTheme="minorHAnsi" w:cstheme="minorHAnsi"/>
          <w:color w:val="000000" w:themeColor="text1"/>
          <w:sz w:val="22"/>
          <w:szCs w:val="22"/>
          <w:shd w:val="clear" w:color="auto" w:fill="FFFFFF"/>
        </w:rPr>
        <w:t xml:space="preserve"> </w:t>
      </w:r>
      <w:r w:rsidR="00F95566" w:rsidRPr="0054221D">
        <w:rPr>
          <w:rFonts w:asciiTheme="minorHAnsi" w:eastAsia="Arial" w:hAnsiTheme="minorHAnsi" w:cstheme="minorHAnsi"/>
          <w:color w:val="000000" w:themeColor="text1"/>
          <w:sz w:val="22"/>
          <w:szCs w:val="22"/>
          <w:shd w:val="clear" w:color="auto" w:fill="FFFFFF"/>
        </w:rPr>
        <w:t>Decreto</w:t>
      </w:r>
      <w:r w:rsidR="00ED2994" w:rsidRPr="0054221D">
        <w:rPr>
          <w:rFonts w:asciiTheme="minorHAnsi" w:eastAsia="Arial" w:hAnsiTheme="minorHAnsi" w:cstheme="minorHAnsi"/>
          <w:color w:val="000000" w:themeColor="text1"/>
          <w:sz w:val="22"/>
          <w:szCs w:val="22"/>
          <w:shd w:val="clear" w:color="auto" w:fill="FFFFFF"/>
        </w:rPr>
        <w:t xml:space="preserve"> Municipal</w:t>
      </w:r>
      <w:r w:rsidR="00F95566" w:rsidRPr="0054221D">
        <w:rPr>
          <w:rFonts w:asciiTheme="minorHAnsi" w:eastAsia="Arial" w:hAnsiTheme="minorHAnsi" w:cstheme="minorHAnsi"/>
          <w:color w:val="000000" w:themeColor="text1"/>
          <w:sz w:val="22"/>
          <w:szCs w:val="22"/>
          <w:shd w:val="clear" w:color="auto" w:fill="FFFFFF"/>
        </w:rPr>
        <w:t xml:space="preserve"> n.º </w:t>
      </w:r>
      <w:r w:rsidR="00ED2994" w:rsidRPr="0054221D">
        <w:rPr>
          <w:rFonts w:asciiTheme="minorHAnsi" w:eastAsia="Arial" w:hAnsiTheme="minorHAnsi" w:cstheme="minorHAnsi"/>
          <w:color w:val="000000" w:themeColor="text1"/>
          <w:sz w:val="22"/>
          <w:szCs w:val="22"/>
          <w:shd w:val="clear" w:color="auto" w:fill="FFFFFF"/>
        </w:rPr>
        <w:t>3762/2023</w:t>
      </w:r>
      <w:r w:rsidR="00F95566" w:rsidRPr="0054221D">
        <w:rPr>
          <w:rFonts w:asciiTheme="minorHAnsi" w:eastAsia="Arial" w:hAnsiTheme="minorHAnsi" w:cstheme="minorHAnsi"/>
          <w:color w:val="000000" w:themeColor="text1"/>
          <w:sz w:val="22"/>
          <w:szCs w:val="22"/>
          <w:shd w:val="clear" w:color="auto" w:fill="FFFFFF"/>
        </w:rPr>
        <w:t>.</w:t>
      </w:r>
    </w:p>
    <w:p w14:paraId="37D9F464" w14:textId="4E63A018" w:rsidR="00FD5853" w:rsidRPr="0054221D" w:rsidRDefault="00761544"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12.6</w:t>
      </w:r>
      <w:r w:rsidR="00504776" w:rsidRPr="0054221D">
        <w:rPr>
          <w:rFonts w:asciiTheme="minorHAnsi" w:eastAsia="Arial" w:hAnsiTheme="minorHAnsi" w:cstheme="minorHAnsi"/>
          <w:b/>
          <w:bCs/>
          <w:color w:val="000000" w:themeColor="text1"/>
          <w:sz w:val="22"/>
          <w:szCs w:val="22"/>
        </w:rPr>
        <w:t>.</w:t>
      </w:r>
      <w:r w:rsidR="00F95566" w:rsidRPr="0054221D">
        <w:rPr>
          <w:rFonts w:asciiTheme="minorHAnsi" w:eastAsia="Arial"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Nos casos não previstos no instrumento convocatório, inclusive sobre o procedimento de aplicação das sanções administrativas, deverão ser observadas as disposições da Lei Federal n.º 14.133, de 2021</w:t>
      </w:r>
      <w:r w:rsidR="00F95566" w:rsidRPr="0054221D">
        <w:rPr>
          <w:rFonts w:asciiTheme="minorHAnsi" w:hAnsiTheme="minorHAnsi" w:cstheme="minorHAnsi"/>
          <w:color w:val="000000" w:themeColor="text1"/>
          <w:sz w:val="22"/>
          <w:szCs w:val="22"/>
        </w:rPr>
        <w:t xml:space="preserve">. </w:t>
      </w:r>
    </w:p>
    <w:p w14:paraId="3F81688F" w14:textId="5F01A9EF" w:rsidR="00FD5853" w:rsidRPr="0054221D" w:rsidRDefault="00761544"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12.7</w:t>
      </w:r>
      <w:r w:rsidR="00504776" w:rsidRPr="0054221D">
        <w:rPr>
          <w:rFonts w:asciiTheme="minorHAnsi" w:eastAsia="Arial" w:hAnsiTheme="minorHAnsi" w:cstheme="minorHAnsi"/>
          <w:b/>
          <w:bCs/>
          <w:color w:val="000000" w:themeColor="text1"/>
          <w:sz w:val="22"/>
          <w:szCs w:val="22"/>
        </w:rPr>
        <w:t>.</w:t>
      </w:r>
      <w:r w:rsidR="00506950" w:rsidRPr="0054221D">
        <w:rPr>
          <w:rFonts w:asciiTheme="minorHAnsi" w:eastAsia="Arial" w:hAnsiTheme="minorHAnsi" w:cstheme="minorHAnsi"/>
          <w:color w:val="000000" w:themeColor="text1"/>
          <w:sz w:val="22"/>
          <w:szCs w:val="22"/>
        </w:rPr>
        <w:t xml:space="preserve"> Sem prejuízo das sanções previstas nos itens anteriores, a </w:t>
      </w:r>
      <w:r w:rsidR="00506950" w:rsidRPr="0054221D">
        <w:rPr>
          <w:rFonts w:asciiTheme="minorHAnsi" w:hAnsiTheme="minorHAnsi" w:cstheme="minorHAnsi"/>
          <w:color w:val="000000" w:themeColor="text1"/>
          <w:sz w:val="22"/>
          <w:szCs w:val="22"/>
        </w:rPr>
        <w:t>responsabilização administrativa e civil de pessoas jurídicas pela prática de atos contra a Administração Pública, na participação da presente licitação e nos contratos ou vínculos derivados, também se dará na forma prevista na Lei Federal n.º 12.846, de 2013</w:t>
      </w:r>
      <w:r w:rsidR="002E1E9E" w:rsidRPr="0054221D">
        <w:rPr>
          <w:rFonts w:asciiTheme="minorHAnsi" w:hAnsiTheme="minorHAnsi" w:cstheme="minorHAnsi"/>
          <w:color w:val="000000" w:themeColor="text1"/>
          <w:sz w:val="22"/>
          <w:szCs w:val="22"/>
        </w:rPr>
        <w:t>, e demais legislação aplicável.</w:t>
      </w:r>
      <w:r w:rsidR="00F95566" w:rsidRPr="0054221D">
        <w:rPr>
          <w:rFonts w:asciiTheme="minorHAnsi" w:hAnsiTheme="minorHAnsi" w:cstheme="minorHAnsi"/>
          <w:color w:val="000000" w:themeColor="text1"/>
          <w:sz w:val="22"/>
          <w:szCs w:val="22"/>
        </w:rPr>
        <w:t xml:space="preserve">  </w:t>
      </w:r>
    </w:p>
    <w:p w14:paraId="629513AF" w14:textId="5DE12145" w:rsidR="00FD5853" w:rsidRPr="0054221D" w:rsidRDefault="00761544" w:rsidP="00D45E38">
      <w:pPr>
        <w:pStyle w:val="Standard"/>
        <w:widowControl w:val="0"/>
        <w:tabs>
          <w:tab w:val="left" w:pos="567"/>
        </w:tabs>
        <w:suppressAutoHyphens w:val="0"/>
        <w:jc w:val="both"/>
        <w:rPr>
          <w:rFonts w:asciiTheme="minorHAnsi" w:eastAsia="MS Mincho"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12.8</w:t>
      </w:r>
      <w:r w:rsidR="00504776" w:rsidRPr="0054221D">
        <w:rPr>
          <w:rFonts w:asciiTheme="minorHAnsi" w:eastAsia="Arial" w:hAnsiTheme="minorHAnsi" w:cstheme="minorHAnsi"/>
          <w:b/>
          <w:bCs/>
          <w:color w:val="000000" w:themeColor="text1"/>
          <w:sz w:val="22"/>
          <w:szCs w:val="22"/>
        </w:rPr>
        <w:t>.</w:t>
      </w:r>
      <w:r w:rsidR="00F95566" w:rsidRPr="0054221D">
        <w:rPr>
          <w:rFonts w:asciiTheme="minorHAnsi" w:eastAsia="Arial" w:hAnsiTheme="minorHAnsi" w:cstheme="minorHAnsi"/>
          <w:color w:val="000000" w:themeColor="text1"/>
          <w:sz w:val="22"/>
          <w:szCs w:val="22"/>
        </w:rPr>
        <w:t xml:space="preserve"> </w:t>
      </w:r>
      <w:r w:rsidR="00506950" w:rsidRPr="0054221D">
        <w:rPr>
          <w:rFonts w:asciiTheme="minorHAnsi" w:hAnsiTheme="minorHAnsi" w:cstheme="minorHAnsi"/>
          <w:color w:val="000000" w:themeColor="text1"/>
          <w:sz w:val="22"/>
          <w:szCs w:val="22"/>
        </w:rPr>
        <w:t xml:space="preserve">Quaisquer penalidades aplicadas serão transcritas no Portal Nacional de Contratações Públicas (PNCP) e no </w:t>
      </w:r>
      <w:r w:rsidR="005461AE" w:rsidRPr="0054221D">
        <w:rPr>
          <w:rFonts w:asciiTheme="minorHAnsi" w:hAnsiTheme="minorHAnsi" w:cstheme="minorHAnsi"/>
          <w:color w:val="000000" w:themeColor="text1"/>
          <w:sz w:val="22"/>
          <w:szCs w:val="22"/>
        </w:rPr>
        <w:t xml:space="preserve">Certificado de Registro Cadastral dos Fornecedores do Município. </w:t>
      </w:r>
      <w:r w:rsidR="005461AE" w:rsidRPr="0054221D">
        <w:rPr>
          <w:rFonts w:asciiTheme="minorHAnsi" w:eastAsia="MS Mincho" w:hAnsiTheme="minorHAnsi" w:cstheme="minorHAnsi"/>
          <w:color w:val="000000" w:themeColor="text1"/>
          <w:sz w:val="22"/>
          <w:szCs w:val="22"/>
        </w:rPr>
        <w:t xml:space="preserve"> </w:t>
      </w:r>
    </w:p>
    <w:p w14:paraId="031F852C" w14:textId="77777777" w:rsidR="00791155" w:rsidRPr="0054221D" w:rsidRDefault="00791155" w:rsidP="00D45E38">
      <w:pPr>
        <w:pStyle w:val="Standard"/>
        <w:widowControl w:val="0"/>
        <w:tabs>
          <w:tab w:val="left" w:pos="567"/>
        </w:tabs>
        <w:suppressAutoHyphens w:val="0"/>
        <w:jc w:val="both"/>
        <w:rPr>
          <w:rFonts w:asciiTheme="minorHAnsi" w:eastAsia="MS Mincho" w:hAnsiTheme="minorHAnsi" w:cstheme="minorHAnsi"/>
          <w:color w:val="000000" w:themeColor="text1"/>
          <w:sz w:val="22"/>
          <w:szCs w:val="22"/>
        </w:rPr>
      </w:pPr>
    </w:p>
    <w:p w14:paraId="31A8B53B" w14:textId="4AB106A3" w:rsidR="000A43BF" w:rsidRPr="0054221D" w:rsidRDefault="00A620AA" w:rsidP="00D45E38">
      <w:pPr>
        <w:pStyle w:val="Standard"/>
        <w:widowControl w:val="0"/>
        <w:numPr>
          <w:ilvl w:val="0"/>
          <w:numId w:val="20"/>
        </w:numPr>
        <w:suppressAutoHyphens w:val="0"/>
        <w:ind w:left="0" w:firstLine="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 </w:t>
      </w:r>
      <w:r w:rsidR="000A43BF" w:rsidRPr="0054221D">
        <w:rPr>
          <w:rFonts w:asciiTheme="minorHAnsi" w:hAnsiTheme="minorHAnsi" w:cstheme="minorHAnsi"/>
          <w:b/>
          <w:color w:val="000000" w:themeColor="text1"/>
          <w:sz w:val="22"/>
          <w:szCs w:val="22"/>
        </w:rPr>
        <w:t xml:space="preserve">DAS RETENÇÕES TRIBUTÁRIAS </w:t>
      </w:r>
    </w:p>
    <w:p w14:paraId="37C899A2" w14:textId="0CD1C19C" w:rsidR="00504776" w:rsidRPr="0054221D" w:rsidRDefault="00A620AA" w:rsidP="00D45E38">
      <w:pPr>
        <w:pStyle w:val="Standard"/>
        <w:widowControl w:val="0"/>
        <w:numPr>
          <w:ilvl w:val="1"/>
          <w:numId w:val="16"/>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r w:rsidR="00504776" w:rsidRPr="0054221D">
        <w:rPr>
          <w:rFonts w:asciiTheme="minorHAnsi" w:hAnsiTheme="minorHAnsi" w:cstheme="minorHAnsi"/>
          <w:color w:val="000000" w:themeColor="text1"/>
          <w:sz w:val="22"/>
          <w:szCs w:val="22"/>
        </w:rPr>
        <w:t xml:space="preserve"> </w:t>
      </w:r>
      <w:r w:rsidR="000A43BF" w:rsidRPr="0054221D">
        <w:rPr>
          <w:rFonts w:asciiTheme="minorHAnsi" w:hAnsiTheme="minorHAnsi" w:cstheme="minorHAnsi"/>
          <w:color w:val="000000" w:themeColor="text1"/>
          <w:sz w:val="22"/>
          <w:szCs w:val="22"/>
        </w:rPr>
        <w:t>O Município realizará todas as retenções tributárias a que for legalmente obrigado.</w:t>
      </w:r>
    </w:p>
    <w:p w14:paraId="0E7000AA" w14:textId="4B21EA6C" w:rsidR="000A43BF" w:rsidRPr="0054221D" w:rsidRDefault="00A620AA" w:rsidP="00D45E38">
      <w:pPr>
        <w:pStyle w:val="Standard"/>
        <w:widowControl w:val="0"/>
        <w:numPr>
          <w:ilvl w:val="1"/>
          <w:numId w:val="16"/>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r w:rsidR="00504776" w:rsidRPr="0054221D">
        <w:rPr>
          <w:rFonts w:asciiTheme="minorHAnsi" w:hAnsiTheme="minorHAnsi" w:cstheme="minorHAnsi"/>
          <w:color w:val="000000" w:themeColor="text1"/>
          <w:sz w:val="22"/>
          <w:szCs w:val="22"/>
        </w:rPr>
        <w:t xml:space="preserve"> </w:t>
      </w:r>
      <w:r w:rsidR="000A43BF" w:rsidRPr="0054221D">
        <w:rPr>
          <w:rFonts w:asciiTheme="minorHAnsi" w:hAnsiTheme="minorHAnsi" w:cstheme="minorHAnsi"/>
          <w:color w:val="000000" w:themeColor="text1"/>
          <w:sz w:val="22"/>
          <w:szCs w:val="22"/>
        </w:rPr>
        <w:t>O Município fará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58 da Constituição Federal de 1988.</w:t>
      </w:r>
    </w:p>
    <w:p w14:paraId="79D622E4" w14:textId="6F2B1077" w:rsidR="000A43BF" w:rsidRPr="0054221D" w:rsidRDefault="00E72BAA"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13.</w:t>
      </w:r>
      <w:r w:rsidR="00A620AA" w:rsidRPr="0054221D">
        <w:rPr>
          <w:rFonts w:asciiTheme="minorHAnsi" w:hAnsiTheme="minorHAnsi" w:cstheme="minorHAnsi"/>
          <w:b/>
          <w:bCs/>
          <w:color w:val="000000" w:themeColor="text1"/>
          <w:sz w:val="22"/>
          <w:szCs w:val="22"/>
        </w:rPr>
        <w:t>2</w:t>
      </w:r>
      <w:r w:rsidRPr="0054221D">
        <w:rPr>
          <w:rFonts w:asciiTheme="minorHAnsi" w:hAnsiTheme="minorHAnsi" w:cstheme="minorHAnsi"/>
          <w:b/>
          <w:bCs/>
          <w:color w:val="000000" w:themeColor="text1"/>
          <w:sz w:val="22"/>
          <w:szCs w:val="22"/>
        </w:rPr>
        <w:t>.1</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000A43BF" w:rsidRPr="0054221D">
        <w:rPr>
          <w:rFonts w:asciiTheme="minorHAnsi" w:hAnsiTheme="minorHAnsi" w:cstheme="minorHAnsi"/>
          <w:color w:val="000000" w:themeColor="text1"/>
          <w:sz w:val="22"/>
          <w:szCs w:val="22"/>
        </w:rPr>
        <w:t xml:space="preserve">As alíquotas a serem aplicadas são aquelas previstas nos anexos da IN RFB nº. 1234/2012, e atualizações posteriores, editada nos termos do artigo 64 da Lei Federal nº. 9.430/96, aplicado por extensão aos pagamentos realizados por esta Municipalidade. </w:t>
      </w:r>
    </w:p>
    <w:p w14:paraId="084C912A" w14:textId="6223A043" w:rsidR="00E72BAA" w:rsidRPr="0054221D" w:rsidRDefault="00E72BAA"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13.</w:t>
      </w:r>
      <w:r w:rsidR="00A620AA" w:rsidRPr="0054221D">
        <w:rPr>
          <w:rFonts w:asciiTheme="minorHAnsi" w:hAnsiTheme="minorHAnsi" w:cstheme="minorHAnsi"/>
          <w:b/>
          <w:bCs/>
          <w:color w:val="000000" w:themeColor="text1"/>
          <w:sz w:val="22"/>
          <w:szCs w:val="22"/>
        </w:rPr>
        <w:t>2</w:t>
      </w:r>
      <w:r w:rsidRPr="0054221D">
        <w:rPr>
          <w:rFonts w:asciiTheme="minorHAnsi" w:hAnsiTheme="minorHAnsi" w:cstheme="minorHAnsi"/>
          <w:b/>
          <w:bCs/>
          <w:color w:val="000000" w:themeColor="text1"/>
          <w:sz w:val="22"/>
          <w:szCs w:val="22"/>
        </w:rPr>
        <w:t>.2</w:t>
      </w:r>
      <w:r w:rsidR="00A620AA" w:rsidRPr="0054221D">
        <w:rPr>
          <w:rFonts w:asciiTheme="minorHAnsi" w:hAnsiTheme="minorHAnsi" w:cstheme="minorHAnsi"/>
          <w:b/>
          <w:bCs/>
          <w:color w:val="000000" w:themeColor="text1"/>
          <w:sz w:val="22"/>
          <w:szCs w:val="22"/>
        </w:rPr>
        <w:t>.</w:t>
      </w:r>
      <w:r w:rsidR="000A43BF" w:rsidRPr="0054221D">
        <w:rPr>
          <w:rFonts w:asciiTheme="minorHAnsi" w:hAnsiTheme="minorHAnsi" w:cstheme="minorHAnsi"/>
          <w:color w:val="000000" w:themeColor="text1"/>
          <w:sz w:val="22"/>
          <w:szCs w:val="22"/>
        </w:rPr>
        <w:t xml:space="preserve"> As hipóteses de retenção do IR na fonte e deduções na base de cálculo deverão ser informadas nos documentos fiscais apresentados pelas empresas contratadas, bem como as hipóteses de dispensa de retenção, nos termos da IN RFB nº. 1234/2012. </w:t>
      </w:r>
    </w:p>
    <w:p w14:paraId="18324813" w14:textId="0BC80E13" w:rsidR="000A43BF" w:rsidRPr="0054221D" w:rsidRDefault="00E72BAA" w:rsidP="00D45E38">
      <w:pPr>
        <w:pStyle w:val="Standard"/>
        <w:widowControl w:val="0"/>
        <w:tabs>
          <w:tab w:val="left" w:pos="567"/>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13.3.3</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000A43BF" w:rsidRPr="0054221D">
        <w:rPr>
          <w:rFonts w:asciiTheme="minorHAnsi" w:hAnsiTheme="minorHAnsi" w:cstheme="minorHAnsi"/>
          <w:color w:val="000000" w:themeColor="text1"/>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4E15B40A" w14:textId="77777777" w:rsidR="000A43BF" w:rsidRPr="0054221D" w:rsidRDefault="000A43BF" w:rsidP="00D45E38">
      <w:pPr>
        <w:pStyle w:val="Standard"/>
        <w:widowControl w:val="0"/>
        <w:suppressAutoHyphens w:val="0"/>
        <w:jc w:val="both"/>
        <w:rPr>
          <w:rFonts w:asciiTheme="minorHAnsi" w:eastAsia="Arial" w:hAnsiTheme="minorHAnsi" w:cstheme="minorHAnsi"/>
          <w:color w:val="000000" w:themeColor="text1"/>
          <w:sz w:val="22"/>
          <w:szCs w:val="22"/>
        </w:rPr>
      </w:pPr>
    </w:p>
    <w:p w14:paraId="27199DF9" w14:textId="6A12D217" w:rsidR="00CE03E9" w:rsidRPr="0054221D" w:rsidRDefault="00CE03E9" w:rsidP="00D45E38">
      <w:pPr>
        <w:widowControl w:val="0"/>
        <w:suppressAutoHyphens w:val="0"/>
        <w:jc w:val="both"/>
        <w:rPr>
          <w:rFonts w:asciiTheme="minorHAnsi" w:hAnsiTheme="minorHAnsi" w:cstheme="minorHAnsi"/>
          <w:b/>
          <w:bCs/>
          <w:color w:val="000000" w:themeColor="text1"/>
          <w:kern w:val="0"/>
          <w:sz w:val="22"/>
          <w:szCs w:val="22"/>
        </w:rPr>
      </w:pPr>
      <w:r w:rsidRPr="0054221D">
        <w:rPr>
          <w:rFonts w:asciiTheme="minorHAnsi" w:hAnsiTheme="minorHAnsi" w:cstheme="minorHAnsi"/>
          <w:b/>
          <w:bCs/>
          <w:color w:val="000000" w:themeColor="text1"/>
          <w:kern w:val="0"/>
          <w:sz w:val="22"/>
          <w:szCs w:val="22"/>
        </w:rPr>
        <w:t>14. DO TRATAMENTO E DA PROTEÇÃO DE DADOS PESSOAIS</w:t>
      </w:r>
    </w:p>
    <w:p w14:paraId="0E1415B6" w14:textId="14D09951" w:rsidR="00CE03E9" w:rsidRPr="0054221D" w:rsidRDefault="00CE03E9"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14.</w:t>
      </w:r>
      <w:r w:rsidRPr="0054221D">
        <w:rPr>
          <w:rFonts w:asciiTheme="minorHAnsi" w:hAnsiTheme="minorHAnsi" w:cstheme="minorHAnsi"/>
          <w:b/>
          <w:bCs/>
          <w:color w:val="000000" w:themeColor="text1"/>
          <w:sz w:val="22"/>
          <w:szCs w:val="22"/>
        </w:rPr>
        <w:t>1</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ab/>
        <w:t>O Município e o fornecedor beneficiário se obrigam a observar fielmente as disposições da Lei nº 13.709/2018 (Lei Geral de Proteção de Dados Pessoais – LGPD) e a proteger os direitos fundamentais de liberdade, de privacidade e de livre desenvolvimento da personalidade da pessoa natural, relativos ao tratamento de dados pessoais a que tiverem acesso em razão da execução do presente ajuste.</w:t>
      </w:r>
    </w:p>
    <w:p w14:paraId="73ED2A80" w14:textId="21966490" w:rsidR="00CE03E9" w:rsidRPr="0054221D" w:rsidRDefault="00CE03E9"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14.2</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ab/>
        <w:t>O fornecedor beneficiário declara que tem ciência dos termos da Lei Geral de Proteção de Dados Pessoais (LGPD) e, nas situações em que houver o compartilhamento de dados pessoais pelo MUNICÍPIO, compromete-se a adequar todos os procedimentos internos ao disposto na legislação.</w:t>
      </w:r>
    </w:p>
    <w:p w14:paraId="2DF8F12E" w14:textId="219C9B44" w:rsidR="00CE03E9" w:rsidRPr="0054221D" w:rsidRDefault="00CE03E9"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14.3</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ab/>
        <w:t>É vedada às partes a utilização de todo e qualquer dado pessoal compartilhado em decorrência da execução deste ajuste para finalidade distinta daquela do objeto da presente contratação, sob pena de responsabilização administrativa, civil e criminal.</w:t>
      </w:r>
    </w:p>
    <w:p w14:paraId="0D355C51" w14:textId="4C0F22E4" w:rsidR="00CE03E9" w:rsidRPr="0054221D" w:rsidRDefault="00CE03E9"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14.4</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ab/>
        <w:t>As partes se comprometem a manter sigilo e confidencialidade de todas as informações em especial os dados pessoais e os dados pessoais sensíveis – compartilhados em decorrência da execução deste ajuste, em consonância com o disposto na Lei nº 13.709/2018 (Lei Geral de Proteção de Dados Pessoais - LGPD), sendo vedado o compartilhamento das informações a outras empresas ou pessoas, salvo o decorrente de obrigações legais ou para viabilizar o cumprimento do presente ajuste.</w:t>
      </w:r>
    </w:p>
    <w:p w14:paraId="0C121ADA" w14:textId="02981B3F" w:rsidR="00CE03E9" w:rsidRPr="0054221D" w:rsidRDefault="00CE03E9"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14.5</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b/>
          <w:bCs/>
          <w:color w:val="000000" w:themeColor="text1"/>
          <w:sz w:val="22"/>
          <w:szCs w:val="22"/>
        </w:rPr>
        <w:tab/>
      </w:r>
      <w:r w:rsidRPr="0054221D">
        <w:rPr>
          <w:rFonts w:asciiTheme="minorHAnsi" w:hAnsiTheme="minorHAnsi" w:cstheme="minorHAnsi"/>
          <w:color w:val="000000" w:themeColor="text1"/>
          <w:sz w:val="22"/>
          <w:szCs w:val="22"/>
        </w:rPr>
        <w:t xml:space="preserve"> O fornecedor beneficiário fica obrigado a comunicar ao MUNICÍPIO 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 48 da Lei Geral de Proteção de Dados Pessoais.</w:t>
      </w:r>
    </w:p>
    <w:p w14:paraId="7282B939" w14:textId="2059E521" w:rsidR="00CE03E9" w:rsidRPr="0054221D" w:rsidRDefault="00CE03E9"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14.6</w:t>
      </w:r>
      <w:r w:rsidR="00A620AA" w:rsidRPr="0054221D">
        <w:rPr>
          <w:rFonts w:asciiTheme="minorHAnsi" w:hAnsiTheme="minorHAnsi" w:cstheme="minorHAnsi"/>
          <w:b/>
          <w:bCs/>
          <w:color w:val="000000" w:themeColor="text1"/>
          <w:sz w:val="22"/>
          <w:szCs w:val="22"/>
        </w:rPr>
        <w:t>.</w:t>
      </w:r>
      <w:r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ab/>
        <w:t>Descumprimentos havidos em razão do uso inadequado ou ilícito em relação aos dados pessoais serão apurados conforme estabelecido neste ajuste e nos termos do que dispõem a Seção III, Capítulo VI e o art. 52 da Lei nº 13.709/2018 (LGPD).</w:t>
      </w:r>
    </w:p>
    <w:p w14:paraId="7B78A837" w14:textId="77777777" w:rsidR="00D418A7" w:rsidRPr="0054221D" w:rsidRDefault="00D418A7" w:rsidP="00D45E38">
      <w:pPr>
        <w:widowControl w:val="0"/>
        <w:suppressAutoHyphens w:val="0"/>
        <w:jc w:val="both"/>
        <w:rPr>
          <w:rFonts w:asciiTheme="minorHAnsi" w:hAnsiTheme="minorHAnsi" w:cstheme="minorHAnsi"/>
          <w:color w:val="000000" w:themeColor="text1"/>
          <w:sz w:val="22"/>
          <w:szCs w:val="22"/>
        </w:rPr>
      </w:pPr>
    </w:p>
    <w:p w14:paraId="2B2193F8" w14:textId="26855D93" w:rsidR="00B720DF" w:rsidRPr="0054221D" w:rsidRDefault="00A62319" w:rsidP="00D45E38">
      <w:pPr>
        <w:pStyle w:val="Standard"/>
        <w:widowControl w:val="0"/>
        <w:numPr>
          <w:ilvl w:val="0"/>
          <w:numId w:val="25"/>
        </w:numPr>
        <w:suppressAutoHyphens w:val="0"/>
        <w:ind w:left="0" w:firstLine="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w:t>
      </w:r>
      <w:r w:rsidR="00B720DF" w:rsidRPr="0054221D">
        <w:rPr>
          <w:rFonts w:asciiTheme="minorHAnsi" w:hAnsiTheme="minorHAnsi" w:cstheme="minorHAnsi"/>
          <w:b/>
          <w:bCs/>
          <w:color w:val="000000" w:themeColor="text1"/>
          <w:sz w:val="22"/>
          <w:szCs w:val="22"/>
        </w:rPr>
        <w:t xml:space="preserve"> FRAUDE E CORRUPÇÃO </w:t>
      </w:r>
    </w:p>
    <w:p w14:paraId="40936BC4" w14:textId="15B16119" w:rsidR="00E72BAA" w:rsidRPr="0054221D" w:rsidRDefault="00B720DF"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15.1</w:t>
      </w:r>
      <w:r w:rsidRPr="0054221D">
        <w:rPr>
          <w:rFonts w:asciiTheme="minorHAnsi" w:hAnsiTheme="minorHAnsi" w:cstheme="minorHAnsi"/>
          <w:color w:val="000000" w:themeColor="text1"/>
          <w:sz w:val="22"/>
          <w:szCs w:val="22"/>
        </w:rPr>
        <w:t xml:space="preserve"> 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2A1B6D61" w14:textId="77777777" w:rsidR="0029130F" w:rsidRPr="0054221D" w:rsidRDefault="0029130F" w:rsidP="00D45E38">
      <w:pPr>
        <w:pStyle w:val="Standard"/>
        <w:widowControl w:val="0"/>
        <w:suppressAutoHyphens w:val="0"/>
        <w:jc w:val="both"/>
        <w:rPr>
          <w:rFonts w:asciiTheme="minorHAnsi" w:hAnsiTheme="minorHAnsi" w:cstheme="minorHAnsi"/>
          <w:color w:val="000000" w:themeColor="text1"/>
          <w:sz w:val="22"/>
          <w:szCs w:val="22"/>
        </w:rPr>
      </w:pPr>
    </w:p>
    <w:p w14:paraId="698996CA" w14:textId="3452C3B9" w:rsidR="00FD5853" w:rsidRPr="0054221D" w:rsidRDefault="000A43BF" w:rsidP="00D45E38">
      <w:pPr>
        <w:pStyle w:val="Standard"/>
        <w:widowControl w:val="0"/>
        <w:suppressAutoHyphens w:val="0"/>
        <w:jc w:val="both"/>
        <w:rPr>
          <w:rFonts w:asciiTheme="minorHAnsi" w:eastAsia="Myriad Pro" w:hAnsiTheme="minorHAnsi" w:cstheme="minorHAnsi"/>
          <w:b/>
          <w:bCs/>
          <w:color w:val="000000" w:themeColor="text1"/>
          <w:sz w:val="22"/>
          <w:szCs w:val="22"/>
        </w:rPr>
      </w:pPr>
      <w:r w:rsidRPr="0054221D">
        <w:rPr>
          <w:rFonts w:asciiTheme="minorHAnsi" w:eastAsia="Myriad Pro" w:hAnsiTheme="minorHAnsi" w:cstheme="minorHAnsi"/>
          <w:b/>
          <w:bCs/>
          <w:color w:val="000000" w:themeColor="text1"/>
          <w:sz w:val="22"/>
          <w:szCs w:val="22"/>
        </w:rPr>
        <w:t>1</w:t>
      </w:r>
      <w:r w:rsidR="00B720DF" w:rsidRPr="0054221D">
        <w:rPr>
          <w:rFonts w:asciiTheme="minorHAnsi" w:eastAsia="Myriad Pro" w:hAnsiTheme="minorHAnsi" w:cstheme="minorHAnsi"/>
          <w:b/>
          <w:bCs/>
          <w:color w:val="000000" w:themeColor="text1"/>
          <w:sz w:val="22"/>
          <w:szCs w:val="22"/>
        </w:rPr>
        <w:t>6</w:t>
      </w:r>
      <w:r w:rsidR="00A620AA" w:rsidRPr="0054221D">
        <w:rPr>
          <w:rFonts w:asciiTheme="minorHAnsi" w:eastAsia="Myriad Pro" w:hAnsiTheme="minorHAnsi" w:cstheme="minorHAnsi"/>
          <w:b/>
          <w:bCs/>
          <w:color w:val="000000" w:themeColor="text1"/>
          <w:sz w:val="22"/>
          <w:szCs w:val="22"/>
        </w:rPr>
        <w:t>.</w:t>
      </w:r>
      <w:r w:rsidRPr="0054221D">
        <w:rPr>
          <w:rFonts w:asciiTheme="minorHAnsi" w:eastAsia="Myriad Pro" w:hAnsiTheme="minorHAnsi" w:cstheme="minorHAnsi"/>
          <w:b/>
          <w:bCs/>
          <w:color w:val="000000" w:themeColor="text1"/>
          <w:sz w:val="22"/>
          <w:szCs w:val="22"/>
        </w:rPr>
        <w:t xml:space="preserve"> </w:t>
      </w:r>
      <w:r w:rsidR="00506950" w:rsidRPr="0054221D">
        <w:rPr>
          <w:rFonts w:asciiTheme="minorHAnsi" w:eastAsia="Myriad Pro" w:hAnsiTheme="minorHAnsi" w:cstheme="minorHAnsi"/>
          <w:b/>
          <w:bCs/>
          <w:color w:val="000000" w:themeColor="text1"/>
          <w:sz w:val="22"/>
          <w:szCs w:val="22"/>
        </w:rPr>
        <w:t>DISPOSIÇÕES GERAIS</w:t>
      </w:r>
    </w:p>
    <w:p w14:paraId="419DB97E"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16.1.</w:t>
      </w:r>
      <w:r w:rsidRPr="0054221D">
        <w:rPr>
          <w:rFonts w:asciiTheme="minorHAnsi" w:eastAsia="Arial" w:hAnsiTheme="minorHAnsi" w:cstheme="minorHAnsi"/>
          <w:color w:val="000000" w:themeColor="text1"/>
          <w:sz w:val="22"/>
          <w:szCs w:val="22"/>
        </w:rPr>
        <w:t xml:space="preserve"> Todas as referências de tempo deste edital correspondem ao horário de Brasília-DF.</w:t>
      </w:r>
    </w:p>
    <w:p w14:paraId="5AE1E5BF"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16.2.</w:t>
      </w:r>
      <w:r w:rsidRPr="0054221D">
        <w:rPr>
          <w:rFonts w:asciiTheme="minorHAnsi" w:eastAsia="Arial" w:hAnsiTheme="minorHAnsi" w:cstheme="minorHAnsi"/>
          <w:color w:val="000000" w:themeColor="text1"/>
          <w:sz w:val="22"/>
          <w:szCs w:val="22"/>
        </w:rPr>
        <w:t xml:space="preserve">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2737BB76"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16.3.</w:t>
      </w:r>
      <w:r w:rsidRPr="0054221D">
        <w:rPr>
          <w:rFonts w:asciiTheme="minorHAnsi" w:eastAsia="Arial" w:hAnsiTheme="minorHAnsi" w:cstheme="minorHAnsi"/>
          <w:color w:val="000000" w:themeColor="text1"/>
          <w:sz w:val="22"/>
          <w:szCs w:val="22"/>
        </w:rPr>
        <w:t xml:space="preserve"> É facultado ao(a) pregoeiro(a) a promoção de diligência destinada a esclarecer ou a complementar a instrução do processo.</w:t>
      </w:r>
    </w:p>
    <w:p w14:paraId="201F6700"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16.4.</w:t>
      </w:r>
      <w:r w:rsidRPr="0054221D">
        <w:rPr>
          <w:rFonts w:asciiTheme="minorHAnsi" w:eastAsia="Arial" w:hAnsiTheme="minorHAnsi" w:cstheme="minorHAnsi"/>
          <w:color w:val="000000" w:themeColor="text1"/>
          <w:sz w:val="22"/>
          <w:szCs w:val="22"/>
        </w:rPr>
        <w:t xml:space="preserve"> O licitante é responsável pelo ônus decorrente da perda de negócios, resultante da inobservância de quaisquer mensagens emitidas pelo(a) pregoeiro(a) ou pelo sistema, ainda que ocorra a sua desconexão.</w:t>
      </w:r>
    </w:p>
    <w:p w14:paraId="6FBF2943"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16.5.</w:t>
      </w:r>
      <w:r w:rsidRPr="0054221D">
        <w:rPr>
          <w:rFonts w:asciiTheme="minorHAnsi" w:eastAsia="Arial" w:hAnsiTheme="minorHAnsi" w:cstheme="minorHAnsi"/>
          <w:color w:val="000000" w:themeColor="text1"/>
          <w:sz w:val="22"/>
          <w:szCs w:val="22"/>
        </w:rPr>
        <w:t xml:space="preserve"> A não apresentação de qualquer documento ou a apresentação com prazo de validade expirado implicará desclassificação ou inabilitação do licitante.</w:t>
      </w:r>
    </w:p>
    <w:p w14:paraId="139EED5F"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16.6.</w:t>
      </w:r>
      <w:r w:rsidRPr="0054221D">
        <w:rPr>
          <w:rFonts w:asciiTheme="minorHAnsi" w:eastAsia="Arial" w:hAnsiTheme="minorHAnsi" w:cstheme="minorHAnsi"/>
          <w:color w:val="000000" w:themeColor="text1"/>
          <w:sz w:val="22"/>
          <w:szCs w:val="22"/>
        </w:rPr>
        <w:t xml:space="preserve"> Após a entrega dos documentos para habilitação, não será permitida a substituição ou a apresentação de novos documentos, salvo em sede de diligência, para:</w:t>
      </w:r>
    </w:p>
    <w:p w14:paraId="53051D11"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bookmarkStart w:id="7" w:name="art64i"/>
      <w:bookmarkEnd w:id="7"/>
      <w:r w:rsidRPr="0054221D">
        <w:rPr>
          <w:rFonts w:asciiTheme="minorHAnsi" w:eastAsia="Arial" w:hAnsiTheme="minorHAnsi" w:cstheme="minorHAnsi"/>
          <w:color w:val="000000" w:themeColor="text1"/>
          <w:sz w:val="22"/>
          <w:szCs w:val="22"/>
        </w:rPr>
        <w:t>a) Complementação de informações acerca dos documentos já apresentados pelos licitantes e desde que necessária para apurar fatos existentes à época da abertura do certame;</w:t>
      </w:r>
    </w:p>
    <w:p w14:paraId="063900ED"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bookmarkStart w:id="8" w:name="art64ii"/>
      <w:bookmarkEnd w:id="8"/>
      <w:r w:rsidRPr="0054221D">
        <w:rPr>
          <w:rFonts w:asciiTheme="minorHAnsi" w:eastAsia="Arial" w:hAnsiTheme="minorHAnsi" w:cstheme="minorHAnsi"/>
          <w:color w:val="000000" w:themeColor="text1"/>
          <w:sz w:val="22"/>
          <w:szCs w:val="22"/>
        </w:rPr>
        <w:t>b) Atualização de documentos cuja validade tenha expirado após a data de recebimento das propostas.</w:t>
      </w:r>
    </w:p>
    <w:p w14:paraId="53E53F37"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16.7.</w:t>
      </w:r>
      <w:r w:rsidRPr="0054221D">
        <w:rPr>
          <w:rFonts w:asciiTheme="minorHAnsi" w:eastAsia="Arial" w:hAnsiTheme="minorHAnsi" w:cstheme="minorHAnsi"/>
          <w:color w:val="000000" w:themeColor="text1"/>
          <w:sz w:val="22"/>
          <w:szCs w:val="22"/>
        </w:rPr>
        <w:t xml:space="preserve"> A não apresentação de qualquer documento ou a apresentação com prazo de validade expirado implicará desclassificação ou inabilitação do licitante.</w:t>
      </w:r>
    </w:p>
    <w:p w14:paraId="1CB706E3"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16.8.</w:t>
      </w:r>
      <w:r w:rsidRPr="0054221D">
        <w:rPr>
          <w:rFonts w:asciiTheme="minorHAnsi" w:eastAsia="Arial" w:hAnsiTheme="minorHAnsi" w:cstheme="minorHAnsi"/>
          <w:color w:val="000000" w:themeColor="text1"/>
          <w:sz w:val="22"/>
          <w:szCs w:val="22"/>
        </w:rPr>
        <w:t xml:space="preserve"> Os documentos que não mencionarem o prazo de validade serão considerados válidos por 90 (noventa) dias da data da emissão, salvo disposição contrária de Lei a respeito.</w:t>
      </w:r>
    </w:p>
    <w:p w14:paraId="348FE724" w14:textId="57428C1F"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16.9.</w:t>
      </w:r>
      <w:r w:rsidRPr="0054221D">
        <w:rPr>
          <w:rFonts w:asciiTheme="minorHAnsi" w:eastAsia="Arial" w:hAnsiTheme="minorHAnsi" w:cstheme="minorHAnsi"/>
          <w:color w:val="000000" w:themeColor="text1"/>
          <w:sz w:val="22"/>
          <w:szCs w:val="22"/>
        </w:rPr>
        <w:t xml:space="preserve"> Os licitantes encaminharão os documentos exigidos nesta licitação exclusivamente por meio do sistema </w:t>
      </w:r>
      <w:hyperlink r:id="rId23" w:history="1">
        <w:r w:rsidRPr="0054221D">
          <w:rPr>
            <w:rStyle w:val="Hyperlink"/>
            <w:rFonts w:asciiTheme="minorHAnsi" w:eastAsia="Arial" w:hAnsiTheme="minorHAnsi" w:cstheme="minorHAnsi"/>
            <w:color w:val="000000" w:themeColor="text1"/>
            <w:sz w:val="22"/>
            <w:szCs w:val="22"/>
          </w:rPr>
          <w:t>www.comprasgovernamentais.gov.br</w:t>
        </w:r>
      </w:hyperlink>
      <w:r w:rsidRPr="0054221D">
        <w:rPr>
          <w:rFonts w:asciiTheme="minorHAnsi" w:eastAsia="Arial" w:hAnsiTheme="minorHAnsi" w:cstheme="minorHAnsi"/>
          <w:color w:val="000000" w:themeColor="text1"/>
          <w:sz w:val="22"/>
          <w:szCs w:val="22"/>
        </w:rPr>
        <w:t>. O(a) pregoeiro(a), se julgar necessário, verificará a autenticidade e a veracidade do documento.</w:t>
      </w:r>
    </w:p>
    <w:p w14:paraId="0FA31E28" w14:textId="31BF0C05"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16.10.</w:t>
      </w:r>
      <w:r w:rsidRPr="0054221D">
        <w:rPr>
          <w:rFonts w:asciiTheme="minorHAnsi" w:eastAsia="Arial" w:hAnsiTheme="minorHAnsi" w:cstheme="minorHAnsi"/>
          <w:color w:val="000000" w:themeColor="text1"/>
          <w:sz w:val="22"/>
          <w:szCs w:val="22"/>
        </w:rPr>
        <w:t xml:space="preserve"> O(a) pregoeiro(a) poderá, no interesse público, relevar faltas meramente formais que não comprometam a lisura e o real conteúdo da proposta, podendo promover diligências destinadas a esclarecer ou complementar a instrução do procedimento licitatório, e inclusive solicitar pareceres.</w:t>
      </w:r>
    </w:p>
    <w:p w14:paraId="7FC8A258" w14:textId="03529814"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16.11.</w:t>
      </w:r>
      <w:r w:rsidRPr="0054221D">
        <w:rPr>
          <w:rFonts w:asciiTheme="minorHAnsi" w:eastAsia="Arial" w:hAnsiTheme="minorHAnsi" w:cstheme="minorHAnsi"/>
          <w:color w:val="000000" w:themeColor="text1"/>
          <w:sz w:val="22"/>
          <w:szCs w:val="22"/>
        </w:rPr>
        <w:t xml:space="preserve"> 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4F09048D" w14:textId="77777777" w:rsidR="007F74F1" w:rsidRPr="0054221D" w:rsidRDefault="007F74F1" w:rsidP="00D45E38">
      <w:pPr>
        <w:pStyle w:val="PargrafodaLista"/>
        <w:widowControl w:val="0"/>
        <w:suppressAutoHyphens w:val="0"/>
        <w:autoSpaceDE w:val="0"/>
        <w:ind w:left="0"/>
        <w:jc w:val="both"/>
        <w:rPr>
          <w:rFonts w:asciiTheme="minorHAnsi" w:eastAsia="Arial" w:hAnsiTheme="minorHAnsi" w:cstheme="minorHAnsi"/>
          <w:color w:val="000000" w:themeColor="text1"/>
          <w:sz w:val="22"/>
          <w:szCs w:val="22"/>
        </w:rPr>
      </w:pPr>
      <w:r w:rsidRPr="0054221D">
        <w:rPr>
          <w:rFonts w:asciiTheme="minorHAnsi" w:eastAsia="Arial" w:hAnsiTheme="minorHAnsi" w:cstheme="minorHAnsi"/>
          <w:b/>
          <w:bCs/>
          <w:color w:val="000000" w:themeColor="text1"/>
          <w:sz w:val="22"/>
          <w:szCs w:val="22"/>
        </w:rPr>
        <w:t>16.12.</w:t>
      </w:r>
      <w:r w:rsidRPr="0054221D">
        <w:rPr>
          <w:rFonts w:asciiTheme="minorHAnsi" w:eastAsia="Arial" w:hAnsiTheme="minorHAnsi" w:cstheme="minorHAnsi"/>
          <w:color w:val="000000" w:themeColor="text1"/>
          <w:sz w:val="22"/>
          <w:szCs w:val="22"/>
        </w:rPr>
        <w:t xml:space="preserve"> O foro competente para dirimir questões não solucionadas administrativamente é o da Comarca de Salto do Lontra – PR. </w:t>
      </w:r>
    </w:p>
    <w:p w14:paraId="6E96E5C3" w14:textId="4057C3D9" w:rsidR="008E7FD4" w:rsidRPr="0054221D" w:rsidRDefault="00E72BAA" w:rsidP="00D45E38">
      <w:pPr>
        <w:pStyle w:val="PargrafodaLista"/>
        <w:widowControl w:val="0"/>
        <w:suppressAutoHyphens w:val="0"/>
        <w:autoSpaceDE w:val="0"/>
        <w:ind w:left="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w:t>
      </w:r>
      <w:r w:rsidR="00B720DF" w:rsidRPr="0054221D">
        <w:rPr>
          <w:rFonts w:asciiTheme="minorHAnsi" w:hAnsiTheme="minorHAnsi" w:cstheme="minorHAnsi"/>
          <w:b/>
          <w:bCs/>
          <w:color w:val="000000" w:themeColor="text1"/>
          <w:sz w:val="22"/>
          <w:szCs w:val="22"/>
        </w:rPr>
        <w:t>6</w:t>
      </w:r>
      <w:r w:rsidRPr="0054221D">
        <w:rPr>
          <w:rFonts w:asciiTheme="minorHAnsi" w:hAnsiTheme="minorHAnsi" w:cstheme="minorHAnsi"/>
          <w:b/>
          <w:bCs/>
          <w:color w:val="000000" w:themeColor="text1"/>
          <w:sz w:val="22"/>
          <w:szCs w:val="22"/>
        </w:rPr>
        <w:t>.1</w:t>
      </w:r>
      <w:r w:rsidR="007F74F1" w:rsidRPr="0054221D">
        <w:rPr>
          <w:rFonts w:asciiTheme="minorHAnsi" w:hAnsiTheme="minorHAnsi" w:cstheme="minorHAnsi"/>
          <w:b/>
          <w:bCs/>
          <w:color w:val="000000" w:themeColor="text1"/>
          <w:sz w:val="22"/>
          <w:szCs w:val="22"/>
        </w:rPr>
        <w:t>3</w:t>
      </w:r>
      <w:r w:rsidR="00A620AA" w:rsidRPr="0054221D">
        <w:rPr>
          <w:rFonts w:asciiTheme="minorHAnsi" w:hAnsiTheme="minorHAnsi" w:cstheme="minorHAnsi"/>
          <w:b/>
          <w:bCs/>
          <w:color w:val="000000" w:themeColor="text1"/>
          <w:sz w:val="22"/>
          <w:szCs w:val="22"/>
        </w:rPr>
        <w:t>.</w:t>
      </w:r>
      <w:r w:rsidR="008E7FD4" w:rsidRPr="0054221D">
        <w:rPr>
          <w:rFonts w:asciiTheme="minorHAnsi" w:hAnsiTheme="minorHAnsi" w:cstheme="minorHAnsi"/>
          <w:color w:val="000000" w:themeColor="text1"/>
          <w:sz w:val="22"/>
          <w:szCs w:val="22"/>
        </w:rPr>
        <w:t xml:space="preserve"> Integram este Edital, para todos os fins e efeitos, os seguintes</w:t>
      </w:r>
      <w:r w:rsidR="008E7FD4" w:rsidRPr="0054221D">
        <w:rPr>
          <w:rFonts w:asciiTheme="minorHAnsi" w:hAnsiTheme="minorHAnsi" w:cstheme="minorHAnsi"/>
          <w:color w:val="000000" w:themeColor="text1"/>
          <w:spacing w:val="-12"/>
          <w:sz w:val="22"/>
          <w:szCs w:val="22"/>
        </w:rPr>
        <w:t xml:space="preserve"> </w:t>
      </w:r>
      <w:r w:rsidR="008E7FD4" w:rsidRPr="0054221D">
        <w:rPr>
          <w:rFonts w:asciiTheme="minorHAnsi" w:hAnsiTheme="minorHAnsi" w:cstheme="minorHAnsi"/>
          <w:color w:val="000000" w:themeColor="text1"/>
          <w:sz w:val="22"/>
          <w:szCs w:val="22"/>
        </w:rPr>
        <w:t>Anexos:</w:t>
      </w:r>
    </w:p>
    <w:tbl>
      <w:tblPr>
        <w:tblStyle w:val="Tabelacomgrade"/>
        <w:tblW w:w="0" w:type="auto"/>
        <w:tblLook w:val="04A0" w:firstRow="1" w:lastRow="0" w:firstColumn="1" w:lastColumn="0" w:noHBand="0" w:noVBand="1"/>
      </w:tblPr>
      <w:tblGrid>
        <w:gridCol w:w="2021"/>
        <w:gridCol w:w="7044"/>
      </w:tblGrid>
      <w:tr w:rsidR="0054221D" w:rsidRPr="0054221D" w14:paraId="64724CA7" w14:textId="77777777" w:rsidTr="0089095A">
        <w:tc>
          <w:tcPr>
            <w:tcW w:w="2021" w:type="dxa"/>
          </w:tcPr>
          <w:p w14:paraId="521E73EC" w14:textId="77777777" w:rsidR="008E7FD4" w:rsidRPr="0054221D" w:rsidRDefault="008E7FD4" w:rsidP="00D45E38">
            <w:pPr>
              <w:pStyle w:val="Standard"/>
              <w:widowControl w:val="0"/>
              <w:suppressAutoHyphens w:val="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shd w:val="clear" w:color="auto" w:fill="FFFFFF"/>
              </w:rPr>
              <w:t>Anexo I</w:t>
            </w:r>
          </w:p>
        </w:tc>
        <w:tc>
          <w:tcPr>
            <w:tcW w:w="7044" w:type="dxa"/>
          </w:tcPr>
          <w:p w14:paraId="7551F6B4" w14:textId="77777777" w:rsidR="008E7FD4" w:rsidRPr="0054221D" w:rsidRDefault="008E7FD4"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shd w:val="clear" w:color="auto" w:fill="FFFFFF"/>
              </w:rPr>
              <w:t>Termo de Referência;</w:t>
            </w:r>
          </w:p>
        </w:tc>
      </w:tr>
      <w:tr w:rsidR="0054221D" w:rsidRPr="0054221D" w14:paraId="7FE05DDA" w14:textId="77777777" w:rsidTr="0089095A">
        <w:tc>
          <w:tcPr>
            <w:tcW w:w="2021" w:type="dxa"/>
          </w:tcPr>
          <w:p w14:paraId="0FF386DA" w14:textId="77777777" w:rsidR="008E7FD4" w:rsidRPr="0054221D" w:rsidRDefault="008E7FD4" w:rsidP="00D45E38">
            <w:pPr>
              <w:pStyle w:val="Standard"/>
              <w:widowControl w:val="0"/>
              <w:suppressAutoHyphens w:val="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shd w:val="clear" w:color="auto" w:fill="FFFFFF"/>
              </w:rPr>
              <w:t>Anexo II</w:t>
            </w:r>
          </w:p>
        </w:tc>
        <w:tc>
          <w:tcPr>
            <w:tcW w:w="7044" w:type="dxa"/>
          </w:tcPr>
          <w:p w14:paraId="0C89070E" w14:textId="77777777" w:rsidR="008E7FD4" w:rsidRPr="0054221D" w:rsidRDefault="008E7FD4"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shd w:val="clear" w:color="auto" w:fill="FFFFFF"/>
              </w:rPr>
              <w:t>Documentos de Habilitação;</w:t>
            </w:r>
          </w:p>
        </w:tc>
      </w:tr>
      <w:tr w:rsidR="0054221D" w:rsidRPr="0054221D" w14:paraId="1AB78230" w14:textId="77777777" w:rsidTr="0089095A">
        <w:tc>
          <w:tcPr>
            <w:tcW w:w="2021" w:type="dxa"/>
          </w:tcPr>
          <w:p w14:paraId="5D7D761F" w14:textId="77777777" w:rsidR="008E7FD4" w:rsidRPr="0054221D" w:rsidRDefault="008E7FD4" w:rsidP="00D45E38">
            <w:pPr>
              <w:pStyle w:val="Standard"/>
              <w:widowControl w:val="0"/>
              <w:suppressAutoHyphens w:val="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shd w:val="clear" w:color="auto" w:fill="FFFFFF"/>
              </w:rPr>
              <w:t>Anexo III</w:t>
            </w:r>
          </w:p>
        </w:tc>
        <w:tc>
          <w:tcPr>
            <w:tcW w:w="7044" w:type="dxa"/>
          </w:tcPr>
          <w:p w14:paraId="31295BE7" w14:textId="4D0C286F" w:rsidR="00BD2583" w:rsidRPr="0054221D" w:rsidRDefault="008E7FD4"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r w:rsidRPr="0054221D">
              <w:rPr>
                <w:rFonts w:asciiTheme="minorHAnsi" w:hAnsiTheme="minorHAnsi" w:cstheme="minorHAnsi"/>
                <w:color w:val="000000" w:themeColor="text1"/>
                <w:sz w:val="22"/>
                <w:szCs w:val="22"/>
                <w:shd w:val="clear" w:color="auto" w:fill="FFFFFF"/>
              </w:rPr>
              <w:t>Modelo de D</w:t>
            </w:r>
            <w:r w:rsidRPr="0054221D">
              <w:rPr>
                <w:rFonts w:asciiTheme="minorHAnsi" w:hAnsiTheme="minorHAnsi" w:cstheme="minorHAnsi"/>
                <w:color w:val="000000" w:themeColor="text1"/>
                <w:sz w:val="22"/>
                <w:szCs w:val="22"/>
              </w:rPr>
              <w:t>escritivo da P</w:t>
            </w:r>
            <w:r w:rsidRPr="0054221D">
              <w:rPr>
                <w:rFonts w:asciiTheme="minorHAnsi" w:hAnsiTheme="minorHAnsi" w:cstheme="minorHAnsi"/>
                <w:color w:val="000000" w:themeColor="text1"/>
                <w:sz w:val="22"/>
                <w:szCs w:val="22"/>
                <w:shd w:val="clear" w:color="auto" w:fill="FFFFFF"/>
              </w:rPr>
              <w:t>roposta de Preços;</w:t>
            </w:r>
          </w:p>
        </w:tc>
      </w:tr>
      <w:tr w:rsidR="0054221D" w:rsidRPr="0054221D" w14:paraId="1DC15106" w14:textId="77777777" w:rsidTr="0089095A">
        <w:tc>
          <w:tcPr>
            <w:tcW w:w="2021" w:type="dxa"/>
          </w:tcPr>
          <w:p w14:paraId="0D0A3A0A" w14:textId="5D767D8D" w:rsidR="00BD2583" w:rsidRPr="0054221D" w:rsidRDefault="00BD2583" w:rsidP="00D45E38">
            <w:pPr>
              <w:pStyle w:val="Standard"/>
              <w:widowControl w:val="0"/>
              <w:suppressAutoHyphens w:val="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 xml:space="preserve">Anexo </w:t>
            </w:r>
            <w:r w:rsidR="0089095A" w:rsidRPr="0054221D">
              <w:rPr>
                <w:rFonts w:asciiTheme="minorHAnsi" w:hAnsiTheme="minorHAnsi" w:cstheme="minorHAnsi"/>
                <w:b/>
                <w:bCs/>
                <w:color w:val="000000" w:themeColor="text1"/>
                <w:sz w:val="22"/>
                <w:szCs w:val="22"/>
              </w:rPr>
              <w:t>I</w:t>
            </w:r>
            <w:r w:rsidRPr="0054221D">
              <w:rPr>
                <w:rFonts w:asciiTheme="minorHAnsi" w:hAnsiTheme="minorHAnsi" w:cstheme="minorHAnsi"/>
                <w:b/>
                <w:bCs/>
                <w:color w:val="000000" w:themeColor="text1"/>
                <w:sz w:val="22"/>
                <w:szCs w:val="22"/>
              </w:rPr>
              <w:t>V</w:t>
            </w:r>
          </w:p>
        </w:tc>
        <w:tc>
          <w:tcPr>
            <w:tcW w:w="7044" w:type="dxa"/>
          </w:tcPr>
          <w:p w14:paraId="5C6159DD" w14:textId="77777777" w:rsidR="00BD2583" w:rsidRPr="0054221D" w:rsidRDefault="00BD2583"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shd w:val="clear" w:color="auto" w:fill="FFFFFF"/>
              </w:rPr>
              <w:t>Modelo de Procuração;</w:t>
            </w:r>
          </w:p>
        </w:tc>
      </w:tr>
      <w:tr w:rsidR="00BD2583" w:rsidRPr="0054221D" w14:paraId="0C518607" w14:textId="77777777" w:rsidTr="0089095A">
        <w:tc>
          <w:tcPr>
            <w:tcW w:w="2021" w:type="dxa"/>
          </w:tcPr>
          <w:p w14:paraId="60C78108" w14:textId="071BA996" w:rsidR="00BD2583" w:rsidRPr="0054221D" w:rsidRDefault="00BD2583" w:rsidP="00D45E38">
            <w:pPr>
              <w:pStyle w:val="Standard"/>
              <w:widowControl w:val="0"/>
              <w:suppressAutoHyphens w:val="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 xml:space="preserve">Anexo </w:t>
            </w:r>
            <w:r w:rsidR="0089095A" w:rsidRPr="0054221D">
              <w:rPr>
                <w:rFonts w:asciiTheme="minorHAnsi" w:hAnsiTheme="minorHAnsi" w:cstheme="minorHAnsi"/>
                <w:b/>
                <w:bCs/>
                <w:color w:val="000000" w:themeColor="text1"/>
                <w:sz w:val="22"/>
                <w:szCs w:val="22"/>
              </w:rPr>
              <w:t>V</w:t>
            </w:r>
          </w:p>
        </w:tc>
        <w:tc>
          <w:tcPr>
            <w:tcW w:w="7044" w:type="dxa"/>
          </w:tcPr>
          <w:p w14:paraId="60ADF309" w14:textId="77777777" w:rsidR="00BD2583" w:rsidRPr="0054221D" w:rsidRDefault="00BD2583"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Minuta de Contrato;</w:t>
            </w:r>
          </w:p>
        </w:tc>
      </w:tr>
    </w:tbl>
    <w:p w14:paraId="01DC70F5" w14:textId="77777777" w:rsidR="00F06AFD" w:rsidRPr="0054221D" w:rsidRDefault="00F06AFD" w:rsidP="00D45E38">
      <w:pPr>
        <w:pStyle w:val="Standard"/>
        <w:widowControl w:val="0"/>
        <w:tabs>
          <w:tab w:val="left" w:pos="302"/>
        </w:tabs>
        <w:suppressAutoHyphens w:val="0"/>
        <w:jc w:val="both"/>
        <w:rPr>
          <w:rFonts w:asciiTheme="minorHAnsi" w:eastAsia="Arial" w:hAnsiTheme="minorHAnsi" w:cstheme="minorHAnsi"/>
          <w:color w:val="000000" w:themeColor="text1"/>
          <w:sz w:val="22"/>
          <w:szCs w:val="22"/>
        </w:rPr>
      </w:pPr>
    </w:p>
    <w:p w14:paraId="7AB01FCE" w14:textId="626D5123" w:rsidR="00ED0FA8" w:rsidRPr="0054221D" w:rsidRDefault="00687DB9" w:rsidP="00D45E38">
      <w:pPr>
        <w:pStyle w:val="Standard"/>
        <w:widowControl w:val="0"/>
        <w:tabs>
          <w:tab w:val="left" w:pos="302"/>
        </w:tabs>
        <w:suppressAutoHyphens w:val="0"/>
        <w:jc w:val="center"/>
        <w:rPr>
          <w:rFonts w:asciiTheme="minorHAnsi" w:eastAsia="Arial" w:hAnsiTheme="minorHAnsi" w:cstheme="minorHAnsi"/>
          <w:color w:val="000000" w:themeColor="text1"/>
          <w:sz w:val="22"/>
          <w:szCs w:val="22"/>
        </w:rPr>
      </w:pPr>
      <w:r w:rsidRPr="0054221D">
        <w:rPr>
          <w:rFonts w:asciiTheme="minorHAnsi" w:eastAsia="Arial" w:hAnsiTheme="minorHAnsi" w:cstheme="minorHAnsi"/>
          <w:color w:val="000000" w:themeColor="text1"/>
          <w:sz w:val="22"/>
          <w:szCs w:val="22"/>
        </w:rPr>
        <w:t>Nova Prata do Iguaçu, P</w:t>
      </w:r>
      <w:r w:rsidR="00BB71F4" w:rsidRPr="0054221D">
        <w:rPr>
          <w:rFonts w:asciiTheme="minorHAnsi" w:eastAsia="Arial" w:hAnsiTheme="minorHAnsi" w:cstheme="minorHAnsi"/>
          <w:color w:val="000000" w:themeColor="text1"/>
          <w:sz w:val="22"/>
          <w:szCs w:val="22"/>
        </w:rPr>
        <w:t>R</w:t>
      </w:r>
      <w:r w:rsidRPr="0054221D">
        <w:rPr>
          <w:rFonts w:asciiTheme="minorHAnsi" w:eastAsia="Arial" w:hAnsiTheme="minorHAnsi" w:cstheme="minorHAnsi"/>
          <w:color w:val="000000" w:themeColor="text1"/>
          <w:sz w:val="22"/>
          <w:szCs w:val="22"/>
        </w:rPr>
        <w:t>.</w:t>
      </w:r>
      <w:r w:rsidR="00BE03E9" w:rsidRPr="0054221D">
        <w:rPr>
          <w:rFonts w:asciiTheme="minorHAnsi" w:eastAsia="Arial" w:hAnsiTheme="minorHAnsi" w:cstheme="minorHAnsi"/>
          <w:color w:val="000000" w:themeColor="text1"/>
          <w:sz w:val="22"/>
          <w:szCs w:val="22"/>
        </w:rPr>
        <w:t>,</w:t>
      </w:r>
      <w:r w:rsidRPr="0054221D">
        <w:rPr>
          <w:rFonts w:asciiTheme="minorHAnsi" w:eastAsia="Arial" w:hAnsiTheme="minorHAnsi" w:cstheme="minorHAnsi"/>
          <w:color w:val="000000" w:themeColor="text1"/>
          <w:sz w:val="22"/>
          <w:szCs w:val="22"/>
        </w:rPr>
        <w:t xml:space="preserve"> </w:t>
      </w:r>
      <w:r w:rsidR="00714776" w:rsidRPr="0054221D">
        <w:rPr>
          <w:rFonts w:asciiTheme="minorHAnsi" w:eastAsia="Arial" w:hAnsiTheme="minorHAnsi" w:cstheme="minorHAnsi"/>
          <w:color w:val="000000" w:themeColor="text1"/>
          <w:sz w:val="22"/>
          <w:szCs w:val="22"/>
        </w:rPr>
        <w:t>13</w:t>
      </w:r>
      <w:r w:rsidR="005B3479" w:rsidRPr="0054221D">
        <w:rPr>
          <w:rFonts w:asciiTheme="minorHAnsi" w:eastAsia="Arial" w:hAnsiTheme="minorHAnsi" w:cstheme="minorHAnsi"/>
          <w:color w:val="000000" w:themeColor="text1"/>
          <w:sz w:val="22"/>
          <w:szCs w:val="22"/>
        </w:rPr>
        <w:t xml:space="preserve"> de </w:t>
      </w:r>
      <w:r w:rsidR="0098740F" w:rsidRPr="0054221D">
        <w:rPr>
          <w:rFonts w:asciiTheme="minorHAnsi" w:eastAsia="Arial" w:hAnsiTheme="minorHAnsi" w:cstheme="minorHAnsi"/>
          <w:color w:val="000000" w:themeColor="text1"/>
          <w:sz w:val="22"/>
          <w:szCs w:val="22"/>
        </w:rPr>
        <w:t>maio</w:t>
      </w:r>
      <w:r w:rsidR="005B3479" w:rsidRPr="0054221D">
        <w:rPr>
          <w:rFonts w:asciiTheme="minorHAnsi" w:eastAsia="Arial" w:hAnsiTheme="minorHAnsi" w:cstheme="minorHAnsi"/>
          <w:color w:val="000000" w:themeColor="text1"/>
          <w:sz w:val="22"/>
          <w:szCs w:val="22"/>
        </w:rPr>
        <w:t xml:space="preserve"> de 202</w:t>
      </w:r>
      <w:r w:rsidR="000C63D7" w:rsidRPr="0054221D">
        <w:rPr>
          <w:rFonts w:asciiTheme="minorHAnsi" w:eastAsia="Arial" w:hAnsiTheme="minorHAnsi" w:cstheme="minorHAnsi"/>
          <w:color w:val="000000" w:themeColor="text1"/>
          <w:sz w:val="22"/>
          <w:szCs w:val="22"/>
        </w:rPr>
        <w:t>6</w:t>
      </w:r>
      <w:r w:rsidR="001149F7" w:rsidRPr="0054221D">
        <w:rPr>
          <w:rFonts w:asciiTheme="minorHAnsi" w:eastAsia="Arial" w:hAnsiTheme="minorHAnsi" w:cstheme="minorHAnsi"/>
          <w:color w:val="000000" w:themeColor="text1"/>
          <w:sz w:val="22"/>
          <w:szCs w:val="22"/>
        </w:rPr>
        <w:t>.</w:t>
      </w:r>
    </w:p>
    <w:p w14:paraId="6FEFDDEC" w14:textId="77777777" w:rsidR="00AE1D2F" w:rsidRPr="0054221D" w:rsidRDefault="00AE1D2F" w:rsidP="00D45E38">
      <w:pPr>
        <w:pStyle w:val="Standard"/>
        <w:widowControl w:val="0"/>
        <w:tabs>
          <w:tab w:val="left" w:pos="302"/>
        </w:tabs>
        <w:suppressAutoHyphens w:val="0"/>
        <w:jc w:val="center"/>
        <w:rPr>
          <w:rFonts w:asciiTheme="minorHAnsi" w:eastAsia="Arial" w:hAnsiTheme="minorHAnsi" w:cstheme="minorHAnsi"/>
          <w:color w:val="000000" w:themeColor="text1"/>
          <w:sz w:val="22"/>
          <w:szCs w:val="22"/>
        </w:rPr>
      </w:pPr>
    </w:p>
    <w:p w14:paraId="253FD65F" w14:textId="77777777" w:rsidR="0089095A" w:rsidRPr="0054221D" w:rsidRDefault="0089095A" w:rsidP="00D45E38">
      <w:pPr>
        <w:pStyle w:val="Standard"/>
        <w:widowControl w:val="0"/>
        <w:tabs>
          <w:tab w:val="left" w:pos="302"/>
        </w:tabs>
        <w:suppressAutoHyphens w:val="0"/>
        <w:jc w:val="center"/>
        <w:rPr>
          <w:rFonts w:asciiTheme="minorHAnsi" w:eastAsia="Arial" w:hAnsiTheme="minorHAnsi" w:cstheme="minorHAnsi"/>
          <w:color w:val="000000" w:themeColor="text1"/>
          <w:sz w:val="22"/>
          <w:szCs w:val="22"/>
        </w:rPr>
      </w:pPr>
    </w:p>
    <w:p w14:paraId="5EF2BD83" w14:textId="77777777" w:rsidR="0029130F" w:rsidRPr="0054221D" w:rsidRDefault="0029130F" w:rsidP="00D45E38">
      <w:pPr>
        <w:pStyle w:val="Standard"/>
        <w:widowControl w:val="0"/>
        <w:tabs>
          <w:tab w:val="left" w:pos="302"/>
        </w:tabs>
        <w:suppressAutoHyphens w:val="0"/>
        <w:jc w:val="center"/>
        <w:rPr>
          <w:rFonts w:asciiTheme="minorHAnsi" w:eastAsia="Arial" w:hAnsiTheme="minorHAnsi" w:cstheme="minorHAnsi"/>
          <w:color w:val="000000" w:themeColor="text1"/>
          <w:sz w:val="22"/>
          <w:szCs w:val="22"/>
        </w:rPr>
      </w:pPr>
    </w:p>
    <w:p w14:paraId="6E008850" w14:textId="2A6D5FE7" w:rsidR="00687DB9" w:rsidRPr="0054221D" w:rsidRDefault="00F10159" w:rsidP="00D45E38">
      <w:pPr>
        <w:pStyle w:val="Standard"/>
        <w:widowControl w:val="0"/>
        <w:tabs>
          <w:tab w:val="left" w:pos="302"/>
        </w:tabs>
        <w:suppressAutoHyphens w:val="0"/>
        <w:jc w:val="center"/>
        <w:rPr>
          <w:rFonts w:asciiTheme="minorHAnsi" w:eastAsia="Arial" w:hAnsiTheme="minorHAnsi" w:cstheme="minorHAnsi"/>
          <w:b/>
          <w:bCs/>
          <w:color w:val="000000" w:themeColor="text1"/>
          <w:sz w:val="22"/>
          <w:szCs w:val="22"/>
        </w:rPr>
      </w:pPr>
      <w:r w:rsidRPr="0054221D">
        <w:rPr>
          <w:rFonts w:asciiTheme="minorHAnsi" w:eastAsia="Arial" w:hAnsiTheme="minorHAnsi" w:cstheme="minorHAnsi"/>
          <w:b/>
          <w:bCs/>
          <w:color w:val="000000" w:themeColor="text1"/>
          <w:sz w:val="22"/>
          <w:szCs w:val="22"/>
        </w:rPr>
        <w:t>ELIZETE CAVAZIN</w:t>
      </w:r>
    </w:p>
    <w:p w14:paraId="705F8171" w14:textId="484BF317" w:rsidR="00D418A7" w:rsidRPr="0054221D" w:rsidRDefault="00687DB9" w:rsidP="00D45E38">
      <w:pPr>
        <w:pStyle w:val="Standard"/>
        <w:widowControl w:val="0"/>
        <w:tabs>
          <w:tab w:val="left" w:pos="302"/>
        </w:tabs>
        <w:suppressAutoHyphens w:val="0"/>
        <w:jc w:val="center"/>
        <w:rPr>
          <w:rFonts w:asciiTheme="minorHAnsi" w:eastAsia="Arial" w:hAnsiTheme="minorHAnsi" w:cstheme="minorHAnsi"/>
          <w:b/>
          <w:bCs/>
          <w:color w:val="000000" w:themeColor="text1"/>
          <w:sz w:val="22"/>
          <w:szCs w:val="22"/>
        </w:rPr>
      </w:pPr>
      <w:r w:rsidRPr="0054221D">
        <w:rPr>
          <w:rFonts w:asciiTheme="minorHAnsi" w:eastAsia="Arial" w:hAnsiTheme="minorHAnsi" w:cstheme="minorHAnsi"/>
          <w:b/>
          <w:bCs/>
          <w:color w:val="000000" w:themeColor="text1"/>
          <w:sz w:val="22"/>
          <w:szCs w:val="22"/>
        </w:rPr>
        <w:t>PREFEIT</w:t>
      </w:r>
      <w:r w:rsidR="002E01FF" w:rsidRPr="0054221D">
        <w:rPr>
          <w:rFonts w:asciiTheme="minorHAnsi" w:eastAsia="Arial" w:hAnsiTheme="minorHAnsi" w:cstheme="minorHAnsi"/>
          <w:b/>
          <w:bCs/>
          <w:color w:val="000000" w:themeColor="text1"/>
          <w:sz w:val="22"/>
          <w:szCs w:val="22"/>
        </w:rPr>
        <w:t>A</w:t>
      </w:r>
      <w:r w:rsidRPr="0054221D">
        <w:rPr>
          <w:rFonts w:asciiTheme="minorHAnsi" w:eastAsia="Arial" w:hAnsiTheme="minorHAnsi" w:cstheme="minorHAnsi"/>
          <w:b/>
          <w:bCs/>
          <w:color w:val="000000" w:themeColor="text1"/>
          <w:sz w:val="22"/>
          <w:szCs w:val="22"/>
        </w:rPr>
        <w:t xml:space="preserve"> MUNICIPAL</w:t>
      </w:r>
    </w:p>
    <w:p w14:paraId="75E8D4A6" w14:textId="111509D6" w:rsidR="0082167F" w:rsidRPr="0054221D" w:rsidRDefault="00D418A7" w:rsidP="00D45E38">
      <w:pPr>
        <w:widowControl w:val="0"/>
        <w:suppressAutoHyphens w:val="0"/>
        <w:jc w:val="center"/>
        <w:rPr>
          <w:rFonts w:asciiTheme="minorHAnsi" w:eastAsia="Arial" w:hAnsiTheme="minorHAnsi" w:cstheme="minorHAnsi"/>
          <w:b/>
          <w:bCs/>
          <w:color w:val="000000" w:themeColor="text1"/>
          <w:sz w:val="22"/>
          <w:szCs w:val="22"/>
        </w:rPr>
      </w:pPr>
      <w:r w:rsidRPr="0054221D">
        <w:rPr>
          <w:rFonts w:asciiTheme="minorHAnsi" w:eastAsia="Arial" w:hAnsiTheme="minorHAnsi" w:cstheme="minorHAnsi"/>
          <w:b/>
          <w:bCs/>
          <w:color w:val="000000" w:themeColor="text1"/>
          <w:sz w:val="22"/>
          <w:szCs w:val="22"/>
        </w:rPr>
        <w:br w:type="page"/>
      </w:r>
    </w:p>
    <w:p w14:paraId="7189D0FB" w14:textId="77777777" w:rsidR="003B3908" w:rsidRPr="0054221D" w:rsidRDefault="00A8025C" w:rsidP="00D45E38">
      <w:pPr>
        <w:widowControl w:val="0"/>
        <w:suppressAutoHyphens w:val="0"/>
        <w:spacing w:before="120" w:after="120"/>
        <w:jc w:val="center"/>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highlight w:val="cyan"/>
        </w:rPr>
        <w:t>ANEXO I</w:t>
      </w:r>
    </w:p>
    <w:p w14:paraId="31F67E15" w14:textId="77777777" w:rsidR="0054221D" w:rsidRPr="0054221D" w:rsidRDefault="0054221D" w:rsidP="0054221D">
      <w:pPr>
        <w:pStyle w:val="Ttulo1"/>
        <w:spacing w:before="0"/>
        <w:jc w:val="center"/>
        <w:rPr>
          <w:rFonts w:asciiTheme="minorHAnsi" w:hAnsiTheme="minorHAnsi" w:cstheme="minorHAnsi"/>
          <w:color w:val="000000" w:themeColor="text1"/>
          <w:sz w:val="22"/>
          <w:szCs w:val="22"/>
        </w:rPr>
      </w:pPr>
      <w:bookmarkStart w:id="9" w:name="TERMO_DE_REFERÊNCIA"/>
      <w:bookmarkEnd w:id="9"/>
      <w:r w:rsidRPr="0054221D">
        <w:rPr>
          <w:rFonts w:asciiTheme="minorHAnsi" w:hAnsiTheme="minorHAnsi" w:cstheme="minorHAnsi"/>
          <w:color w:val="000000" w:themeColor="text1"/>
          <w:sz w:val="22"/>
          <w:szCs w:val="22"/>
        </w:rPr>
        <w:t>TERMO DE REFERÊNCIA</w:t>
      </w:r>
    </w:p>
    <w:p w14:paraId="584FBBBA"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DO OBJETO</w:t>
      </w:r>
    </w:p>
    <w:p w14:paraId="05E1AF15" w14:textId="77777777" w:rsidR="0054221D" w:rsidRPr="0054221D" w:rsidRDefault="0054221D" w:rsidP="0054221D">
      <w:pPr>
        <w:widowControl w:val="0"/>
        <w:numPr>
          <w:ilvl w:val="1"/>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Aquisição de 01 (uma) Semeadora Adubadora nova 17 Linhas para compor a frota municipal e atuar em atendimento ao Termo de Convênio nº 992715/2026 firmado entre o Ministério da Agricultura e Pecuária e o Município de Nova Prata do Iguaçu.</w:t>
      </w:r>
    </w:p>
    <w:p w14:paraId="3E066A4F" w14:textId="77777777" w:rsidR="0054221D" w:rsidRPr="0054221D" w:rsidRDefault="0054221D" w:rsidP="0054221D">
      <w:pPr>
        <w:pBdr>
          <w:top w:val="nil"/>
          <w:left w:val="nil"/>
          <w:bottom w:val="nil"/>
          <w:right w:val="nil"/>
          <w:between w:val="nil"/>
        </w:pBdr>
        <w:autoSpaceDN/>
        <w:jc w:val="both"/>
        <w:rPr>
          <w:rFonts w:asciiTheme="minorHAnsi" w:hAnsiTheme="minorHAnsi" w:cstheme="minorHAnsi"/>
          <w:color w:val="000000" w:themeColor="text1"/>
          <w:sz w:val="22"/>
          <w:szCs w:val="22"/>
        </w:rPr>
      </w:pPr>
    </w:p>
    <w:p w14:paraId="17291C96" w14:textId="77777777" w:rsidR="0054221D" w:rsidRPr="0054221D" w:rsidRDefault="0054221D" w:rsidP="0054221D">
      <w:pPr>
        <w:widowControl w:val="0"/>
        <w:numPr>
          <w:ilvl w:val="1"/>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Especificações técnicas</w:t>
      </w:r>
    </w:p>
    <w:tbl>
      <w:tblPr>
        <w:tblW w:w="9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646"/>
        <w:gridCol w:w="909"/>
        <w:gridCol w:w="769"/>
        <w:gridCol w:w="1545"/>
        <w:gridCol w:w="1630"/>
      </w:tblGrid>
      <w:tr w:rsidR="0054221D" w:rsidRPr="0054221D" w14:paraId="6CF8FE41" w14:textId="77777777" w:rsidTr="00457FC9">
        <w:trPr>
          <w:jc w:val="center"/>
        </w:trPr>
        <w:tc>
          <w:tcPr>
            <w:tcW w:w="425" w:type="dxa"/>
            <w:shd w:val="clear" w:color="auto" w:fill="E2EFD9" w:themeFill="accent6" w:themeFillTint="33"/>
          </w:tcPr>
          <w:p w14:paraId="1F3A6FB3"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b/>
                <w:bCs/>
                <w:color w:val="000000" w:themeColor="text1"/>
                <w:sz w:val="22"/>
                <w:szCs w:val="22"/>
              </w:rPr>
            </w:pPr>
            <w:r w:rsidRPr="0054221D">
              <w:rPr>
                <w:rFonts w:asciiTheme="minorHAnsi" w:eastAsiaTheme="minorHAnsi" w:hAnsiTheme="minorHAnsi" w:cstheme="minorHAnsi"/>
                <w:b/>
                <w:bCs/>
                <w:color w:val="000000" w:themeColor="text1"/>
                <w:sz w:val="22"/>
                <w:szCs w:val="22"/>
              </w:rPr>
              <w:t>ITEM</w:t>
            </w:r>
          </w:p>
        </w:tc>
        <w:tc>
          <w:tcPr>
            <w:tcW w:w="3837" w:type="dxa"/>
            <w:shd w:val="clear" w:color="auto" w:fill="E2EFD9" w:themeFill="accent6" w:themeFillTint="33"/>
            <w:vAlign w:val="center"/>
          </w:tcPr>
          <w:p w14:paraId="1FDBEB43"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b/>
                <w:bCs/>
                <w:color w:val="000000" w:themeColor="text1"/>
                <w:sz w:val="22"/>
                <w:szCs w:val="22"/>
              </w:rPr>
            </w:pPr>
            <w:r w:rsidRPr="0054221D">
              <w:rPr>
                <w:rFonts w:asciiTheme="minorHAnsi" w:eastAsiaTheme="minorHAnsi" w:hAnsiTheme="minorHAnsi" w:cstheme="minorHAnsi"/>
                <w:b/>
                <w:bCs/>
                <w:color w:val="000000" w:themeColor="text1"/>
                <w:sz w:val="22"/>
                <w:szCs w:val="22"/>
              </w:rPr>
              <w:t>OBJETO/ESPECIFICAÇÕES TÉCNICAS</w:t>
            </w:r>
          </w:p>
        </w:tc>
        <w:tc>
          <w:tcPr>
            <w:tcW w:w="943" w:type="dxa"/>
            <w:shd w:val="clear" w:color="auto" w:fill="E2EFD9" w:themeFill="accent6" w:themeFillTint="33"/>
            <w:vAlign w:val="center"/>
          </w:tcPr>
          <w:p w14:paraId="52DD3CE2"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b/>
                <w:bCs/>
                <w:color w:val="000000" w:themeColor="text1"/>
                <w:sz w:val="22"/>
                <w:szCs w:val="22"/>
              </w:rPr>
            </w:pPr>
            <w:r w:rsidRPr="0054221D">
              <w:rPr>
                <w:rFonts w:asciiTheme="minorHAnsi" w:eastAsiaTheme="minorHAnsi" w:hAnsiTheme="minorHAnsi" w:cstheme="minorHAnsi"/>
                <w:b/>
                <w:bCs/>
                <w:color w:val="000000" w:themeColor="text1"/>
                <w:sz w:val="22"/>
                <w:szCs w:val="22"/>
              </w:rPr>
              <w:t>UNID</w:t>
            </w:r>
          </w:p>
        </w:tc>
        <w:tc>
          <w:tcPr>
            <w:tcW w:w="774" w:type="dxa"/>
            <w:shd w:val="clear" w:color="auto" w:fill="E2EFD9" w:themeFill="accent6" w:themeFillTint="33"/>
            <w:vAlign w:val="center"/>
          </w:tcPr>
          <w:p w14:paraId="0C759840"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b/>
                <w:bCs/>
                <w:color w:val="000000" w:themeColor="text1"/>
                <w:sz w:val="22"/>
                <w:szCs w:val="22"/>
              </w:rPr>
            </w:pPr>
            <w:r w:rsidRPr="0054221D">
              <w:rPr>
                <w:rFonts w:asciiTheme="minorHAnsi" w:eastAsiaTheme="minorHAnsi" w:hAnsiTheme="minorHAnsi" w:cstheme="minorHAnsi"/>
                <w:b/>
                <w:bCs/>
                <w:color w:val="000000" w:themeColor="text1"/>
                <w:sz w:val="22"/>
                <w:szCs w:val="22"/>
              </w:rPr>
              <w:t>QTDA</w:t>
            </w:r>
          </w:p>
        </w:tc>
        <w:tc>
          <w:tcPr>
            <w:tcW w:w="1552" w:type="dxa"/>
            <w:shd w:val="clear" w:color="auto" w:fill="E2EFD9" w:themeFill="accent6" w:themeFillTint="33"/>
            <w:vAlign w:val="center"/>
          </w:tcPr>
          <w:p w14:paraId="165E832E"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b/>
                <w:bCs/>
                <w:color w:val="000000" w:themeColor="text1"/>
                <w:sz w:val="22"/>
                <w:szCs w:val="22"/>
              </w:rPr>
            </w:pPr>
            <w:r w:rsidRPr="0054221D">
              <w:rPr>
                <w:rFonts w:asciiTheme="minorHAnsi" w:eastAsiaTheme="minorHAnsi" w:hAnsiTheme="minorHAnsi" w:cstheme="minorHAnsi"/>
                <w:b/>
                <w:bCs/>
                <w:color w:val="000000" w:themeColor="text1"/>
                <w:sz w:val="22"/>
                <w:szCs w:val="22"/>
              </w:rPr>
              <w:t>VALOR UNIT.</w:t>
            </w:r>
          </w:p>
        </w:tc>
        <w:tc>
          <w:tcPr>
            <w:tcW w:w="1652" w:type="dxa"/>
            <w:shd w:val="clear" w:color="auto" w:fill="E2EFD9" w:themeFill="accent6" w:themeFillTint="33"/>
            <w:vAlign w:val="center"/>
          </w:tcPr>
          <w:p w14:paraId="42DB2A77"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b/>
                <w:bCs/>
                <w:color w:val="000000" w:themeColor="text1"/>
                <w:sz w:val="22"/>
                <w:szCs w:val="22"/>
              </w:rPr>
            </w:pPr>
            <w:r w:rsidRPr="0054221D">
              <w:rPr>
                <w:rFonts w:asciiTheme="minorHAnsi" w:eastAsiaTheme="minorHAnsi" w:hAnsiTheme="minorHAnsi" w:cstheme="minorHAnsi"/>
                <w:b/>
                <w:bCs/>
                <w:color w:val="000000" w:themeColor="text1"/>
                <w:sz w:val="22"/>
                <w:szCs w:val="22"/>
              </w:rPr>
              <w:t>VALOR TOTAL</w:t>
            </w:r>
          </w:p>
        </w:tc>
      </w:tr>
      <w:tr w:rsidR="0054221D" w:rsidRPr="0054221D" w14:paraId="3353EA2A" w14:textId="77777777" w:rsidTr="00457FC9">
        <w:trPr>
          <w:jc w:val="center"/>
        </w:trPr>
        <w:tc>
          <w:tcPr>
            <w:tcW w:w="425" w:type="dxa"/>
            <w:shd w:val="clear" w:color="auto" w:fill="FFFFFF" w:themeFill="background1"/>
            <w:vAlign w:val="center"/>
          </w:tcPr>
          <w:p w14:paraId="273EFA74" w14:textId="77777777" w:rsidR="0054221D" w:rsidRPr="0054221D" w:rsidRDefault="0054221D" w:rsidP="00457FC9">
            <w:pPr>
              <w:pBdr>
                <w:top w:val="nil"/>
                <w:left w:val="nil"/>
                <w:bottom w:val="nil"/>
                <w:right w:val="nil"/>
                <w:between w:val="nil"/>
              </w:pBdr>
              <w:autoSpaceDN/>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01</w:t>
            </w:r>
          </w:p>
        </w:tc>
        <w:tc>
          <w:tcPr>
            <w:tcW w:w="3837" w:type="dxa"/>
            <w:shd w:val="clear" w:color="auto" w:fill="FFFFFF" w:themeFill="background1"/>
            <w:vAlign w:val="center"/>
          </w:tcPr>
          <w:p w14:paraId="361AEAEA" w14:textId="77777777" w:rsidR="0054221D" w:rsidRPr="0054221D" w:rsidRDefault="0054221D" w:rsidP="00457FC9">
            <w:pPr>
              <w:pBdr>
                <w:top w:val="nil"/>
                <w:left w:val="nil"/>
                <w:bottom w:val="nil"/>
                <w:right w:val="nil"/>
                <w:between w:val="nil"/>
              </w:pBdr>
              <w:autoSpaceDN/>
              <w:jc w:val="both"/>
              <w:rPr>
                <w:rFonts w:asciiTheme="minorHAnsi" w:eastAsia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Semeadora Adubadora nova 17 Linhas, Ano/modelo mínimo 2026/2026; No mínimo 17 linhas com espaçamento de 17 cm cada; Linhas de sementes pantográficas; Chassi com tubo dianteiro e traseiro de linhas; Rotor acanalado em ferro fundido; Reservatório de semente e adubo, separados e em polietileno; Condutor de semente e adubo separados; Condutores sanfonados no adubo e telescópicos na semente; Distribuição de sementes através de rotor horizontal em aço e caixinha de polipropileno; Distribuição de adubo por rosca sem-fim, com lubrificação permanente com coroa e pinhão transmissor em ferro fundido com regulagem milimétrica; Monitor de Semeadura com sistema de controle de no mínimo área de sementes, tempo de trabalho, velocidade, distância, distância, RPM, sensor de sementes e adubo; Capacidade de adubo de no mínimo 530Litros/605 kg; Capacidade de semente de no mínimo 440 Litros/ 330 kg Rodado articulado e externo de pressão instantânea; Largura total da máquina de no mínimo 380 cm e no máximo 420 cm, Altura total mínima de 230 cm e máxima de 290 cm; Peso total da máquina mínimo de 2600 kg e máximo de 3200 kg, Potência máxima requerida do trator de 90 CV; Pneu 6.50 x 16; Sistema hidráulico com cilindro hidráulico com funcionamento através de compensação de volume com a finalidade de suspender ou baixar a semeadora com sincronia e equilíbrio; Cubos blindados e sem lubrificação; Regulagem linha da semeadura com sistema de pressão no disco duplo através do engate da mola, com no mínimo três escalas diferentes; Rodas com medidor de profundidade e compactador com ângulo de abertura e regulagens das rodas de compactação de altura através da manivela e ajuste da regulagem das rodas através de aperto do parafuso; Regulagem do sistema de distribuição de semente feita através do manipulo aumentando ou diminuindo a vazão de semente no rotor horizontal; Disco duplo defasados 15”x15”; Conjuntos compostos por linhas desencontradas e pantográficas; Rolamento blindado no disco duplo; Compactação das linhas dianteiras em banda estreita e nas linhas traseiras banda larga; Desliga meia máquina elétrico; Rolamento blindado nas rodas controladoras de profundidade; Caixas de transmissão com alavancas para troca rápida de dosagem; Passarela de chapa expandida; Buchas </w:t>
            </w:r>
            <w:proofErr w:type="spellStart"/>
            <w:r w:rsidRPr="0054221D">
              <w:rPr>
                <w:rFonts w:asciiTheme="minorHAnsi" w:hAnsiTheme="minorHAnsi" w:cstheme="minorHAnsi"/>
                <w:color w:val="000000" w:themeColor="text1"/>
                <w:sz w:val="22"/>
                <w:szCs w:val="22"/>
              </w:rPr>
              <w:t>auto-lubrificantes</w:t>
            </w:r>
            <w:proofErr w:type="spellEnd"/>
            <w:r w:rsidRPr="0054221D">
              <w:rPr>
                <w:rFonts w:asciiTheme="minorHAnsi" w:hAnsiTheme="minorHAnsi" w:cstheme="minorHAnsi"/>
                <w:color w:val="000000" w:themeColor="text1"/>
                <w:sz w:val="22"/>
                <w:szCs w:val="22"/>
              </w:rPr>
              <w:t>; Garantia mínima de 12 (doze) meses; Implemento de acordo com o projeto e construção pela norma de segurança no trabalho em máquinas e equipamentos da NR-12 ; Rede de Concessionárias ou Assistência Técnica Autorizada em um raio máximo de 150 km.</w:t>
            </w:r>
          </w:p>
        </w:tc>
        <w:tc>
          <w:tcPr>
            <w:tcW w:w="943" w:type="dxa"/>
            <w:tcBorders>
              <w:top w:val="single" w:sz="4" w:space="0" w:color="auto"/>
            </w:tcBorders>
            <w:shd w:val="clear" w:color="auto" w:fill="FFFFFF" w:themeFill="background1"/>
            <w:vAlign w:val="center"/>
          </w:tcPr>
          <w:p w14:paraId="41B2E461"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Un</w:t>
            </w:r>
          </w:p>
        </w:tc>
        <w:tc>
          <w:tcPr>
            <w:tcW w:w="774" w:type="dxa"/>
            <w:tcBorders>
              <w:top w:val="single" w:sz="4" w:space="0" w:color="auto"/>
            </w:tcBorders>
            <w:shd w:val="clear" w:color="auto" w:fill="FFFFFF" w:themeFill="background1"/>
            <w:vAlign w:val="center"/>
          </w:tcPr>
          <w:p w14:paraId="06F0411F"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01</w:t>
            </w:r>
          </w:p>
        </w:tc>
        <w:tc>
          <w:tcPr>
            <w:tcW w:w="1552" w:type="dxa"/>
            <w:tcBorders>
              <w:top w:val="single" w:sz="4" w:space="0" w:color="auto"/>
            </w:tcBorders>
            <w:shd w:val="clear" w:color="auto" w:fill="FFFFFF" w:themeFill="background1"/>
            <w:vAlign w:val="center"/>
          </w:tcPr>
          <w:p w14:paraId="49FEFA9C"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R$ 196.666,67</w:t>
            </w:r>
          </w:p>
        </w:tc>
        <w:tc>
          <w:tcPr>
            <w:tcW w:w="1652" w:type="dxa"/>
            <w:tcBorders>
              <w:top w:val="single" w:sz="4" w:space="0" w:color="auto"/>
            </w:tcBorders>
            <w:shd w:val="clear" w:color="auto" w:fill="FFFFFF" w:themeFill="background1"/>
            <w:vAlign w:val="center"/>
          </w:tcPr>
          <w:p w14:paraId="55E0FCED" w14:textId="77777777" w:rsidR="0054221D" w:rsidRPr="0054221D" w:rsidRDefault="0054221D" w:rsidP="00457FC9">
            <w:pPr>
              <w:pBdr>
                <w:top w:val="nil"/>
                <w:left w:val="nil"/>
                <w:bottom w:val="nil"/>
                <w:right w:val="nil"/>
                <w:between w:val="nil"/>
              </w:pBdr>
              <w:autoSpaceDN/>
              <w:jc w:val="center"/>
              <w:rPr>
                <w:rFonts w:asciiTheme="minorHAnsi" w:eastAsia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R$ 196.666,67</w:t>
            </w:r>
          </w:p>
        </w:tc>
      </w:tr>
    </w:tbl>
    <w:p w14:paraId="354B0D79"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Em caso de divergência entre a descrição contida no código CATMAT e da DESCRIÇÃO ESPECÍFICA, prevalecerá a DESCRIÇÃO ESPECÍFICA da tabela acima descrita.</w:t>
      </w:r>
    </w:p>
    <w:p w14:paraId="1B50A7FC"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Os bens desta contratação não se enquadram como sendo de bem de luxo, conforme Decreto Municipal nº 3749 de 2023.</w:t>
      </w:r>
    </w:p>
    <w:p w14:paraId="00493DE6"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Os itens dessa licitação são classificados como bens comuns, pois possuem especificações usuais de mercado e padrões de qualidade definidas em edital, conforme estabelece o inciso XIII do art. 6º da Lei Federal n.º 14.133, de 2021.</w:t>
      </w:r>
    </w:p>
    <w:p w14:paraId="14D861BF" w14:textId="77777777" w:rsidR="0054221D" w:rsidRPr="0054221D" w:rsidRDefault="0054221D" w:rsidP="0054221D">
      <w:pPr>
        <w:pStyle w:val="PargrafodaLista"/>
        <w:ind w:left="0"/>
        <w:jc w:val="both"/>
        <w:rPr>
          <w:rFonts w:asciiTheme="minorHAnsi" w:hAnsiTheme="minorHAnsi" w:cstheme="minorHAnsi"/>
          <w:color w:val="000000" w:themeColor="text1"/>
          <w:sz w:val="22"/>
          <w:szCs w:val="22"/>
        </w:rPr>
      </w:pPr>
    </w:p>
    <w:p w14:paraId="4C2A90EA"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JUSTIFICATIVA E FUNDAMENTAÇÃO DA CONTRATAÇÃO</w:t>
      </w:r>
    </w:p>
    <w:p w14:paraId="18062F84"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Justificava e Fundamentação da Contratação encontra-se pormenorizada em Tópico específico dos Estudos Técnicos Preliminares, apêndice deste Termo de Referência.</w:t>
      </w:r>
    </w:p>
    <w:p w14:paraId="4059A415"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49F89E42" w14:textId="77777777" w:rsidR="0054221D" w:rsidRPr="0054221D" w:rsidRDefault="0054221D" w:rsidP="0054221D">
      <w:pPr>
        <w:pStyle w:val="TITULO01-PMNPI"/>
        <w:ind w:left="0" w:firstLine="0"/>
        <w:rPr>
          <w:rStyle w:val="Ttulo1Char"/>
          <w:rFonts w:asciiTheme="minorHAnsi" w:hAnsiTheme="minorHAnsi" w:cstheme="minorHAnsi"/>
          <w:b/>
          <w:bCs w:val="0"/>
          <w:color w:val="000000" w:themeColor="text1"/>
          <w:sz w:val="22"/>
          <w:szCs w:val="22"/>
        </w:rPr>
      </w:pPr>
      <w:r w:rsidRPr="0054221D">
        <w:rPr>
          <w:rStyle w:val="Ttulo1Char"/>
          <w:rFonts w:asciiTheme="minorHAnsi" w:hAnsiTheme="minorHAnsi" w:cstheme="minorHAnsi"/>
          <w:b/>
          <w:bCs w:val="0"/>
          <w:color w:val="000000" w:themeColor="text1"/>
          <w:sz w:val="22"/>
          <w:szCs w:val="22"/>
        </w:rPr>
        <w:t>DESCRIÇÃO DA SOLUÇÃO COMO UM TODO</w:t>
      </w:r>
    </w:p>
    <w:p w14:paraId="61DC21A4"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descrição da solução como um todo encontra-se pormenorizada em tópico específico do Estudo Técnico Preliminar, apêndice deste Termo de Referência.</w:t>
      </w:r>
    </w:p>
    <w:p w14:paraId="55037E59"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0212FA25"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REQUISITOS DA CONTRATAÇÃO</w:t>
      </w:r>
    </w:p>
    <w:p w14:paraId="2D1320CE" w14:textId="77777777" w:rsidR="0054221D" w:rsidRPr="0054221D" w:rsidRDefault="0054221D" w:rsidP="0054221D">
      <w:pPr>
        <w:numPr>
          <w:ilvl w:val="1"/>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As maquinas e equipamentos devem atender os seguintes requisitos:</w:t>
      </w:r>
    </w:p>
    <w:p w14:paraId="51DE3DA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Serem novos, ano mínimo de fabricação 2026/2026, estarem em perfeitas condições de utilização e em total conformidade com as especificações constantes deste Termo de Referência.</w:t>
      </w:r>
    </w:p>
    <w:p w14:paraId="55EF1C35"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Apresentar catálogo/prospecto, em língua portuguesa, com descrição detalhada do modelo, marca, características, especificações técnicas e outras informações que possibilitem a avaliação; ou ficha técnica do produto.</w:t>
      </w:r>
    </w:p>
    <w:p w14:paraId="511A0B79"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Apresentar manual de instrução e operação do fabricante ou importador do equipamento, em língua portuguesa, para análise de informações relativas à segurança em todas as fases de utilização do equipamento, de acordo com o estabelecido na NR 12 - Norma Regulamentadora de Segurança no Trabalho em Máquinas e Equipamentos.</w:t>
      </w:r>
    </w:p>
    <w:p w14:paraId="6F370236"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É vedada a elaboração de manual exclusivo para máquina ou implemento, objetos da presente contratação com termos distintos daqueles fornecidos aos proprietários particulares do mesmo modelo de máquina ou implemento.</w:t>
      </w:r>
    </w:p>
    <w:p w14:paraId="2C5CC8FB"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Ser fabricado em linha de produção em série, sendo que em caso de opcionais eles devem estar previstos no catálogo e manual de instrução. Não serão aceitas adaptações no equipamento para cumprimento do objeto, portanto todas as peças e acessórios deverão ser originais de fábrica.</w:t>
      </w:r>
    </w:p>
    <w:p w14:paraId="7E97064B"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Fonts w:asciiTheme="minorHAnsi" w:hAnsiTheme="minorHAnsi" w:cstheme="minorHAnsi"/>
          <w:color w:val="000000" w:themeColor="text1"/>
          <w:sz w:val="22"/>
          <w:szCs w:val="22"/>
          <w:u w:val="single"/>
        </w:rPr>
      </w:pPr>
      <w:r w:rsidRPr="0054221D">
        <w:rPr>
          <w:rFonts w:asciiTheme="minorHAnsi" w:hAnsiTheme="minorHAnsi" w:cstheme="minorHAnsi"/>
          <w:color w:val="000000" w:themeColor="text1"/>
          <w:sz w:val="22"/>
          <w:szCs w:val="22"/>
          <w:u w:val="single"/>
        </w:rPr>
        <w:t>Apresentar comprovação de rede de oficina de assistência técnica credenciada, capacitada para realizar serviços de entrega técnica, manutenção preventiva e corretiva, e fornecer peças e componentes, em um raio de no máximo 150 km de distância do município.</w:t>
      </w:r>
    </w:p>
    <w:p w14:paraId="02D96588"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Estarem aderentes com a legislação ambiental e critérios de sustentabilidade, em especial, no quesito emissão de poluentes e suas normas vigentes.</w:t>
      </w:r>
    </w:p>
    <w:p w14:paraId="6918D6AA"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Demais requisitos da contratação encontram-se pormenorizada em tópico específico do Estudo Técnico Preliminar, apêndice deste Termo de Referência.</w:t>
      </w:r>
    </w:p>
    <w:p w14:paraId="78F023CE"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2F9A83D5"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MODELO DE EXECUÇÃO DO OBJETO</w:t>
      </w:r>
    </w:p>
    <w:p w14:paraId="55C04EBB"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Condições e prazos de entrega</w:t>
      </w:r>
    </w:p>
    <w:p w14:paraId="4D99394B"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convocação para entrega do objeto será feita por meio de Ordem de Compra.</w:t>
      </w:r>
    </w:p>
    <w:p w14:paraId="0A37D887"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O prazo de entrega será de </w:t>
      </w:r>
      <w:r w:rsidRPr="0054221D">
        <w:rPr>
          <w:rFonts w:asciiTheme="minorHAnsi" w:hAnsiTheme="minorHAnsi" w:cstheme="minorHAnsi"/>
          <w:b/>
          <w:bCs/>
          <w:color w:val="000000" w:themeColor="text1"/>
          <w:sz w:val="22"/>
          <w:szCs w:val="22"/>
          <w:u w:val="single"/>
        </w:rPr>
        <w:t>30 (trinta) dias</w:t>
      </w:r>
      <w:r w:rsidRPr="0054221D">
        <w:rPr>
          <w:rFonts w:asciiTheme="minorHAnsi" w:hAnsiTheme="minorHAnsi" w:cstheme="minorHAnsi"/>
          <w:color w:val="000000" w:themeColor="text1"/>
          <w:sz w:val="22"/>
          <w:szCs w:val="22"/>
        </w:rPr>
        <w:t>, contados da emissão da ordem de compra, podendo ser prorrogado, por até igual período, mediante pedido formal devidamente motivado da Contratada, desde que haja prévia anuência formal da Contratante.</w:t>
      </w:r>
    </w:p>
    <w:p w14:paraId="1B7A6433"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 entrega será no endereço da sede da Administração Municipal de Nova Prata do Iguaçu, na Rua Vereador Valmor Gomes, 11/59, Bairro Cristo Redentor, CEP 85685-000, Nova Prata do Iguaçu – Paraná.</w:t>
      </w:r>
    </w:p>
    <w:p w14:paraId="4162B1FF"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transporte, carga e descarga dos bens serão de exclusiva responsabilidade da licitante vencedora e devem ocorrer em padrões de qualidade que assegurem a integridade e qualidade dos bens. Todas as partes sujeitas a vibrações ou pancadas durante o transporte deverão ser travadas e suportadas de forma a evitar danos aos objetos transportados.</w:t>
      </w:r>
    </w:p>
    <w:p w14:paraId="025369B1"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ato de entrega do(s) equipamento(s) compreende a realização de procedimentos de entrega técnica para o servidor designado pelo município, e deverá ser conduzida por técnico da contratada, devidamente qualificado para transmitir informações técnicas qualificadas sobre o funcionamento, operação e conservação do equipamento.</w:t>
      </w:r>
    </w:p>
    <w:p w14:paraId="550A6DE9"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O recebimento provisório do equipamento dar-se-á com a conclusão da entrega técnica.</w:t>
      </w:r>
    </w:p>
    <w:p w14:paraId="0C276FD9"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O bem será recebido definitivamente na mesma ocasião, após a verificação da qualidade e consequente aceitação, mediante termo circunstanciado, assinatura em documento fiscal ou em termo de recebimento, modelo da fornecedora.</w:t>
      </w:r>
    </w:p>
    <w:p w14:paraId="5FFA8709"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O recebimento definitivo não ocorrerá, devendo o equipamento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291B4EBF" w14:textId="77777777" w:rsidR="0054221D" w:rsidRPr="0054221D" w:rsidRDefault="0054221D" w:rsidP="0054221D">
      <w:pPr>
        <w:numPr>
          <w:ilvl w:val="2"/>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 rejeição total ou parcial não prejudica a aplicação de penalidade(s) administrativa(s) e o prazo de garantindo bem contará a partir da data em que ocorrer a aceitação plena e o recebimento definitivo.</w:t>
      </w:r>
    </w:p>
    <w:p w14:paraId="17A8AD23"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Garantia, manutenção e assistência técnica</w:t>
      </w:r>
    </w:p>
    <w:p w14:paraId="3D06D096"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Será fornecida garantia mínima de 12 (doze) meses, contra defeitos de fabricação, montagem e mau funcionamento, decorrentes de desgastes prematuros durante a operação e o emprego do equipamento em condições normais, abrangendo os componentes e acessórios, com cobertura de assistência técnica in loco; ou seja, com prestação de serviços onde a máquina se encontrar.</w:t>
      </w:r>
    </w:p>
    <w:p w14:paraId="497CDF29"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garantia será concedida por intermédio de certificado e o prazo da garantia contará a partir da data do recebimento definitivo do bem.</w:t>
      </w:r>
    </w:p>
    <w:p w14:paraId="568A0B79"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Caso a garantia oferecida pelo fabricante seja inferior a 12 (doze) meses, a Contratada deverá complementar a garantia do bem ofertado pelo tempo restante.</w:t>
      </w:r>
    </w:p>
    <w:p w14:paraId="08E70A29"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Os serviços serão prestados por técnicos da fabricante e/ou empresa credenciada por ela. Deverão ser realizados de acordo com as normas técnicas, se houver, e os procedimentos especificados e recomendados pela fabricante, especialmente.</w:t>
      </w:r>
    </w:p>
    <w:p w14:paraId="227D7B46"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contratada fica obrigada a repor as peças quando for comprovado que o defeito foi de fabricação. Não se aplica essa obrigação quando o dano ocorrer por falha humana ou pelo tempo de utilização do equipamento (desgaste natural com o passar dos meses).</w:t>
      </w:r>
    </w:p>
    <w:p w14:paraId="42EEDEA2"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despesas com deslocamento e hospedagem, bem como demais gastos relacionados com a equipe técnica correrão por conta da contratada, bem com o de mais gastos relacionados com a equipe técnica.</w:t>
      </w:r>
    </w:p>
    <w:p w14:paraId="60DFBB26"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21B99E5"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77EB87AE"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MODELO DE GESTÃO DO CONTRATO</w:t>
      </w:r>
    </w:p>
    <w:p w14:paraId="21C125D6"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Da fiscalização</w:t>
      </w:r>
    </w:p>
    <w:p w14:paraId="09D54475"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contrato deverá ser executado fielmente pelas partes, de acordo com as cláusulas avençadas neste termo e as normas da Lei nº 14.133, de 2021, e cada parte responderá pelas consequências de sua inexecução total ou parcial.</w:t>
      </w:r>
    </w:p>
    <w:p w14:paraId="55AFFB7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comunicações entre o órgão contratante e a contratada devem ser realizadas por escrito sempre que o ato exigir tal formalidade, admitindo-se o uso de mensagem eletrônica para esse fim.</w:t>
      </w:r>
    </w:p>
    <w:p w14:paraId="5B4E0E1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órgão contratante poderá convocar representante da empresa para adoção de providências que devam ser cumpridas de imediato.</w:t>
      </w:r>
    </w:p>
    <w:p w14:paraId="5C7E9138"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E95F286"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bookmarkStart w:id="10" w:name="_Hlk155704894"/>
      <w:r w:rsidRPr="0054221D">
        <w:rPr>
          <w:rStyle w:val="Ttulo1Char"/>
          <w:rFonts w:asciiTheme="minorHAnsi" w:hAnsiTheme="minorHAnsi" w:cstheme="minorHAnsi"/>
          <w:color w:val="000000" w:themeColor="text1"/>
          <w:sz w:val="22"/>
          <w:szCs w:val="22"/>
        </w:rPr>
        <w:t>Fiscal de Contrato</w:t>
      </w:r>
    </w:p>
    <w:p w14:paraId="5985EF12"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execução do contrato será acompanhada e fiscalizada de acordo com as diretrizes do Decreto Municipal nº 3746 de 2023 e o fiscal será designado através da Portaria Municipal vigente a época da contratação.</w:t>
      </w:r>
    </w:p>
    <w:bookmarkEnd w:id="10"/>
    <w:p w14:paraId="0231711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O fiscal de contrato deve anotar, em registro, próprio todas as ocorrências relacionadas com a execução e determinará o que for necessário à regularização de falhas ou defeitos observados. </w:t>
      </w:r>
    </w:p>
    <w:p w14:paraId="3DCB3F64"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 A verificação da adequação do cumprimento do contrato deverá ser realizada com base nos critérios previstos na legislação aplicável.</w:t>
      </w:r>
    </w:p>
    <w:p w14:paraId="394BAB3C"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fiscal de contrato terá as seguintes atribuições:</w:t>
      </w:r>
    </w:p>
    <w:p w14:paraId="26F4E75A"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 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1C5C3746"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 Anotar no histórico de gerenciamento do contrato todas as ocorrências relacionadas à execução do contrato, com a descrição do que for necessário para a regularização das faltas ou dos defeitos observados;</w:t>
      </w:r>
    </w:p>
    <w:p w14:paraId="18C12829"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 Emitir notificações para a correção de rotinas ou de qualquer inexatidão ou irregularidade constatada, com a definição de prazo para a correção;</w:t>
      </w:r>
    </w:p>
    <w:p w14:paraId="452E7B6B"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Informar ao gestor do contato, em tempo hábil, a situação que demandar decisão ou adoção de medidas que ultrapassem a sua competência, para que adote as medidas necessárias e saneadoras, se for o caso;</w:t>
      </w:r>
    </w:p>
    <w:p w14:paraId="23419F80"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Comunicar imediatamente ao gestor do contrato quaisquer ocorrências que possam inviabilizar a execução do contrato nas datas estabelecidas;</w:t>
      </w:r>
    </w:p>
    <w:p w14:paraId="2790ACFF"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Fiscalizar a execução do contrato 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p>
    <w:p w14:paraId="74496EA7"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Comunicar ao gestor do contrato, em tempo hábil, o término do contrato sob sua responsabilidade, com vistas à renovação tempestiva ou à prorrogação contratual;</w:t>
      </w:r>
    </w:p>
    <w:p w14:paraId="4026E977"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Atuar tempestivamente na solução de eventuais problemas relacionados ao descumprimento das obrigações contratuais e reportar ao gestor do contrato para que tome as providências cabíveis, quando ultrapassar a sua competência;</w:t>
      </w:r>
    </w:p>
    <w:p w14:paraId="2FD74A2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Convocar o representante da empresa contratada para reunião inicial, com a finalidade de apresentação do plano de fiscalização, que conterá informações acerca das obrigações contratuais, dos mecanismos de fiscalização, das estratégias para a execução do objeto, dentre outros que julgar pertinente, se for o caso.</w:t>
      </w:r>
    </w:p>
    <w:p w14:paraId="71459947"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Esclarecer prontamente as dúvidas administrativas e técnicas e divergências surgidas na execução do objeto contratado; </w:t>
      </w:r>
    </w:p>
    <w:p w14:paraId="16163F7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Adotar as medidas preventivas de controle dos contratos, inclusive manifestar-se a respeito da suspensão da entrega de bens. </w:t>
      </w:r>
    </w:p>
    <w:p w14:paraId="6E8C9542"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Receber designação e manter contato com o preposto da contratada, e se for necessário, promover reuniões periódicas ou especiais para a resolução de problemas na entrega dos bens.</w:t>
      </w:r>
    </w:p>
    <w:p w14:paraId="2247028F"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Dar parecer técnico nos pedidos de alterações contratuais.</w:t>
      </w:r>
    </w:p>
    <w:p w14:paraId="1939EBE9"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Requerer das empresas testes, exames e ensaios quando necessários, no sentido de promoção de controle de qualidade dos bens a serem adquiridos.</w:t>
      </w:r>
    </w:p>
    <w:p w14:paraId="5E1C19D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Realizar, na forma do art. 140 da Lei Federal n.º 14.133, de 2021, o recebimento provisório do objeto contratado, quando for o caso;</w:t>
      </w:r>
    </w:p>
    <w:p w14:paraId="77174E66"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Propor à autoridade competente a abertura de procedimento administrativo para apuração de responsabilidade;</w:t>
      </w:r>
    </w:p>
    <w:p w14:paraId="54279956"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n.º 14.133, de 2021. </w:t>
      </w:r>
    </w:p>
    <w:p w14:paraId="0E3262D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14:paraId="3E07A455"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Gestor do Contrato</w:t>
      </w:r>
    </w:p>
    <w:p w14:paraId="463827DF"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gestor do contrato obedecerá às diretrizes do Decreto Municipal nº 3746 de 2023 e será designado através da Portaria Municipal vigente a época da contratação.</w:t>
      </w:r>
    </w:p>
    <w:p w14:paraId="735E6B6D"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084C3780"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EF9E990"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04821EC5"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gestor do contrato deverá elaborar relatório final com informações sobre a consecução dos objetivos que tenham justificado a contratação e eventuais condutas a serem adotadas para o aprimoramento das atividades da Administração.</w:t>
      </w:r>
    </w:p>
    <w:p w14:paraId="0EE31CF3"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Outras atividades compatíveis com a função.</w:t>
      </w:r>
    </w:p>
    <w:p w14:paraId="39DA3E4A" w14:textId="77777777" w:rsidR="0054221D" w:rsidRPr="0054221D" w:rsidRDefault="0054221D" w:rsidP="0054221D">
      <w:pPr>
        <w:pStyle w:val="TITULO01-PMNPI"/>
        <w:numPr>
          <w:ilvl w:val="1"/>
          <w:numId w:val="21"/>
        </w:numPr>
        <w:spacing w:line="240" w:lineRule="auto"/>
        <w:ind w:left="0" w:firstLine="0"/>
        <w:jc w:val="both"/>
        <w:rPr>
          <w:rStyle w:val="Ttulo1Char"/>
          <w:rFonts w:asciiTheme="minorHAnsi" w:hAnsiTheme="minorHAnsi" w:cstheme="minorHAnsi"/>
          <w:bCs w:val="0"/>
          <w:color w:val="000000" w:themeColor="text1"/>
          <w:sz w:val="22"/>
          <w:szCs w:val="22"/>
        </w:rPr>
      </w:pPr>
      <w:r w:rsidRPr="0054221D">
        <w:rPr>
          <w:rStyle w:val="Ttulo1Char"/>
          <w:rFonts w:asciiTheme="minorHAnsi" w:hAnsiTheme="minorHAnsi" w:cstheme="minorHAnsi"/>
          <w:bCs w:val="0"/>
          <w:color w:val="000000" w:themeColor="text1"/>
          <w:sz w:val="22"/>
          <w:szCs w:val="22"/>
        </w:rPr>
        <w:t>Obrigações da contratada</w:t>
      </w:r>
    </w:p>
    <w:p w14:paraId="04947693"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Efetuar a entrega do objeto em perfeitas condições, conforme especificações, prazo e local constantes no edital e seus anexos, acompanhado da respectiva nota fiscal, da qual constarão as indicações referentes à marca, modelo, procedência e prazo de garantia ou validade, e acompanhado do manual do usuário com uma versão em português, e da relação da rede de assistência técnica autorizada, quando cabível;</w:t>
      </w:r>
    </w:p>
    <w:p w14:paraId="4E95A923"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Responsabilizar-se pelos vícios e danos decorrentes do objeto, de acordo com o Código de Defesa do Consumidor (Lei Federal n.º 8.078, de 1990);</w:t>
      </w:r>
    </w:p>
    <w:p w14:paraId="5E868558"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Substituir, reparar ou corrigir, às suas expensas, no prazo fixado no termo de referência, o objeto com avarias ou defeitos;</w:t>
      </w:r>
    </w:p>
    <w:p w14:paraId="69B674C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Comunicar ao Contratante, no prazo máximo de 24 (vinte e quatro) horas que antecede a data da entrega, os motivos que impossibilitem o cumprimento do prazo previsto, com a devida comprovação;</w:t>
      </w:r>
    </w:p>
    <w:p w14:paraId="17ABFBFF"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Indicar preposto para representa-lo durante a execução do contrato, e também manter comunicação com a Administração para gestão do contrato;</w:t>
      </w:r>
    </w:p>
    <w:p w14:paraId="3BEF3476"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Manter durante toda a vigência do contrato, em compatibilidade com as obrigações assumidas, todas as condições de habilitação e qualificação exigidas na licitação;</w:t>
      </w:r>
    </w:p>
    <w:p w14:paraId="62BC7000"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Manter atualizados os seus dados no Portal Nacional de Contratações Públicas (PNCP), conforme legislação vigente.</w:t>
      </w:r>
    </w:p>
    <w:p w14:paraId="7221A7BC"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Guardar sigilo sobre todas as informações obtidas em decorrência do cumprimento do contrato.</w:t>
      </w:r>
    </w:p>
    <w:p w14:paraId="102CBB2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Arcar com o ônus decorrente de eventual erro no dimensionamento dos quantitativos de sua proposta, devendo complementá-los, caso o previsto inicialmente em sua proposta não seja satisfatório para o atendimento ao objeto da licitação, exceto quando: houver alteração qualitativa do projeto ou de suas especificações pela Administração, retardamento na expedição da ordem de execução do serviço ou autorização de fornecimento; interrupção da execução do contrato ou diminuição do ritmo do trabalho, por ordem e no interesse da Administração ou ainda aumento das quantidades inicialmente previstas no contrato, nos limites permitidos pela Lei Federal 14.133, de 2021.</w:t>
      </w:r>
    </w:p>
    <w:p w14:paraId="1F158C22"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Obrigações da contratante</w:t>
      </w:r>
    </w:p>
    <w:p w14:paraId="18ADC594"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Receber o objeto no prazo e condições estabelecidas neste edital e seus anexos;</w:t>
      </w:r>
    </w:p>
    <w:p w14:paraId="5D816E58"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Exigir o cumprimento de todas as obrigações assumidas pelo Contratado, de acordo com as cláusulas contratuais e os termos de sua proposta;</w:t>
      </w:r>
    </w:p>
    <w:p w14:paraId="49730CEC"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Verificar minuciosamente, no prazo fixado, a conformidade do objeto recebido provisoriamente, com as especificações constantes do edital e da proposta, para fins de aceitação e recebimento definitivo;</w:t>
      </w:r>
    </w:p>
    <w:p w14:paraId="5DC3833D"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Comunicar ao Contratado, por escrito, as falhas, irregularidades ou imperfeições verificadas, fixando prazo para correção;</w:t>
      </w:r>
    </w:p>
    <w:p w14:paraId="308E9C45"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Acompanhar e fiscalizar o cumprimento das obrigações do Contratado, através de comissão ou de servidores designados;</w:t>
      </w:r>
    </w:p>
    <w:p w14:paraId="6A0DC620"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Efetuar o pagamento ao Contratado no valor correspondente ao objeto, no prazo e forma estabelecidos neste edital e em seus anexos;</w:t>
      </w:r>
    </w:p>
    <w:p w14:paraId="2D76A945"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Efetuar as eventuais retenções tributárias devidas sobre o valor da nota fiscal e fatura fornecida pelo Contratado, no que couber;</w:t>
      </w:r>
    </w:p>
    <w:p w14:paraId="3C488845"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Prestar esclarecimentos e informações que venham a ser solicitados pelo Contratado, assim como emitir decisão sobre as solicitações e reclamações sobre a execução do contrato, ressalvados requerimentos manifestamente impertinentes, meramente protelatórios ou de nenhum interesse para a boa execução do contrato;</w:t>
      </w:r>
    </w:p>
    <w:p w14:paraId="45A08E7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B873FE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Adotar providências necessárias para a apuração das infrações administrativas, quando se constatar irregularidade que configure dano à Administração, além de remeter cópias dos documentos cabíveis ao órgão competente, para a apuração de eventuais ilícitos.</w:t>
      </w:r>
    </w:p>
    <w:p w14:paraId="4EAC643A"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Das alterações contratuais</w:t>
      </w:r>
    </w:p>
    <w:p w14:paraId="468DEBF2"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Eventuais alterações contratuais reger-se-ão pela disciplina dos </w:t>
      </w:r>
      <w:proofErr w:type="spellStart"/>
      <w:r w:rsidRPr="0054221D">
        <w:rPr>
          <w:rStyle w:val="Ttulo1Char"/>
          <w:rFonts w:asciiTheme="minorHAnsi" w:hAnsiTheme="minorHAnsi" w:cstheme="minorHAnsi"/>
          <w:b w:val="0"/>
          <w:bCs w:val="0"/>
          <w:color w:val="000000" w:themeColor="text1"/>
          <w:sz w:val="22"/>
          <w:szCs w:val="22"/>
        </w:rPr>
        <w:t>arts</w:t>
      </w:r>
      <w:proofErr w:type="spellEnd"/>
      <w:r w:rsidRPr="0054221D">
        <w:rPr>
          <w:rStyle w:val="Ttulo1Char"/>
          <w:rFonts w:asciiTheme="minorHAnsi" w:hAnsiTheme="minorHAnsi" w:cstheme="minorHAnsi"/>
          <w:b w:val="0"/>
          <w:bCs w:val="0"/>
          <w:color w:val="000000" w:themeColor="text1"/>
          <w:sz w:val="22"/>
          <w:szCs w:val="22"/>
        </w:rPr>
        <w:t>. 124 e seguintes da Lei nº 14.133, de 2021.</w:t>
      </w:r>
    </w:p>
    <w:p w14:paraId="4DA18BD0"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contratado é obrigado a aceitar, nas mesmas condições contratuais, os acréscimos ou supressões que se fizerem necessários, até o limite de 25% (vinte e cinco por cento) do valor inicial atualizado do contrato.</w:t>
      </w:r>
    </w:p>
    <w:p w14:paraId="497D8FCA"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102216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Registros que não caracterizam alteração do contrato podem ser realizados por simples apostila, dispensada a celebração de termo aditivo, na forma do art. 136 da Lei nº 14.133, de 2021.</w:t>
      </w:r>
    </w:p>
    <w:p w14:paraId="79C96C1F"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As alterações de que tratam o item anterior deverão atender a todos os requisitos constantes nos artigos 124 ao 136 da Lei Federal nº. 14.133/2021. </w:t>
      </w:r>
    </w:p>
    <w:p w14:paraId="3F45E882"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alterações dos preços contratados dependem de autorização da autoridade competente, devendo o órgão responsável promover as respectivas modificações, compondo novo quadro de preços registrados e disponibilizando-os publicamente no site oficial.</w:t>
      </w:r>
    </w:p>
    <w:p w14:paraId="77F597D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alterações dependem de pedido do fornecedor, que deve ser protocolado junto ao Fiscal nomeado.</w:t>
      </w:r>
    </w:p>
    <w:p w14:paraId="23CE2FE7"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381077E0" w14:textId="77777777" w:rsidR="0054221D" w:rsidRPr="0054221D" w:rsidRDefault="0054221D" w:rsidP="0054221D">
      <w:pPr>
        <w:pStyle w:val="TITULO01-PMNPI"/>
        <w:spacing w:line="240" w:lineRule="auto"/>
        <w:ind w:left="0" w:firstLine="0"/>
        <w:jc w:val="both"/>
        <w:rPr>
          <w:rStyle w:val="Ttulo1Char"/>
          <w:rFonts w:asciiTheme="minorHAnsi" w:hAnsiTheme="minorHAnsi" w:cstheme="minorHAnsi"/>
          <w:b/>
          <w:bCs w:val="0"/>
          <w:color w:val="000000" w:themeColor="text1"/>
          <w:sz w:val="22"/>
          <w:szCs w:val="22"/>
        </w:rPr>
      </w:pPr>
      <w:r w:rsidRPr="0054221D">
        <w:rPr>
          <w:rStyle w:val="Ttulo1Char"/>
          <w:rFonts w:asciiTheme="minorHAnsi" w:hAnsiTheme="minorHAnsi" w:cstheme="minorHAnsi"/>
          <w:b/>
          <w:bCs w:val="0"/>
          <w:color w:val="000000" w:themeColor="text1"/>
          <w:sz w:val="22"/>
          <w:szCs w:val="22"/>
        </w:rPr>
        <w:t>CRITÉRIOS DE RECEBIMENTO/MEDIÇÃO E FORMA DE PAGAMENTO</w:t>
      </w:r>
    </w:p>
    <w:p w14:paraId="6AD3A6BC"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Do recebimento do objeto</w:t>
      </w:r>
    </w:p>
    <w:p w14:paraId="54B07CBF"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Do recebimento provisório</w:t>
      </w:r>
    </w:p>
    <w:p w14:paraId="11AE8E5F"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Os bens serão recebidos provisoriamente, de forma sumária, no ato da entrega, juntamente com a nota fiscal ao Fiscal de Contrato e a área requisitante, para efeito de posterior verificação de sua conformidade com as especificações constantes no Termo de Referência e na proposta.</w:t>
      </w:r>
    </w:p>
    <w:p w14:paraId="709883F6"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ato de entrega do(s) equipamento(s) compreende a realização de procedimentos de entrega técnica para o servidor designado pela Convenente, e deverá ser conduzida por técnico da contratada, devidamente qualificado para transmitir informações técnicas qualificadas sobre o funcionamento, operação e conservação do equipamento.</w:t>
      </w:r>
    </w:p>
    <w:p w14:paraId="260B7013"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entrega técnica terá duração mínima de 8 (oito) horas, e contemplará, no mínimo, a demonstração do correto emprego das funcionalidades, dos comandos de operação, dos dispositivos de segurança do equipamento, bem como dos procedimentos de manutenção básica, sem ônus adicionais para a Contratante.</w:t>
      </w:r>
    </w:p>
    <w:p w14:paraId="1FD75E8C"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 O recebimento provisório do equipamento dar-se-á com a conclusão da entrega técnica.</w:t>
      </w:r>
    </w:p>
    <w:p w14:paraId="2452EBF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color w:val="000000" w:themeColor="text1"/>
          <w:sz w:val="22"/>
          <w:szCs w:val="22"/>
        </w:rPr>
        <w:t>Do recebimento definitivo</w:t>
      </w:r>
    </w:p>
    <w:p w14:paraId="1C32302E" w14:textId="6568799E"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bem será recebido definitivamente na mesma ocasião, após a verificação da qualidade e consequente aceitação, mediante termo circunstanciado, assinatura em documento fiscal ou em termo de recebimento, modelo da fornecedora.</w:t>
      </w:r>
    </w:p>
    <w:p w14:paraId="4C6F0DF5"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 O recebimento definitivo não ocorrerá, devendo o equipamento ser rejeitado, no todo ou em parte, quando em desacordo com as especificações constantes no termo de referência e na proposta ou se constatada qualquer falha ou defeito, devendo ser substituído no prazo de até 5 (cinco) dias, prorrogáveis por igual período, a contar da notificação da contratada, às suas custas.</w:t>
      </w:r>
    </w:p>
    <w:p w14:paraId="5B774126"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Havendo nova desconformidade, ficará caracterizada a inexecução contratual pelo fornecedor.</w:t>
      </w:r>
    </w:p>
    <w:p w14:paraId="090B4425"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rejeição total ou parcial não prejudica a aplicação de penalidade(s) administrativa(s) e o prazo de garantindo bem contará a partir da data em que ocorrer a aceitação plena e o recebimento definitivo.</w:t>
      </w:r>
    </w:p>
    <w:p w14:paraId="10420427" w14:textId="77777777" w:rsidR="0054221D" w:rsidRPr="0054221D" w:rsidRDefault="0054221D" w:rsidP="0054221D">
      <w:pPr>
        <w:pStyle w:val="PargrafodaLista"/>
        <w:widowControl w:val="0"/>
        <w:numPr>
          <w:ilvl w:val="3"/>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recebimento provisório ou definitivo não excluirá a responsabilidade civil pela solidez e pela segurança do fornecimento nem a responsabilidade ético-profissional pela perfeita execução do objeto.</w:t>
      </w:r>
    </w:p>
    <w:p w14:paraId="4FA6154C"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Liquidação</w:t>
      </w:r>
    </w:p>
    <w:p w14:paraId="318BE93D"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Recebida a Nota Fiscal ou documento de cobrança equivalente, correrão os prazos e termos previstos da Instrução Normativa 02/2023 do Controle Interno/Contabilidade do Município de Nova Prata do Iguaçu-Pr e o Decreto Municipal 3761 de 2023.</w:t>
      </w:r>
    </w:p>
    <w:p w14:paraId="5F7FA0D3"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Para fins de liquidação, o setor competente deverá verificar se a nota fiscal ou instrumento de cobrança equivalente apresentado expressa os elementos necessários e essenciais do documento.</w:t>
      </w:r>
    </w:p>
    <w:p w14:paraId="3E49AC6C"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B68890C"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w:t>
      </w:r>
    </w:p>
    <w:p w14:paraId="645E54B8"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E4FC00"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8A447B8"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Persistindo a irregularidade, o contratante deverá adotar as medidas necessárias à rescisão contratual nos autos do processo administrativo correspondente, assegurada ao contratado a ampla defesa.</w:t>
      </w:r>
    </w:p>
    <w:p w14:paraId="71602EC3"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Prazo de pagamento</w:t>
      </w:r>
    </w:p>
    <w:p w14:paraId="11EEF5A4"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pagamento será efetuado de acordo com os termos previstos da Instrução Normativa 02/2023 do Controle Interno/Contabilidade do Município de Nova Prata do Iguaçu-Pr e o Decreto Municipal 3761 de 2023.</w:t>
      </w:r>
    </w:p>
    <w:p w14:paraId="17523F5D"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pagamento de cada fatura deverá ser realizado em um prazo não superior a 30 (trinta) dias contados a partir do atesto da Nota Fiscal, após comprovado o adimplemento do Contratado em todas as suas obrigações, já deduzidas as glosas e notas de débitos, e mediante verificação da regularidade fiscal, observadas as disposições do Termo de Referência.</w:t>
      </w:r>
    </w:p>
    <w:p w14:paraId="4955A1C2"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Nenhum pagamento será efetuado sem a apresentação dos documentos exigidos, bem como enquanto não forem sanadas irregularidades eventualmente constatadas na nota fiscal, no fornecimento dos bens ou no cumprimento de obrigações contratuais.</w:t>
      </w:r>
    </w:p>
    <w:p w14:paraId="752B7A8C"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 xml:space="preserve">Os pagamentos ficarão condicionados à prévia informação pelo credor dos dados da sua conta corrente, que deverá ser na instituição financeira Contratada pelo Município.  </w:t>
      </w:r>
    </w:p>
    <w:p w14:paraId="20093C5B"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Decorrido o prazo de adimplemento da multa, caso a mesma não tenha sido paga, os valores serão descontados da fatura apresentada.</w:t>
      </w:r>
    </w:p>
    <w:p w14:paraId="1D5D2D54"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Nacional de Preços ao Consumidor Amplo), ou outro que vier a substitui-lo.</w:t>
      </w:r>
    </w:p>
    <w:p w14:paraId="1AA0A0D2"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Forma de Pagamento</w:t>
      </w:r>
    </w:p>
    <w:p w14:paraId="1F465FB3"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pagamento será realizado através de ordem bancária, para crédito em banco, agência e conta corrente indicados pelo contratado.</w:t>
      </w:r>
    </w:p>
    <w:p w14:paraId="69D20D79"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Será considerada data do pagamento o dia em que constar como emitida a ordem bancária para pagamento.</w:t>
      </w:r>
    </w:p>
    <w:p w14:paraId="3A5BC4AE"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D952C5D"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Nos casos de eventuais atrasos de pagamento, desde que a CONTRATADA não tenha concorrido para tanto, fica convencionado que a taxa de compensação financeira devida pelo Contratante, entre a data do vencimento e o efetivo adimplemento da parcela, será calculada mediante a aplicação do índice de correção monetária IPCA (Índice de Preços ao Consumidor Amplo), ou outro que vier a substitui-lo.</w:t>
      </w:r>
    </w:p>
    <w:p w14:paraId="0ED3CDDF"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Contratante realizará as retenções do imposto de renda na fonte sobre todos os rendimentos pagos a qualquer título pelo ente público municipal, nos termos da Instrução Normativa nº. 1234/2012 da Receita Federal, a qual consolida o entendimento acerca da amplitude e efeitos do inciso I do artigo 158 da Constituição Federal de 1988.</w:t>
      </w:r>
    </w:p>
    <w:p w14:paraId="6E8D8EA5"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Será aplicado a alíquota para retenção, conforme prevista na IN RFB nº. 1234/2012, e atualizações posteriores, editada nos termos do artigo 64 da Lei Federal nº. 9.430/96, aplicado por extensão aos pagamentos realizados por esta Municipalidade.</w:t>
      </w:r>
    </w:p>
    <w:p w14:paraId="47A63758"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hipóteses de retenção do IR na fonte e deduções na base de cálculo deverão ser informadas nos documentos fiscais, bem como as hipóteses de dispensa de retenção, nos termos da IN RFB nº. 1234/2012.</w:t>
      </w:r>
    </w:p>
    <w:p w14:paraId="4EA5F7EB"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retenções serão realizadas no momento do pagamento dos valores decorrentes da prestação dos serviços contratados/fornecimento dos bens contratados, uma vez atestados e liquidados, mediante recolhimento aos cofres municipais, nos termos do inciso I do artigo 158 da Constituição Federal de 1988.</w:t>
      </w:r>
    </w:p>
    <w:p w14:paraId="5024E11D"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31DD0135"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CRITÉRIOS DE SELEÇÃO DO FORNECEDOR</w:t>
      </w:r>
    </w:p>
    <w:p w14:paraId="068428C5"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Forma de seleção e critério de julgamento</w:t>
      </w:r>
    </w:p>
    <w:p w14:paraId="171CD13B"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w:t>
      </w:r>
      <w:r w:rsidRPr="0054221D">
        <w:rPr>
          <w:rFonts w:asciiTheme="minorHAnsi" w:hAnsiTheme="minorHAnsi" w:cstheme="minorHAnsi"/>
          <w:b/>
          <w:bCs/>
          <w:color w:val="000000" w:themeColor="text1"/>
          <w:sz w:val="22"/>
          <w:szCs w:val="22"/>
        </w:rPr>
        <w:t xml:space="preserve"> </w:t>
      </w:r>
      <w:r w:rsidRPr="0054221D">
        <w:rPr>
          <w:rStyle w:val="Ttulo1Char"/>
          <w:rFonts w:asciiTheme="minorHAnsi" w:hAnsiTheme="minorHAnsi" w:cstheme="minorHAnsi"/>
          <w:b w:val="0"/>
          <w:bCs w:val="0"/>
          <w:color w:val="000000" w:themeColor="text1"/>
          <w:sz w:val="22"/>
          <w:szCs w:val="22"/>
        </w:rPr>
        <w:t>Contratada será selecionada por meio da realização de procedimento de LICITAÇÃO, na modalidade PREGÃO, sob a forma ELETRÔNICA, com adoção do critério de julgamento pelo MENOR PREÇO DO ITEM, no modo de disputa ABERTO.</w:t>
      </w:r>
    </w:p>
    <w:p w14:paraId="479378BC"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Exigências de habilitação</w:t>
      </w:r>
    </w:p>
    <w:p w14:paraId="7F8B95E4"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Os documentos de habilitação jurídica, documentos de qualificação econômico-financeira e documentos de regularidade fiscal e trabalhista são as usuais e estarão contidas no edital.</w:t>
      </w:r>
    </w:p>
    <w:p w14:paraId="2902449D"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Qualificação Técnica</w:t>
      </w:r>
    </w:p>
    <w:p w14:paraId="570F0D61"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Atestado ou declaração de capacidade técnica, em nome da proponente, de que forneceu satisfatoriamente objeto pertinente e compatível com o objeto da licitação.</w:t>
      </w:r>
    </w:p>
    <w:p w14:paraId="778133FA" w14:textId="77777777" w:rsidR="0054221D" w:rsidRPr="0054221D" w:rsidRDefault="0054221D" w:rsidP="0054221D">
      <w:pPr>
        <w:pStyle w:val="PargrafodaLista"/>
        <w:widowControl w:val="0"/>
        <w:numPr>
          <w:ilvl w:val="2"/>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atestado ou declaração, deverá conter no mínimo as seguintes informações: razão social, número do CNPJ/CPF e endereço da pessoa jurídica expedidora, nome do responsável pela assinatura e descrição completa do objeto entregue.</w:t>
      </w:r>
    </w:p>
    <w:p w14:paraId="32B3F3AF"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3C984FC6"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VALOR DA CONTRATAÇÃO</w:t>
      </w:r>
    </w:p>
    <w:p w14:paraId="3A39388B" w14:textId="77777777" w:rsidR="0054221D" w:rsidRPr="0054221D" w:rsidRDefault="0054221D" w:rsidP="0054221D">
      <w:pPr>
        <w:widowControl w:val="0"/>
        <w:numPr>
          <w:ilvl w:val="1"/>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Estima-se o valor total da contratação em R$ 196.666,67 (Cento e noventa e seis mil, seiscentos e sessenta e seis reais e sessenta e sete centavos)</w:t>
      </w:r>
      <w:bookmarkStart w:id="11" w:name="_Hlk205892044"/>
      <w:r w:rsidRPr="0054221D">
        <w:rPr>
          <w:rFonts w:asciiTheme="minorHAnsi" w:hAnsiTheme="minorHAnsi" w:cstheme="minorHAnsi"/>
          <w:color w:val="000000" w:themeColor="text1"/>
          <w:sz w:val="22"/>
          <w:szCs w:val="22"/>
        </w:rPr>
        <w:t>.</w:t>
      </w:r>
    </w:p>
    <w:bookmarkEnd w:id="11"/>
    <w:p w14:paraId="403B0FA0" w14:textId="77777777" w:rsidR="0054221D" w:rsidRPr="0054221D" w:rsidRDefault="0054221D" w:rsidP="0054221D">
      <w:pPr>
        <w:widowControl w:val="0"/>
        <w:numPr>
          <w:ilvl w:val="1"/>
          <w:numId w:val="21"/>
        </w:numPr>
        <w:pBdr>
          <w:top w:val="nil"/>
          <w:left w:val="nil"/>
          <w:bottom w:val="nil"/>
          <w:right w:val="nil"/>
          <w:between w:val="nil"/>
        </w:pBdr>
        <w:suppressAutoHyphens w:val="0"/>
        <w:autoSpaceDN/>
        <w:ind w:left="0" w:firstLine="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Os recursos financeiros para aquisição proverão do orçamento do Município de Nova Prata do Iguaçu – PR, e do Ministério da Agricultura e Pecuária, de acordo com o estabelecido no Termo de Convênio nº 992715/2026, sendo:</w:t>
      </w:r>
    </w:p>
    <w:p w14:paraId="34D352E1" w14:textId="77777777" w:rsidR="0054221D" w:rsidRPr="0054221D" w:rsidRDefault="0054221D" w:rsidP="0054221D">
      <w:pPr>
        <w:pBdr>
          <w:top w:val="nil"/>
          <w:left w:val="nil"/>
          <w:bottom w:val="nil"/>
          <w:right w:val="nil"/>
          <w:between w:val="nil"/>
        </w:pBdr>
        <w:autoSpaceDN/>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R$ 191.000,00 oriundos do Ministério da Agricultura e Pecuária.</w:t>
      </w:r>
    </w:p>
    <w:p w14:paraId="2A1F4ED7" w14:textId="77777777" w:rsidR="0054221D" w:rsidRPr="0054221D" w:rsidRDefault="0054221D" w:rsidP="0054221D">
      <w:pPr>
        <w:pBdr>
          <w:top w:val="nil"/>
          <w:left w:val="nil"/>
          <w:bottom w:val="nil"/>
          <w:right w:val="nil"/>
          <w:between w:val="nil"/>
        </w:pBdr>
        <w:autoSpaceDN/>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R$ 5.666,67 oriundos do Município de Nova Prata do Iguaçu.</w:t>
      </w:r>
    </w:p>
    <w:p w14:paraId="0E20646D"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valor de referência descrito no Termo de Convênio acima citado, é decorrente de pesquisa de mercado realizada de acordo o Decreto Municipal nº 3751/2023, que dispõem sobre o procedimento administrativo para a realização de pesquisa de preço para aquisição de bens e contratações de serviços.</w:t>
      </w:r>
    </w:p>
    <w:p w14:paraId="0BB966AB"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 pesquisa de preços observou as condições comerciais praticadas, incluindo prazos e locais de entrega por região, fretes, garantias exigidas e modelos. Os orçamentos que deram suporte ao valor estimado, estão anexados aos autos com planilha comparativa e análise crítica dos preços coletado.</w:t>
      </w:r>
    </w:p>
    <w:p w14:paraId="62A46305"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577799CC" w14:textId="77777777" w:rsidR="0054221D" w:rsidRPr="0054221D" w:rsidRDefault="0054221D" w:rsidP="0054221D">
      <w:pPr>
        <w:pStyle w:val="TITULO01-PMNPI"/>
        <w:spacing w:line="240" w:lineRule="auto"/>
        <w:ind w:left="0" w:firstLine="0"/>
        <w:jc w:val="both"/>
        <w:rPr>
          <w:rStyle w:val="Ttulo1Char"/>
          <w:rFonts w:asciiTheme="minorHAnsi" w:hAnsiTheme="minorHAnsi" w:cstheme="minorHAnsi"/>
          <w:b/>
          <w:bCs w:val="0"/>
          <w:color w:val="000000" w:themeColor="text1"/>
          <w:sz w:val="22"/>
          <w:szCs w:val="22"/>
        </w:rPr>
      </w:pPr>
      <w:r w:rsidRPr="0054221D">
        <w:rPr>
          <w:rStyle w:val="Ttulo1Char"/>
          <w:rFonts w:asciiTheme="minorHAnsi" w:hAnsiTheme="minorHAnsi" w:cstheme="minorHAnsi"/>
          <w:b/>
          <w:bCs w:val="0"/>
          <w:color w:val="000000" w:themeColor="text1"/>
          <w:sz w:val="22"/>
          <w:szCs w:val="22"/>
        </w:rPr>
        <w:t>DOTAÇÃO ORÇAMENTARIA</w:t>
      </w:r>
    </w:p>
    <w:p w14:paraId="2253FEED"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As despesas decorrentes da presente contratação correrão à conta de recursos específicos, consignados no Orçamento Geral do Município deste exercício, na dotação descrita no quadro abaixo</w:t>
      </w:r>
    </w:p>
    <w:tbl>
      <w:tblPr>
        <w:tblW w:w="8475" w:type="dxa"/>
        <w:tblInd w:w="-1"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2123"/>
        <w:gridCol w:w="6352"/>
      </w:tblGrid>
      <w:tr w:rsidR="0054221D" w:rsidRPr="0054221D" w14:paraId="75CBA2DE" w14:textId="77777777" w:rsidTr="00457FC9">
        <w:trPr>
          <w:trHeight w:val="259"/>
        </w:trPr>
        <w:tc>
          <w:tcPr>
            <w:tcW w:w="2123" w:type="dxa"/>
          </w:tcPr>
          <w:p w14:paraId="0B679F72"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Órgão</w:t>
            </w:r>
          </w:p>
        </w:tc>
        <w:tc>
          <w:tcPr>
            <w:tcW w:w="6352" w:type="dxa"/>
          </w:tcPr>
          <w:p w14:paraId="215C879F"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11 - Secretaria Municipal de Agricultura</w:t>
            </w:r>
          </w:p>
        </w:tc>
      </w:tr>
      <w:tr w:rsidR="0054221D" w:rsidRPr="0054221D" w14:paraId="6DDB4BCE" w14:textId="77777777" w:rsidTr="00457FC9">
        <w:trPr>
          <w:trHeight w:val="259"/>
        </w:trPr>
        <w:tc>
          <w:tcPr>
            <w:tcW w:w="2123" w:type="dxa"/>
          </w:tcPr>
          <w:p w14:paraId="20342320"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Unidade</w:t>
            </w:r>
          </w:p>
        </w:tc>
        <w:tc>
          <w:tcPr>
            <w:tcW w:w="6352" w:type="dxa"/>
          </w:tcPr>
          <w:p w14:paraId="0B343B80"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001- Departamento de Fomento a Agropecuária</w:t>
            </w:r>
          </w:p>
        </w:tc>
      </w:tr>
      <w:tr w:rsidR="0054221D" w:rsidRPr="0054221D" w14:paraId="6538625C" w14:textId="77777777" w:rsidTr="00457FC9">
        <w:trPr>
          <w:trHeight w:val="259"/>
        </w:trPr>
        <w:tc>
          <w:tcPr>
            <w:tcW w:w="2123" w:type="dxa"/>
          </w:tcPr>
          <w:p w14:paraId="10F8016B"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Função</w:t>
            </w:r>
          </w:p>
        </w:tc>
        <w:tc>
          <w:tcPr>
            <w:tcW w:w="6352" w:type="dxa"/>
          </w:tcPr>
          <w:p w14:paraId="155B28C9"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 xml:space="preserve">0020 - Agricultura  </w:t>
            </w:r>
          </w:p>
        </w:tc>
      </w:tr>
      <w:tr w:rsidR="0054221D" w:rsidRPr="0054221D" w14:paraId="3BF41D5F" w14:textId="77777777" w:rsidTr="00457FC9">
        <w:trPr>
          <w:trHeight w:val="245"/>
        </w:trPr>
        <w:tc>
          <w:tcPr>
            <w:tcW w:w="2123" w:type="dxa"/>
          </w:tcPr>
          <w:p w14:paraId="3F225E3B"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Subfunção</w:t>
            </w:r>
          </w:p>
        </w:tc>
        <w:tc>
          <w:tcPr>
            <w:tcW w:w="6352" w:type="dxa"/>
          </w:tcPr>
          <w:p w14:paraId="2485CC1C"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0606 - Extensão Rural</w:t>
            </w:r>
          </w:p>
        </w:tc>
      </w:tr>
      <w:tr w:rsidR="0054221D" w:rsidRPr="0054221D" w14:paraId="0B58DEDF" w14:textId="77777777" w:rsidTr="00457FC9">
        <w:trPr>
          <w:trHeight w:val="259"/>
        </w:trPr>
        <w:tc>
          <w:tcPr>
            <w:tcW w:w="2123" w:type="dxa"/>
          </w:tcPr>
          <w:p w14:paraId="1F179F21"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Programa</w:t>
            </w:r>
          </w:p>
        </w:tc>
        <w:tc>
          <w:tcPr>
            <w:tcW w:w="6352" w:type="dxa"/>
          </w:tcPr>
          <w:p w14:paraId="684071C1"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0013 - Departamento Agropecuário Forte e Inovador</w:t>
            </w:r>
          </w:p>
        </w:tc>
      </w:tr>
      <w:tr w:rsidR="0054221D" w:rsidRPr="0054221D" w14:paraId="4F39CA9B" w14:textId="77777777" w:rsidTr="00457FC9">
        <w:trPr>
          <w:trHeight w:val="259"/>
        </w:trPr>
        <w:tc>
          <w:tcPr>
            <w:tcW w:w="2123" w:type="dxa"/>
          </w:tcPr>
          <w:p w14:paraId="6B6AB7BF"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Atividade</w:t>
            </w:r>
          </w:p>
        </w:tc>
        <w:tc>
          <w:tcPr>
            <w:tcW w:w="6352" w:type="dxa"/>
          </w:tcPr>
          <w:p w14:paraId="78181710" w14:textId="77777777" w:rsidR="0054221D" w:rsidRPr="0054221D" w:rsidRDefault="0054221D" w:rsidP="00457FC9">
            <w:pPr>
              <w:adjustRightInd w:val="0"/>
              <w:jc w:val="both"/>
              <w:rPr>
                <w:rFonts w:asciiTheme="minorHAnsi" w:eastAsia="WenQuanYi Micro Hei;Times New R" w:hAnsiTheme="minorHAnsi" w:cstheme="minorHAnsi"/>
                <w:color w:val="000000" w:themeColor="text1"/>
                <w:kern w:val="2"/>
                <w:sz w:val="22"/>
                <w:szCs w:val="22"/>
                <w:highlight w:val="yellow"/>
              </w:rPr>
            </w:pPr>
            <w:r w:rsidRPr="0054221D">
              <w:rPr>
                <w:rFonts w:asciiTheme="minorHAnsi" w:eastAsia="Aptos" w:hAnsiTheme="minorHAnsi" w:cstheme="minorHAnsi"/>
                <w:color w:val="000000" w:themeColor="text1"/>
                <w:kern w:val="2"/>
                <w:sz w:val="22"/>
                <w:szCs w:val="22"/>
              </w:rPr>
              <w:t>1018 - Aquisição de Máquinas e Equipamentos</w:t>
            </w:r>
          </w:p>
        </w:tc>
      </w:tr>
      <w:tr w:rsidR="0054221D" w:rsidRPr="0054221D" w14:paraId="61613E23" w14:textId="77777777" w:rsidTr="00457FC9">
        <w:trPr>
          <w:trHeight w:val="259"/>
        </w:trPr>
        <w:tc>
          <w:tcPr>
            <w:tcW w:w="2123" w:type="dxa"/>
          </w:tcPr>
          <w:p w14:paraId="771E77A5"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r w:rsidRPr="0054221D">
              <w:rPr>
                <w:rFonts w:asciiTheme="minorHAnsi" w:eastAsia="Aptos" w:hAnsiTheme="minorHAnsi" w:cstheme="minorHAnsi"/>
                <w:color w:val="000000" w:themeColor="text1"/>
                <w:sz w:val="22"/>
                <w:szCs w:val="22"/>
              </w:rPr>
              <w:t>Natureza Da Despesa</w:t>
            </w:r>
          </w:p>
        </w:tc>
        <w:tc>
          <w:tcPr>
            <w:tcW w:w="6352" w:type="dxa"/>
          </w:tcPr>
          <w:p w14:paraId="66E0DEE3" w14:textId="77777777" w:rsidR="0054221D" w:rsidRPr="0054221D" w:rsidRDefault="0054221D" w:rsidP="00457FC9">
            <w:pPr>
              <w:autoSpaceDN/>
              <w:jc w:val="both"/>
              <w:rPr>
                <w:rFonts w:asciiTheme="minorHAnsi" w:eastAsia="Aptos" w:hAnsiTheme="minorHAnsi" w:cstheme="minorHAnsi"/>
                <w:color w:val="000000" w:themeColor="text1"/>
                <w:sz w:val="22"/>
                <w:szCs w:val="22"/>
              </w:rPr>
            </w:pPr>
            <w:r w:rsidRPr="0054221D">
              <w:rPr>
                <w:rFonts w:asciiTheme="minorHAnsi" w:eastAsia="Aptos" w:hAnsiTheme="minorHAnsi" w:cstheme="minorHAnsi"/>
                <w:color w:val="000000" w:themeColor="text1"/>
                <w:sz w:val="22"/>
                <w:szCs w:val="22"/>
              </w:rPr>
              <w:t>4.4.90.52.00.00 - Equipamentos e Materiais Permanentes</w:t>
            </w:r>
          </w:p>
          <w:p w14:paraId="5BD3A4AC" w14:textId="77777777" w:rsidR="0054221D" w:rsidRPr="0054221D" w:rsidRDefault="0054221D" w:rsidP="00457FC9">
            <w:pPr>
              <w:autoSpaceDN/>
              <w:jc w:val="both"/>
              <w:rPr>
                <w:rFonts w:asciiTheme="minorHAnsi" w:eastAsiaTheme="minorHAnsi" w:hAnsiTheme="minorHAnsi" w:cstheme="minorHAnsi"/>
                <w:color w:val="000000" w:themeColor="text1"/>
                <w:sz w:val="22"/>
                <w:szCs w:val="22"/>
                <w:highlight w:val="yellow"/>
              </w:rPr>
            </w:pPr>
          </w:p>
        </w:tc>
      </w:tr>
    </w:tbl>
    <w:p w14:paraId="6A99B4E1" w14:textId="77777777" w:rsidR="0054221D" w:rsidRPr="0054221D" w:rsidRDefault="0054221D" w:rsidP="0054221D">
      <w:pPr>
        <w:pStyle w:val="TITULO01-PMNPI"/>
        <w:numPr>
          <w:ilvl w:val="0"/>
          <w:numId w:val="0"/>
        </w:numPr>
        <w:spacing w:line="240" w:lineRule="auto"/>
        <w:jc w:val="both"/>
        <w:rPr>
          <w:rStyle w:val="Ttulo1Char"/>
          <w:rFonts w:asciiTheme="minorHAnsi" w:hAnsiTheme="minorHAnsi" w:cstheme="minorHAnsi"/>
          <w:b/>
          <w:color w:val="000000" w:themeColor="text1"/>
          <w:sz w:val="22"/>
          <w:szCs w:val="22"/>
        </w:rPr>
      </w:pPr>
    </w:p>
    <w:p w14:paraId="25BD18B8" w14:textId="77777777" w:rsidR="0054221D" w:rsidRPr="002D0EC6" w:rsidRDefault="0054221D" w:rsidP="0054221D">
      <w:pPr>
        <w:pStyle w:val="TITULO01-PMNPI"/>
        <w:spacing w:line="240" w:lineRule="auto"/>
        <w:ind w:left="0" w:firstLine="0"/>
        <w:jc w:val="both"/>
        <w:rPr>
          <w:rStyle w:val="Ttulo1Char"/>
          <w:rFonts w:asciiTheme="minorHAnsi" w:hAnsiTheme="minorHAnsi" w:cstheme="minorHAnsi"/>
          <w:b/>
          <w:bCs w:val="0"/>
          <w:color w:val="000000" w:themeColor="text1"/>
          <w:sz w:val="22"/>
          <w:szCs w:val="22"/>
        </w:rPr>
      </w:pPr>
      <w:r w:rsidRPr="002D0EC6">
        <w:rPr>
          <w:rStyle w:val="Ttulo1Char"/>
          <w:rFonts w:asciiTheme="minorHAnsi" w:hAnsiTheme="minorHAnsi" w:cstheme="minorHAnsi"/>
          <w:b/>
          <w:bCs w:val="0"/>
          <w:color w:val="000000" w:themeColor="text1"/>
          <w:sz w:val="22"/>
          <w:szCs w:val="22"/>
        </w:rPr>
        <w:t>VIGÊNCIA</w:t>
      </w:r>
    </w:p>
    <w:p w14:paraId="626A23C8" w14:textId="01D96369" w:rsidR="0054221D" w:rsidRPr="0054221D" w:rsidRDefault="0054221D" w:rsidP="0054221D">
      <w:pPr>
        <w:pStyle w:val="TITULO01-PMNPI"/>
        <w:numPr>
          <w:ilvl w:val="1"/>
          <w:numId w:val="21"/>
        </w:numPr>
        <w:spacing w:line="240" w:lineRule="auto"/>
        <w:ind w:left="0" w:firstLine="0"/>
        <w:jc w:val="both"/>
        <w:rPr>
          <w:rStyle w:val="Ttulo1Char"/>
          <w:rFonts w:asciiTheme="minorHAnsi" w:hAnsiTheme="minorHAnsi" w:cstheme="minorHAnsi"/>
          <w:bCs w:val="0"/>
          <w:color w:val="000000" w:themeColor="text1"/>
          <w:sz w:val="22"/>
          <w:szCs w:val="22"/>
        </w:rPr>
      </w:pPr>
      <w:r w:rsidRPr="0054221D">
        <w:rPr>
          <w:rStyle w:val="Ttulo1Char"/>
          <w:rFonts w:asciiTheme="minorHAnsi" w:hAnsiTheme="minorHAnsi" w:cstheme="minorHAnsi"/>
          <w:color w:val="000000" w:themeColor="text1"/>
          <w:sz w:val="22"/>
          <w:szCs w:val="22"/>
        </w:rPr>
        <w:t xml:space="preserve">O contrato a ser firmado terá vigência de </w:t>
      </w:r>
      <w:r w:rsidR="002D0EC6">
        <w:rPr>
          <w:rStyle w:val="Ttulo1Char"/>
          <w:rFonts w:asciiTheme="minorHAnsi" w:hAnsiTheme="minorHAnsi" w:cstheme="minorHAnsi"/>
          <w:color w:val="000000" w:themeColor="text1"/>
          <w:sz w:val="22"/>
          <w:szCs w:val="22"/>
        </w:rPr>
        <w:t>12</w:t>
      </w:r>
      <w:r w:rsidRPr="0054221D">
        <w:rPr>
          <w:rStyle w:val="Ttulo1Char"/>
          <w:rFonts w:asciiTheme="minorHAnsi" w:hAnsiTheme="minorHAnsi" w:cstheme="minorHAnsi"/>
          <w:color w:val="000000" w:themeColor="text1"/>
          <w:sz w:val="22"/>
          <w:szCs w:val="22"/>
        </w:rPr>
        <w:t xml:space="preserve"> (</w:t>
      </w:r>
      <w:r w:rsidR="002D0EC6">
        <w:rPr>
          <w:rStyle w:val="Ttulo1Char"/>
          <w:rFonts w:asciiTheme="minorHAnsi" w:hAnsiTheme="minorHAnsi" w:cstheme="minorHAnsi"/>
          <w:color w:val="000000" w:themeColor="text1"/>
          <w:sz w:val="22"/>
          <w:szCs w:val="22"/>
        </w:rPr>
        <w:t>doze</w:t>
      </w:r>
      <w:r w:rsidRPr="0054221D">
        <w:rPr>
          <w:rStyle w:val="Ttulo1Char"/>
          <w:rFonts w:asciiTheme="minorHAnsi" w:hAnsiTheme="minorHAnsi" w:cstheme="minorHAnsi"/>
          <w:color w:val="000000" w:themeColor="text1"/>
          <w:sz w:val="22"/>
          <w:szCs w:val="22"/>
        </w:rPr>
        <w:t>) meses, podendo ser prorrogado conforme autorização da administração e anuência da contratada, com observância as normas legais previstas na Lei 14.133 de 2021.</w:t>
      </w:r>
    </w:p>
    <w:p w14:paraId="1CEBA0CD" w14:textId="77777777" w:rsidR="0054221D" w:rsidRPr="0054221D" w:rsidRDefault="0054221D" w:rsidP="0054221D">
      <w:pPr>
        <w:pStyle w:val="TITULO01-PMNPI"/>
        <w:numPr>
          <w:ilvl w:val="0"/>
          <w:numId w:val="0"/>
        </w:numPr>
        <w:spacing w:line="240" w:lineRule="auto"/>
        <w:jc w:val="both"/>
        <w:rPr>
          <w:rStyle w:val="Ttulo1Char"/>
          <w:rFonts w:asciiTheme="minorHAnsi" w:hAnsiTheme="minorHAnsi" w:cstheme="minorHAnsi"/>
          <w:bCs w:val="0"/>
          <w:color w:val="000000" w:themeColor="text1"/>
          <w:sz w:val="22"/>
          <w:szCs w:val="22"/>
        </w:rPr>
      </w:pPr>
    </w:p>
    <w:p w14:paraId="16849697" w14:textId="77777777" w:rsidR="0054221D" w:rsidRPr="00FC4E4E" w:rsidRDefault="0054221D" w:rsidP="0054221D">
      <w:pPr>
        <w:pStyle w:val="TITULO01-PMNPI"/>
        <w:spacing w:line="240" w:lineRule="auto"/>
        <w:ind w:left="0" w:firstLine="0"/>
        <w:jc w:val="both"/>
        <w:rPr>
          <w:rStyle w:val="Ttulo1Char"/>
          <w:rFonts w:asciiTheme="minorHAnsi" w:hAnsiTheme="minorHAnsi" w:cstheme="minorHAnsi"/>
          <w:b/>
          <w:bCs w:val="0"/>
          <w:color w:val="000000" w:themeColor="text1"/>
          <w:sz w:val="22"/>
          <w:szCs w:val="22"/>
        </w:rPr>
      </w:pPr>
      <w:r w:rsidRPr="00FC4E4E">
        <w:rPr>
          <w:rStyle w:val="Ttulo1Char"/>
          <w:rFonts w:asciiTheme="minorHAnsi" w:hAnsiTheme="minorHAnsi" w:cstheme="minorHAnsi"/>
          <w:b/>
          <w:bCs w:val="0"/>
          <w:color w:val="000000" w:themeColor="text1"/>
          <w:sz w:val="22"/>
          <w:szCs w:val="22"/>
        </w:rPr>
        <w:t>DO REAJUSTE</w:t>
      </w:r>
    </w:p>
    <w:p w14:paraId="7791E895"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Os preços inicialmente contratados são fixos e irreajustáveis no prazo de um ano, contado da data proposta apresentada.</w:t>
      </w:r>
    </w:p>
    <w:p w14:paraId="33949224"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Após o decurso de um ano, e independentemente de pedido do contratado, os preços iniciais serão reajustados, mediante a aplicação, pelo contratante, do índice IPCA (Índice de Preços ao Consumidor Amplo), exclusivamente para as obrigações iniciadas e concluídas após a ocorrência da anualidade.</w:t>
      </w:r>
    </w:p>
    <w:p w14:paraId="65B74C36"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Nos reajustes subsequentes ao primeiro, o decurso mínimo de um ano será contado a partir dos efeitos financeiros do último reajuste.</w:t>
      </w:r>
    </w:p>
    <w:p w14:paraId="43F3AB5A"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Caso o índice estabelecido para reajustamento venha a ser extinto ou de qualquer forma não possa mais ser utilizado, será adotado, em substituição, o que vier a ser determinado pela legislação então em vigor.</w:t>
      </w:r>
    </w:p>
    <w:p w14:paraId="76017F92"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Na ausência de previsão legal quanto ao índice substituto, as partes elegerão novo índice oficial,</w:t>
      </w:r>
      <w:r w:rsidRPr="0054221D">
        <w:rPr>
          <w:rStyle w:val="Ttulo1Char"/>
          <w:rFonts w:asciiTheme="minorHAnsi" w:hAnsiTheme="minorHAnsi" w:cstheme="minorHAnsi"/>
          <w:color w:val="000000" w:themeColor="text1"/>
          <w:sz w:val="22"/>
          <w:szCs w:val="22"/>
        </w:rPr>
        <w:t xml:space="preserve"> </w:t>
      </w:r>
      <w:r w:rsidRPr="0054221D">
        <w:rPr>
          <w:rStyle w:val="Ttulo1Char"/>
          <w:rFonts w:asciiTheme="minorHAnsi" w:hAnsiTheme="minorHAnsi" w:cstheme="minorHAnsi"/>
          <w:b w:val="0"/>
          <w:bCs w:val="0"/>
          <w:color w:val="000000" w:themeColor="text1"/>
          <w:sz w:val="22"/>
          <w:szCs w:val="22"/>
        </w:rPr>
        <w:t>para reajustamento do preço do valor remanescente, por meio de termo aditivo.</w:t>
      </w:r>
    </w:p>
    <w:p w14:paraId="3288091D"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O reajuste será realizado por apostilamento.</w:t>
      </w:r>
    </w:p>
    <w:p w14:paraId="27D267CA" w14:textId="77777777" w:rsidR="0054221D" w:rsidRPr="0054221D" w:rsidRDefault="0054221D" w:rsidP="0054221D">
      <w:pPr>
        <w:pStyle w:val="PargrafodaLista"/>
        <w:widowControl w:val="0"/>
        <w:numPr>
          <w:ilvl w:val="1"/>
          <w:numId w:val="21"/>
        </w:numPr>
        <w:suppressAutoHyphens w:val="0"/>
        <w:autoSpaceDE w:val="0"/>
        <w:ind w:left="0" w:firstLine="0"/>
        <w:jc w:val="both"/>
        <w:textAlignment w:val="auto"/>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b w:val="0"/>
          <w:bCs w:val="0"/>
          <w:color w:val="000000" w:themeColor="text1"/>
          <w:sz w:val="22"/>
          <w:szCs w:val="22"/>
        </w:rPr>
        <w:t>Não serão admitidos apostilamentos com efeitos financeiros retroativos à data da sua assinatura.</w:t>
      </w:r>
    </w:p>
    <w:p w14:paraId="4DE48A72" w14:textId="77777777" w:rsidR="0054221D" w:rsidRPr="0054221D" w:rsidRDefault="0054221D" w:rsidP="0054221D">
      <w:pPr>
        <w:pStyle w:val="PargrafodaLista"/>
        <w:ind w:left="0"/>
        <w:jc w:val="both"/>
        <w:rPr>
          <w:rStyle w:val="Ttulo1Char"/>
          <w:rFonts w:asciiTheme="minorHAnsi" w:hAnsiTheme="minorHAnsi" w:cstheme="minorHAnsi"/>
          <w:b w:val="0"/>
          <w:bCs w:val="0"/>
          <w:color w:val="000000" w:themeColor="text1"/>
          <w:sz w:val="22"/>
          <w:szCs w:val="22"/>
        </w:rPr>
      </w:pPr>
    </w:p>
    <w:p w14:paraId="53A01DFD" w14:textId="77777777" w:rsidR="0054221D" w:rsidRPr="0054221D" w:rsidRDefault="0054221D" w:rsidP="0054221D">
      <w:pPr>
        <w:pStyle w:val="TITULO01-PMNPI"/>
        <w:spacing w:line="240" w:lineRule="auto"/>
        <w:ind w:left="0" w:firstLine="0"/>
        <w:jc w:val="both"/>
        <w:rPr>
          <w:rStyle w:val="Ttulo1Char"/>
          <w:rFonts w:asciiTheme="minorHAnsi" w:hAnsiTheme="minorHAnsi" w:cstheme="minorHAnsi"/>
          <w:b/>
          <w:bCs w:val="0"/>
          <w:color w:val="000000" w:themeColor="text1"/>
          <w:sz w:val="22"/>
          <w:szCs w:val="22"/>
        </w:rPr>
      </w:pPr>
      <w:r w:rsidRPr="0054221D">
        <w:rPr>
          <w:rStyle w:val="Ttulo1Char"/>
          <w:rFonts w:asciiTheme="minorHAnsi" w:hAnsiTheme="minorHAnsi" w:cstheme="minorHAnsi"/>
          <w:b/>
          <w:bCs w:val="0"/>
          <w:color w:val="000000" w:themeColor="text1"/>
          <w:sz w:val="22"/>
          <w:szCs w:val="22"/>
        </w:rPr>
        <w:t>DAS SANÇÕES ADMINISTRATIVAS</w:t>
      </w:r>
    </w:p>
    <w:p w14:paraId="40AB664D" w14:textId="77777777" w:rsidR="0054221D" w:rsidRPr="0054221D" w:rsidRDefault="0054221D" w:rsidP="0054221D">
      <w:pPr>
        <w:pStyle w:val="PargrafodaLista"/>
        <w:widowControl w:val="0"/>
        <w:numPr>
          <w:ilvl w:val="1"/>
          <w:numId w:val="21"/>
        </w:numPr>
        <w:suppressAutoHyphens w:val="0"/>
        <w:autoSpaceDE w:val="0"/>
        <w:ind w:left="0" w:firstLine="0"/>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licitante e o Contratado que incorram em infrações sujeitam-se às sanções administrativas previstas no art. 156 da Lei Federal n. º 14.133, de 2021 e no Decreto Regulamentador, sem prejuízo de eventuais implicações penais nos termos do que prevê o Capítulo II-B do Título XI do Código Penal.</w:t>
      </w:r>
    </w:p>
    <w:p w14:paraId="0A806753" w14:textId="77777777" w:rsidR="0054221D" w:rsidRPr="0054221D" w:rsidRDefault="0054221D" w:rsidP="0054221D">
      <w:pPr>
        <w:pStyle w:val="PargrafodaLista"/>
        <w:widowControl w:val="0"/>
        <w:numPr>
          <w:ilvl w:val="1"/>
          <w:numId w:val="21"/>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As multas previstas neste edital poderão ser descontadas do pagamento eventualmente devido pelo contratante decorrente de outros contratos firmados com a Administração Pública Municipal.</w:t>
      </w:r>
    </w:p>
    <w:p w14:paraId="7B089C56" w14:textId="77777777" w:rsidR="0054221D" w:rsidRPr="0054221D" w:rsidRDefault="0054221D" w:rsidP="0054221D">
      <w:pPr>
        <w:pStyle w:val="PargrafodaLista"/>
        <w:ind w:left="0"/>
        <w:jc w:val="both"/>
        <w:rPr>
          <w:rFonts w:asciiTheme="minorHAnsi" w:hAnsiTheme="minorHAnsi" w:cstheme="minorHAnsi"/>
          <w:color w:val="000000" w:themeColor="text1"/>
          <w:sz w:val="22"/>
          <w:szCs w:val="22"/>
        </w:rPr>
      </w:pPr>
    </w:p>
    <w:p w14:paraId="1462907F" w14:textId="77777777" w:rsidR="0054221D" w:rsidRPr="0054221D" w:rsidRDefault="0054221D" w:rsidP="0054221D">
      <w:pPr>
        <w:pStyle w:val="TITULO01-PMNPI"/>
        <w:spacing w:line="240" w:lineRule="auto"/>
        <w:ind w:left="0" w:firstLine="0"/>
        <w:jc w:val="both"/>
        <w:rPr>
          <w:rStyle w:val="Ttulo1Char"/>
          <w:rFonts w:asciiTheme="minorHAnsi" w:hAnsiTheme="minorHAnsi" w:cstheme="minorHAnsi"/>
          <w:b/>
          <w:bCs w:val="0"/>
          <w:color w:val="000000" w:themeColor="text1"/>
          <w:sz w:val="22"/>
          <w:szCs w:val="22"/>
        </w:rPr>
      </w:pPr>
      <w:r w:rsidRPr="0054221D">
        <w:rPr>
          <w:rStyle w:val="Ttulo1Char"/>
          <w:rFonts w:asciiTheme="minorHAnsi" w:hAnsiTheme="minorHAnsi" w:cstheme="minorHAnsi"/>
          <w:b/>
          <w:bCs w:val="0"/>
          <w:color w:val="000000" w:themeColor="text1"/>
          <w:sz w:val="22"/>
          <w:szCs w:val="22"/>
        </w:rPr>
        <w:t>APÊNDICE DO ANEXO I - ESTUDO TÉCNICO PRELIMINAR</w:t>
      </w:r>
    </w:p>
    <w:p w14:paraId="244E185A" w14:textId="77777777" w:rsidR="0054221D" w:rsidRPr="0054221D" w:rsidRDefault="0054221D" w:rsidP="0054221D">
      <w:pPr>
        <w:pStyle w:val="TITULO01-PMNPI"/>
        <w:numPr>
          <w:ilvl w:val="1"/>
          <w:numId w:val="21"/>
        </w:numPr>
        <w:spacing w:line="240" w:lineRule="auto"/>
        <w:ind w:left="0" w:firstLine="0"/>
        <w:jc w:val="both"/>
        <w:rPr>
          <w:rStyle w:val="Ttulo1Char"/>
          <w:rFonts w:asciiTheme="minorHAnsi" w:hAnsiTheme="minorHAnsi" w:cstheme="minorHAnsi"/>
          <w:bCs w:val="0"/>
          <w:color w:val="000000" w:themeColor="text1"/>
          <w:sz w:val="22"/>
          <w:szCs w:val="22"/>
        </w:rPr>
      </w:pPr>
      <w:r w:rsidRPr="0054221D">
        <w:rPr>
          <w:rStyle w:val="Ttulo1Char"/>
          <w:rFonts w:asciiTheme="minorHAnsi" w:hAnsiTheme="minorHAnsi" w:cstheme="minorHAnsi"/>
          <w:color w:val="000000" w:themeColor="text1"/>
          <w:sz w:val="22"/>
          <w:szCs w:val="22"/>
        </w:rPr>
        <w:t>O servidor que subscreve este Termo de Referência atesta que observou integralmente a regulamentação estabelecida pelo decreto regulamentador e as orientações constantes da minuta padronizada aprovada.</w:t>
      </w:r>
    </w:p>
    <w:p w14:paraId="630901B8" w14:textId="77777777" w:rsidR="0054221D" w:rsidRPr="0054221D" w:rsidRDefault="0054221D" w:rsidP="0054221D">
      <w:pPr>
        <w:pStyle w:val="TITULO01-PMNPI"/>
        <w:numPr>
          <w:ilvl w:val="0"/>
          <w:numId w:val="0"/>
        </w:numPr>
        <w:spacing w:line="240" w:lineRule="auto"/>
        <w:jc w:val="both"/>
        <w:rPr>
          <w:rStyle w:val="Ttulo1Char"/>
          <w:rFonts w:asciiTheme="minorHAnsi" w:hAnsiTheme="minorHAnsi" w:cstheme="minorHAnsi"/>
          <w:bCs w:val="0"/>
          <w:color w:val="000000" w:themeColor="text1"/>
          <w:sz w:val="22"/>
          <w:szCs w:val="22"/>
        </w:rPr>
      </w:pPr>
    </w:p>
    <w:p w14:paraId="6B93E58E" w14:textId="77777777" w:rsidR="0054221D" w:rsidRPr="0054221D" w:rsidRDefault="0054221D" w:rsidP="0054221D">
      <w:pPr>
        <w:pStyle w:val="PargrafodaLista"/>
        <w:widowControl w:val="0"/>
        <w:numPr>
          <w:ilvl w:val="0"/>
          <w:numId w:val="21"/>
        </w:numPr>
        <w:suppressAutoHyphens w:val="0"/>
        <w:autoSpaceDE w:val="0"/>
        <w:ind w:left="0" w:firstLine="0"/>
        <w:jc w:val="both"/>
        <w:textAlignment w:val="auto"/>
        <w:rPr>
          <w:rStyle w:val="Ttulo1Char"/>
          <w:rFonts w:asciiTheme="minorHAnsi" w:hAnsiTheme="minorHAnsi" w:cstheme="minorHAnsi"/>
          <w:color w:val="000000" w:themeColor="text1"/>
          <w:sz w:val="22"/>
          <w:szCs w:val="22"/>
        </w:rPr>
      </w:pPr>
      <w:r w:rsidRPr="0054221D">
        <w:rPr>
          <w:rStyle w:val="Ttulo1Char"/>
          <w:rFonts w:asciiTheme="minorHAnsi" w:hAnsiTheme="minorHAnsi" w:cstheme="minorHAnsi"/>
          <w:color w:val="000000" w:themeColor="text1"/>
          <w:sz w:val="22"/>
          <w:szCs w:val="22"/>
        </w:rPr>
        <w:t>RESPONSÁVEL</w:t>
      </w:r>
    </w:p>
    <w:p w14:paraId="23DA6024" w14:textId="77777777" w:rsidR="0054221D" w:rsidRPr="0054221D" w:rsidRDefault="0054221D" w:rsidP="0054221D">
      <w:pPr>
        <w:pStyle w:val="PargrafodaLista"/>
        <w:ind w:left="0"/>
        <w:jc w:val="center"/>
        <w:rPr>
          <w:rStyle w:val="Ttulo1Char"/>
          <w:rFonts w:asciiTheme="minorHAnsi" w:hAnsiTheme="minorHAnsi" w:cstheme="minorHAnsi"/>
          <w:b w:val="0"/>
          <w:bCs w:val="0"/>
          <w:color w:val="000000" w:themeColor="text1"/>
          <w:sz w:val="22"/>
          <w:szCs w:val="22"/>
        </w:rPr>
      </w:pPr>
    </w:p>
    <w:p w14:paraId="0BA6F9C2" w14:textId="77777777" w:rsidR="0054221D" w:rsidRPr="0054221D" w:rsidRDefault="0054221D" w:rsidP="0054221D">
      <w:pPr>
        <w:pStyle w:val="PargrafodaLista"/>
        <w:ind w:left="0"/>
        <w:jc w:val="center"/>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color w:val="000000" w:themeColor="text1"/>
          <w:sz w:val="22"/>
          <w:szCs w:val="22"/>
        </w:rPr>
        <w:t>Mauricio Antônio Pereira</w:t>
      </w:r>
    </w:p>
    <w:p w14:paraId="1FC82F31" w14:textId="77777777" w:rsidR="0054221D" w:rsidRPr="0054221D" w:rsidRDefault="0054221D" w:rsidP="0054221D">
      <w:pPr>
        <w:pStyle w:val="PargrafodaLista"/>
        <w:ind w:left="0"/>
        <w:jc w:val="center"/>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color w:val="000000" w:themeColor="text1"/>
          <w:sz w:val="22"/>
          <w:szCs w:val="22"/>
        </w:rPr>
        <w:t>Eng. Agrônomo</w:t>
      </w:r>
    </w:p>
    <w:p w14:paraId="5DC7289D" w14:textId="77777777" w:rsidR="0054221D" w:rsidRPr="0054221D" w:rsidRDefault="0054221D" w:rsidP="0054221D">
      <w:pPr>
        <w:pStyle w:val="PargrafodaLista"/>
        <w:ind w:left="0"/>
        <w:jc w:val="center"/>
        <w:rPr>
          <w:rStyle w:val="Ttulo1Char"/>
          <w:rFonts w:asciiTheme="minorHAnsi" w:hAnsiTheme="minorHAnsi" w:cstheme="minorHAnsi"/>
          <w:b w:val="0"/>
          <w:bCs w:val="0"/>
          <w:color w:val="000000" w:themeColor="text1"/>
          <w:sz w:val="22"/>
          <w:szCs w:val="22"/>
        </w:rPr>
      </w:pPr>
      <w:r w:rsidRPr="0054221D">
        <w:rPr>
          <w:rStyle w:val="Ttulo1Char"/>
          <w:rFonts w:asciiTheme="minorHAnsi" w:hAnsiTheme="minorHAnsi" w:cstheme="minorHAnsi"/>
          <w:color w:val="000000" w:themeColor="text1"/>
          <w:sz w:val="22"/>
          <w:szCs w:val="22"/>
        </w:rPr>
        <w:t>Crea PR 100565/D</w:t>
      </w:r>
    </w:p>
    <w:p w14:paraId="3C6E099E" w14:textId="77777777" w:rsidR="0054221D" w:rsidRPr="0054221D" w:rsidRDefault="0054221D" w:rsidP="0054221D">
      <w:pPr>
        <w:pStyle w:val="PargrafodaLista"/>
        <w:ind w:left="0"/>
        <w:jc w:val="center"/>
        <w:rPr>
          <w:rStyle w:val="Ttulo1Char"/>
          <w:rFonts w:asciiTheme="minorHAnsi" w:hAnsiTheme="minorHAnsi" w:cstheme="minorHAnsi"/>
          <w:b w:val="0"/>
          <w:bCs w:val="0"/>
          <w:color w:val="000000" w:themeColor="text1"/>
          <w:sz w:val="22"/>
          <w:szCs w:val="22"/>
        </w:rPr>
      </w:pPr>
    </w:p>
    <w:p w14:paraId="6473D288" w14:textId="77777777" w:rsidR="0054221D" w:rsidRPr="0054221D" w:rsidRDefault="0054221D" w:rsidP="0054221D">
      <w:pPr>
        <w:pStyle w:val="PargrafodaLista"/>
        <w:ind w:left="0"/>
        <w:jc w:val="center"/>
        <w:rPr>
          <w:rStyle w:val="Ttulo1Char"/>
          <w:rFonts w:asciiTheme="minorHAnsi" w:hAnsiTheme="minorHAnsi" w:cstheme="minorHAnsi"/>
          <w:b w:val="0"/>
          <w:bCs w:val="0"/>
          <w:color w:val="000000" w:themeColor="text1"/>
          <w:sz w:val="22"/>
          <w:szCs w:val="22"/>
        </w:rPr>
      </w:pPr>
    </w:p>
    <w:p w14:paraId="4A6086F8" w14:textId="77777777" w:rsidR="0054221D" w:rsidRPr="0054221D" w:rsidRDefault="0054221D" w:rsidP="0054221D">
      <w:pPr>
        <w:pStyle w:val="PargrafodaLista"/>
        <w:ind w:left="0"/>
        <w:rPr>
          <w:rFonts w:asciiTheme="minorHAnsi" w:hAnsiTheme="minorHAnsi" w:cstheme="minorHAnsi"/>
          <w:color w:val="000000" w:themeColor="text1"/>
          <w:sz w:val="22"/>
          <w:szCs w:val="22"/>
        </w:rPr>
      </w:pPr>
      <w:bookmarkStart w:id="12" w:name="_Hlk155794582"/>
      <w:r w:rsidRPr="0054221D">
        <w:rPr>
          <w:rFonts w:asciiTheme="minorHAnsi" w:hAnsiTheme="minorHAnsi" w:cstheme="minorHAnsi"/>
          <w:color w:val="000000" w:themeColor="text1"/>
          <w:sz w:val="22"/>
          <w:szCs w:val="22"/>
        </w:rPr>
        <w:t>Nova Prata do Iguaçu – PR, 06 de maio de 2026.</w:t>
      </w:r>
      <w:bookmarkEnd w:id="12"/>
    </w:p>
    <w:p w14:paraId="7AF8985D" w14:textId="77777777" w:rsidR="003B3908" w:rsidRPr="0054221D" w:rsidRDefault="003B3908" w:rsidP="00D45E38">
      <w:pPr>
        <w:widowControl w:val="0"/>
        <w:suppressAutoHyphens w:val="0"/>
        <w:rPr>
          <w:rFonts w:asciiTheme="minorHAnsi" w:eastAsiaTheme="minorEastAsia" w:hAnsiTheme="minorHAnsi" w:cstheme="minorHAnsi"/>
          <w:b/>
          <w:bCs/>
          <w:color w:val="000000" w:themeColor="text1"/>
          <w:kern w:val="0"/>
          <w:sz w:val="22"/>
          <w:szCs w:val="22"/>
          <w:highlight w:val="cyan"/>
          <w:lang w:eastAsia="pt-BR" w:bidi="ar-SA"/>
        </w:rPr>
      </w:pPr>
    </w:p>
    <w:p w14:paraId="5BE517AD" w14:textId="77777777" w:rsidR="00714776" w:rsidRPr="0054221D" w:rsidRDefault="00714776">
      <w:pPr>
        <w:suppressAutoHyphens w:val="0"/>
        <w:rPr>
          <w:rFonts w:asciiTheme="minorHAnsi" w:eastAsiaTheme="minorEastAsia" w:hAnsiTheme="minorHAnsi" w:cstheme="minorHAnsi"/>
          <w:b/>
          <w:bCs/>
          <w:color w:val="000000" w:themeColor="text1"/>
          <w:kern w:val="0"/>
          <w:sz w:val="22"/>
          <w:szCs w:val="22"/>
          <w:highlight w:val="cyan"/>
          <w:lang w:eastAsia="pt-BR" w:bidi="ar-SA"/>
        </w:rPr>
      </w:pPr>
      <w:r w:rsidRPr="0054221D">
        <w:rPr>
          <w:rFonts w:asciiTheme="minorHAnsi" w:eastAsiaTheme="minorEastAsia" w:hAnsiTheme="minorHAnsi" w:cstheme="minorHAnsi"/>
          <w:b/>
          <w:bCs/>
          <w:color w:val="000000" w:themeColor="text1"/>
          <w:kern w:val="0"/>
          <w:sz w:val="22"/>
          <w:szCs w:val="22"/>
          <w:highlight w:val="cyan"/>
          <w:lang w:eastAsia="pt-BR" w:bidi="ar-SA"/>
        </w:rPr>
        <w:br w:type="page"/>
      </w:r>
    </w:p>
    <w:p w14:paraId="499B2B87" w14:textId="76F6248C" w:rsidR="00A8025C" w:rsidRPr="0054221D" w:rsidRDefault="00A8025C" w:rsidP="00D45E38">
      <w:pPr>
        <w:widowControl w:val="0"/>
        <w:suppressAutoHyphens w:val="0"/>
        <w:jc w:val="center"/>
        <w:rPr>
          <w:rFonts w:asciiTheme="minorHAnsi" w:eastAsiaTheme="minorEastAsia" w:hAnsiTheme="minorHAnsi" w:cstheme="minorHAnsi"/>
          <w:b/>
          <w:bCs/>
          <w:color w:val="000000" w:themeColor="text1"/>
          <w:kern w:val="0"/>
          <w:sz w:val="22"/>
          <w:szCs w:val="22"/>
          <w:lang w:eastAsia="pt-BR" w:bidi="ar-SA"/>
        </w:rPr>
      </w:pPr>
      <w:r w:rsidRPr="0054221D">
        <w:rPr>
          <w:rFonts w:asciiTheme="minorHAnsi" w:eastAsiaTheme="minorEastAsia" w:hAnsiTheme="minorHAnsi" w:cstheme="minorHAnsi"/>
          <w:b/>
          <w:bCs/>
          <w:color w:val="000000" w:themeColor="text1"/>
          <w:kern w:val="0"/>
          <w:sz w:val="22"/>
          <w:szCs w:val="22"/>
          <w:highlight w:val="cyan"/>
          <w:lang w:eastAsia="pt-BR" w:bidi="ar-SA"/>
        </w:rPr>
        <w:t>ANEXO II</w:t>
      </w:r>
    </w:p>
    <w:p w14:paraId="1621F05E" w14:textId="77777777" w:rsidR="000C63D7" w:rsidRPr="0054221D" w:rsidRDefault="000C63D7" w:rsidP="00D45E38">
      <w:pPr>
        <w:pStyle w:val="Nivel3"/>
        <w:widowControl w:val="0"/>
        <w:spacing w:before="0" w:after="0" w:line="240" w:lineRule="auto"/>
        <w:rPr>
          <w:rFonts w:asciiTheme="minorHAnsi" w:hAnsiTheme="minorHAnsi" w:cstheme="minorHAnsi"/>
          <w:b/>
          <w:bCs/>
          <w:color w:val="000000" w:themeColor="text1"/>
          <w:sz w:val="22"/>
          <w:szCs w:val="22"/>
          <w:u w:val="single"/>
        </w:rPr>
      </w:pPr>
    </w:p>
    <w:p w14:paraId="677855D5" w14:textId="7A5CE879" w:rsidR="00212590" w:rsidRPr="0054221D" w:rsidRDefault="00212590" w:rsidP="00D45E38">
      <w:pPr>
        <w:pStyle w:val="Standard"/>
        <w:widowControl w:val="0"/>
        <w:numPr>
          <w:ilvl w:val="3"/>
          <w:numId w:val="29"/>
        </w:numPr>
        <w:tabs>
          <w:tab w:val="left" w:pos="284"/>
        </w:tabs>
        <w:suppressAutoHyphens w:val="0"/>
        <w:ind w:left="0" w:firstLine="0"/>
        <w:jc w:val="both"/>
        <w:rPr>
          <w:rFonts w:asciiTheme="minorHAnsi" w:hAnsiTheme="minorHAnsi" w:cstheme="minorHAnsi"/>
          <w:b/>
          <w:color w:val="000000" w:themeColor="text1"/>
          <w:sz w:val="22"/>
          <w:szCs w:val="22"/>
          <w:shd w:val="clear" w:color="auto" w:fill="FFFFFF"/>
        </w:rPr>
      </w:pPr>
      <w:r w:rsidRPr="0054221D">
        <w:rPr>
          <w:rFonts w:asciiTheme="minorHAnsi" w:hAnsiTheme="minorHAnsi" w:cstheme="minorHAnsi"/>
          <w:b/>
          <w:color w:val="000000" w:themeColor="text1"/>
          <w:sz w:val="22"/>
          <w:szCs w:val="22"/>
          <w:shd w:val="clear" w:color="auto" w:fill="FFFFFF"/>
        </w:rPr>
        <w:t>DOCUMENTOS</w:t>
      </w:r>
      <w:r w:rsidRPr="0054221D">
        <w:rPr>
          <w:rFonts w:asciiTheme="minorHAnsi" w:eastAsia="Myriad Pro" w:hAnsiTheme="minorHAnsi" w:cstheme="minorHAnsi"/>
          <w:b/>
          <w:color w:val="000000" w:themeColor="text1"/>
          <w:sz w:val="22"/>
          <w:szCs w:val="22"/>
          <w:shd w:val="clear" w:color="auto" w:fill="FFFFFF"/>
        </w:rPr>
        <w:t xml:space="preserve"> </w:t>
      </w:r>
      <w:r w:rsidRPr="0054221D">
        <w:rPr>
          <w:rFonts w:asciiTheme="minorHAnsi" w:hAnsiTheme="minorHAnsi" w:cstheme="minorHAnsi"/>
          <w:b/>
          <w:color w:val="000000" w:themeColor="text1"/>
          <w:sz w:val="22"/>
          <w:szCs w:val="22"/>
          <w:shd w:val="clear" w:color="auto" w:fill="FFFFFF"/>
        </w:rPr>
        <w:t>DE</w:t>
      </w:r>
      <w:r w:rsidRPr="0054221D">
        <w:rPr>
          <w:rFonts w:asciiTheme="minorHAnsi" w:eastAsia="Myriad Pro" w:hAnsiTheme="minorHAnsi" w:cstheme="minorHAnsi"/>
          <w:b/>
          <w:color w:val="000000" w:themeColor="text1"/>
          <w:sz w:val="22"/>
          <w:szCs w:val="22"/>
          <w:shd w:val="clear" w:color="auto" w:fill="FFFFFF"/>
        </w:rPr>
        <w:t xml:space="preserve"> </w:t>
      </w:r>
      <w:r w:rsidRPr="0054221D">
        <w:rPr>
          <w:rFonts w:asciiTheme="minorHAnsi" w:hAnsiTheme="minorHAnsi" w:cstheme="minorHAnsi"/>
          <w:b/>
          <w:color w:val="000000" w:themeColor="text1"/>
          <w:sz w:val="22"/>
          <w:szCs w:val="22"/>
          <w:shd w:val="clear" w:color="auto" w:fill="FFFFFF"/>
        </w:rPr>
        <w:t>HABILITAÇÃO</w:t>
      </w:r>
    </w:p>
    <w:p w14:paraId="21D7C13B" w14:textId="77777777" w:rsidR="00212590" w:rsidRPr="0054221D" w:rsidRDefault="00212590"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Se o licitante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6D1CAB6E" w14:textId="77777777" w:rsidR="00212590" w:rsidRPr="0054221D" w:rsidRDefault="00212590" w:rsidP="00D45E38">
      <w:pPr>
        <w:pStyle w:val="Standard"/>
        <w:widowControl w:val="0"/>
        <w:suppressAutoHyphens w:val="0"/>
        <w:jc w:val="both"/>
        <w:textAlignment w:val="auto"/>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Serão ainda aceitos registros de CNPJ de licitante matriz e filial com diferenças de números de documentos pertinentes ao CND e ao CRF/FGTS, quando for comprovada a centralização do recolhimento dessas contribuições. </w:t>
      </w:r>
    </w:p>
    <w:p w14:paraId="71E98668" w14:textId="77777777" w:rsidR="00212590" w:rsidRPr="0054221D" w:rsidRDefault="00212590" w:rsidP="00D45E38">
      <w:pPr>
        <w:pStyle w:val="Textbody"/>
        <w:widowControl w:val="0"/>
        <w:shd w:val="clear" w:color="auto" w:fill="FFFFFF"/>
        <w:tabs>
          <w:tab w:val="left" w:pos="321"/>
        </w:tabs>
        <w:suppressAutoHyphens w:val="0"/>
        <w:spacing w:after="0" w:line="240" w:lineRule="auto"/>
        <w:jc w:val="both"/>
        <w:rPr>
          <w:rFonts w:asciiTheme="minorHAnsi" w:hAnsiTheme="minorHAnsi" w:cstheme="minorHAnsi"/>
          <w:color w:val="000000" w:themeColor="text1"/>
          <w:sz w:val="22"/>
          <w:szCs w:val="22"/>
        </w:rPr>
      </w:pPr>
    </w:p>
    <w:p w14:paraId="087A1E10" w14:textId="4020F50F" w:rsidR="00212590" w:rsidRPr="0054221D" w:rsidRDefault="0048591B" w:rsidP="00D45E38">
      <w:pPr>
        <w:pStyle w:val="Standard"/>
        <w:widowControl w:val="0"/>
        <w:numPr>
          <w:ilvl w:val="1"/>
          <w:numId w:val="22"/>
        </w:numPr>
        <w:suppressAutoHyphens w:val="0"/>
        <w:ind w:left="0" w:firstLine="0"/>
        <w:jc w:val="both"/>
        <w:rPr>
          <w:rFonts w:asciiTheme="minorHAnsi" w:hAnsiTheme="minorHAnsi" w:cstheme="minorHAnsi"/>
          <w:color w:val="000000" w:themeColor="text1"/>
          <w:sz w:val="22"/>
          <w:szCs w:val="22"/>
          <w:shd w:val="clear" w:color="auto" w:fill="FFFFFF"/>
        </w:rPr>
      </w:pPr>
      <w:r w:rsidRPr="0054221D">
        <w:rPr>
          <w:rFonts w:asciiTheme="minorHAnsi" w:hAnsiTheme="minorHAnsi" w:cstheme="minorHAnsi"/>
          <w:b/>
          <w:bCs/>
          <w:caps/>
          <w:color w:val="000000" w:themeColor="text1"/>
          <w:sz w:val="22"/>
          <w:szCs w:val="22"/>
          <w:shd w:val="clear" w:color="auto" w:fill="FFFFFF"/>
        </w:rPr>
        <w:t xml:space="preserve"> </w:t>
      </w:r>
      <w:r w:rsidR="00212590" w:rsidRPr="0054221D">
        <w:rPr>
          <w:rFonts w:asciiTheme="minorHAnsi" w:hAnsiTheme="minorHAnsi" w:cstheme="minorHAnsi"/>
          <w:b/>
          <w:bCs/>
          <w:caps/>
          <w:color w:val="000000" w:themeColor="text1"/>
          <w:sz w:val="22"/>
          <w:szCs w:val="22"/>
          <w:shd w:val="clear" w:color="auto" w:fill="FFFFFF"/>
        </w:rPr>
        <w:t>Documentos de habilitação jurídica:</w:t>
      </w:r>
      <w:r w:rsidR="00212590" w:rsidRPr="0054221D">
        <w:rPr>
          <w:rFonts w:asciiTheme="minorHAnsi" w:hAnsiTheme="minorHAnsi" w:cstheme="minorHAnsi"/>
          <w:color w:val="000000" w:themeColor="text1"/>
          <w:sz w:val="22"/>
          <w:szCs w:val="22"/>
          <w:shd w:val="clear" w:color="auto" w:fill="FFFFFF"/>
        </w:rPr>
        <w:t xml:space="preserve"> </w:t>
      </w:r>
    </w:p>
    <w:p w14:paraId="6B91C9A8" w14:textId="6CB80B33" w:rsidR="003C7917" w:rsidRPr="0054221D" w:rsidRDefault="00212590" w:rsidP="00D45E38">
      <w:pPr>
        <w:pStyle w:val="Standard"/>
        <w:widowControl w:val="0"/>
        <w:numPr>
          <w:ilvl w:val="2"/>
          <w:numId w:val="23"/>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shd w:val="clear" w:color="auto" w:fill="FFFFFF"/>
        </w:rPr>
        <w:t>Registro comercial, no caso de empresa individual</w:t>
      </w:r>
      <w:r w:rsidR="00E70E6B" w:rsidRPr="0054221D">
        <w:rPr>
          <w:rFonts w:asciiTheme="minorHAnsi" w:hAnsiTheme="minorHAnsi" w:cstheme="minorHAnsi"/>
          <w:color w:val="000000" w:themeColor="text1"/>
          <w:sz w:val="22"/>
          <w:szCs w:val="22"/>
          <w:shd w:val="clear" w:color="auto" w:fill="FFFFFF"/>
        </w:rPr>
        <w:t>.</w:t>
      </w:r>
    </w:p>
    <w:p w14:paraId="308D1B44" w14:textId="2910C347" w:rsidR="00212590" w:rsidRPr="0054221D" w:rsidRDefault="0048591B" w:rsidP="00D45E38">
      <w:pPr>
        <w:pStyle w:val="Standard"/>
        <w:widowControl w:val="0"/>
        <w:numPr>
          <w:ilvl w:val="2"/>
          <w:numId w:val="23"/>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shd w:val="clear" w:color="auto" w:fill="FFFFFF"/>
        </w:rPr>
        <w:t xml:space="preserve"> </w:t>
      </w:r>
      <w:r w:rsidR="00212590" w:rsidRPr="0054221D">
        <w:rPr>
          <w:rFonts w:asciiTheme="minorHAnsi" w:hAnsiTheme="minorHAnsi" w:cstheme="minorHAnsi"/>
          <w:color w:val="000000" w:themeColor="text1"/>
          <w:sz w:val="22"/>
          <w:szCs w:val="22"/>
          <w:shd w:val="clear" w:color="auto" w:fill="FFFFFF"/>
        </w:rPr>
        <w:t>Ato constitutivo, estatuto ou contrato social em vigor, devidamente registrado, em se tratando de sociedades comerciais e, no caso de sociedades por ações, acompanhado de documentos de eleição de seus administradores</w:t>
      </w:r>
      <w:r w:rsidR="00E70E6B" w:rsidRPr="0054221D">
        <w:rPr>
          <w:rFonts w:asciiTheme="minorHAnsi" w:hAnsiTheme="minorHAnsi" w:cstheme="minorHAnsi"/>
          <w:color w:val="000000" w:themeColor="text1"/>
          <w:sz w:val="22"/>
          <w:szCs w:val="22"/>
          <w:shd w:val="clear" w:color="auto" w:fill="FFFFFF"/>
        </w:rPr>
        <w:t>, devidamente registrado na junta comercial da respectiva.</w:t>
      </w:r>
    </w:p>
    <w:p w14:paraId="305BD5DF" w14:textId="0320474C" w:rsidR="00212590" w:rsidRPr="0054221D" w:rsidRDefault="0048591B" w:rsidP="00D45E38">
      <w:pPr>
        <w:pStyle w:val="Standard"/>
        <w:widowControl w:val="0"/>
        <w:numPr>
          <w:ilvl w:val="2"/>
          <w:numId w:val="23"/>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shd w:val="clear" w:color="auto" w:fill="FFFFFF"/>
        </w:rPr>
        <w:t xml:space="preserve"> </w:t>
      </w:r>
      <w:r w:rsidR="00212590" w:rsidRPr="0054221D">
        <w:rPr>
          <w:rFonts w:asciiTheme="minorHAnsi" w:hAnsiTheme="minorHAnsi" w:cstheme="minorHAnsi"/>
          <w:color w:val="000000" w:themeColor="text1"/>
          <w:sz w:val="22"/>
          <w:szCs w:val="22"/>
          <w:shd w:val="clear" w:color="auto" w:fill="FFFFFF"/>
        </w:rPr>
        <w:t>Inscrição do ato constitutivo, no caso de sociedades civis, acompanhada de ato formal de designação de diretoria em exercício</w:t>
      </w:r>
      <w:r w:rsidR="00E70E6B" w:rsidRPr="0054221D">
        <w:rPr>
          <w:rFonts w:asciiTheme="minorHAnsi" w:hAnsiTheme="minorHAnsi" w:cstheme="minorHAnsi"/>
          <w:color w:val="000000" w:themeColor="text1"/>
          <w:sz w:val="22"/>
          <w:szCs w:val="22"/>
          <w:shd w:val="clear" w:color="auto" w:fill="FFFFFF"/>
        </w:rPr>
        <w:t>.</w:t>
      </w:r>
    </w:p>
    <w:p w14:paraId="4E28A181" w14:textId="085BF38C" w:rsidR="00212590" w:rsidRPr="0054221D" w:rsidRDefault="0048591B" w:rsidP="00D45E38">
      <w:pPr>
        <w:pStyle w:val="Standard"/>
        <w:widowControl w:val="0"/>
        <w:numPr>
          <w:ilvl w:val="2"/>
          <w:numId w:val="23"/>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w:t>
      </w:r>
      <w:r w:rsidR="00212590" w:rsidRPr="0054221D">
        <w:rPr>
          <w:rFonts w:asciiTheme="minorHAnsi" w:hAnsiTheme="minorHAnsi" w:cstheme="minorHAnsi"/>
          <w:color w:val="000000" w:themeColor="text1"/>
          <w:sz w:val="22"/>
          <w:szCs w:val="22"/>
        </w:rPr>
        <w:t>Decreto de autorização, em se tratando de empresa ou sociedade estrangeira em funcionamento no País</w:t>
      </w:r>
      <w:r w:rsidR="00E70E6B" w:rsidRPr="0054221D">
        <w:rPr>
          <w:rFonts w:asciiTheme="minorHAnsi" w:hAnsiTheme="minorHAnsi" w:cstheme="minorHAnsi"/>
          <w:color w:val="000000" w:themeColor="text1"/>
          <w:sz w:val="22"/>
          <w:szCs w:val="22"/>
        </w:rPr>
        <w:t>.</w:t>
      </w:r>
    </w:p>
    <w:p w14:paraId="07C8B55F" w14:textId="4A9AF988" w:rsidR="00212590" w:rsidRPr="0054221D" w:rsidRDefault="0048591B" w:rsidP="00D45E38">
      <w:pPr>
        <w:pStyle w:val="Standard"/>
        <w:widowControl w:val="0"/>
        <w:numPr>
          <w:ilvl w:val="2"/>
          <w:numId w:val="23"/>
        </w:numPr>
        <w:suppressAutoHyphens w:val="0"/>
        <w:ind w:left="0" w:firstLine="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shd w:val="clear" w:color="auto" w:fill="FFFFFF"/>
        </w:rPr>
        <w:t xml:space="preserve"> </w:t>
      </w:r>
      <w:r w:rsidR="00212590" w:rsidRPr="0054221D">
        <w:rPr>
          <w:rFonts w:asciiTheme="minorHAnsi" w:hAnsiTheme="minorHAnsi" w:cstheme="minorHAnsi"/>
          <w:color w:val="000000" w:themeColor="text1"/>
          <w:sz w:val="22"/>
          <w:szCs w:val="22"/>
          <w:shd w:val="clear" w:color="auto" w:fill="FFFFFF"/>
        </w:rPr>
        <w:t>Procuração do representante do licitante no pregão, se for o caso.</w:t>
      </w:r>
    </w:p>
    <w:p w14:paraId="521DA5EA" w14:textId="1B794B5B" w:rsidR="00CE2948" w:rsidRPr="0054221D" w:rsidRDefault="00E70E6B" w:rsidP="00D45E38">
      <w:pPr>
        <w:pStyle w:val="Standard"/>
        <w:widowControl w:val="0"/>
        <w:suppressAutoHyphens w:val="0"/>
        <w:jc w:val="both"/>
        <w:rPr>
          <w:rFonts w:asciiTheme="minorHAnsi" w:hAnsiTheme="minorHAnsi" w:cstheme="minorHAnsi"/>
          <w:color w:val="000000" w:themeColor="text1"/>
          <w:sz w:val="22"/>
          <w:szCs w:val="22"/>
        </w:rPr>
      </w:pPr>
      <w:proofErr w:type="spellStart"/>
      <w:r w:rsidRPr="0054221D">
        <w:rPr>
          <w:rFonts w:asciiTheme="minorHAnsi" w:hAnsiTheme="minorHAnsi" w:cstheme="minorHAnsi"/>
          <w:b/>
          <w:bCs/>
          <w:color w:val="000000" w:themeColor="text1"/>
          <w:sz w:val="22"/>
          <w:szCs w:val="22"/>
          <w:shd w:val="clear" w:color="auto" w:fill="FFFFFF"/>
        </w:rPr>
        <w:t>Obs</w:t>
      </w:r>
      <w:proofErr w:type="spellEnd"/>
      <w:r w:rsidRPr="0054221D">
        <w:rPr>
          <w:rFonts w:asciiTheme="minorHAnsi" w:hAnsiTheme="minorHAnsi" w:cstheme="minorHAnsi"/>
          <w:b/>
          <w:bCs/>
          <w:color w:val="000000" w:themeColor="text1"/>
          <w:sz w:val="22"/>
          <w:szCs w:val="22"/>
          <w:shd w:val="clear" w:color="auto" w:fill="FFFFFF"/>
        </w:rPr>
        <w:t>:</w:t>
      </w:r>
      <w:r w:rsidRPr="0054221D">
        <w:rPr>
          <w:rFonts w:asciiTheme="minorHAnsi" w:hAnsiTheme="minorHAnsi" w:cstheme="minorHAnsi"/>
          <w:color w:val="000000" w:themeColor="text1"/>
          <w:sz w:val="22"/>
          <w:szCs w:val="22"/>
          <w:shd w:val="clear" w:color="auto" w:fill="FFFFFF"/>
        </w:rPr>
        <w:t xml:space="preserve"> Os documentos acima deverão estar acompanhados de todas as alterações ou da consolidação respectiva.</w:t>
      </w:r>
    </w:p>
    <w:p w14:paraId="49EE9D19"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p>
    <w:p w14:paraId="3FCA6F40" w14:textId="45D8C6DD" w:rsidR="00212590" w:rsidRPr="0054221D" w:rsidRDefault="00895E45" w:rsidP="00D45E38">
      <w:pPr>
        <w:pStyle w:val="Standard"/>
        <w:widowControl w:val="0"/>
        <w:numPr>
          <w:ilvl w:val="1"/>
          <w:numId w:val="22"/>
        </w:numPr>
        <w:suppressAutoHyphens w:val="0"/>
        <w:ind w:left="0" w:firstLine="0"/>
        <w:jc w:val="both"/>
        <w:rPr>
          <w:rFonts w:asciiTheme="minorHAnsi" w:eastAsia="Myriad Pro" w:hAnsiTheme="minorHAnsi" w:cstheme="minorHAnsi"/>
          <w:color w:val="000000" w:themeColor="text1"/>
          <w:sz w:val="22"/>
          <w:szCs w:val="22"/>
        </w:rPr>
      </w:pPr>
      <w:r w:rsidRPr="0054221D">
        <w:rPr>
          <w:rFonts w:asciiTheme="minorHAnsi" w:eastAsia="Myriad Pro" w:hAnsiTheme="minorHAnsi" w:cstheme="minorHAnsi"/>
          <w:b/>
          <w:bCs/>
          <w:caps/>
          <w:color w:val="000000" w:themeColor="text1"/>
          <w:sz w:val="22"/>
          <w:szCs w:val="22"/>
          <w:shd w:val="clear" w:color="auto" w:fill="FFFFFF"/>
        </w:rPr>
        <w:t xml:space="preserve"> </w:t>
      </w:r>
      <w:r w:rsidR="00212590" w:rsidRPr="0054221D">
        <w:rPr>
          <w:rFonts w:asciiTheme="minorHAnsi" w:eastAsia="Myriad Pro" w:hAnsiTheme="minorHAnsi" w:cstheme="minorHAnsi"/>
          <w:b/>
          <w:bCs/>
          <w:caps/>
          <w:color w:val="000000" w:themeColor="text1"/>
          <w:sz w:val="22"/>
          <w:szCs w:val="22"/>
          <w:shd w:val="clear" w:color="auto" w:fill="FFFFFF"/>
        </w:rPr>
        <w:t xml:space="preserve">Documentos de </w:t>
      </w:r>
      <w:r w:rsidR="00212590" w:rsidRPr="0054221D">
        <w:rPr>
          <w:rFonts w:asciiTheme="minorHAnsi" w:eastAsia="Myriad Pro" w:hAnsiTheme="minorHAnsi" w:cstheme="minorHAnsi"/>
          <w:b/>
          <w:bCs/>
          <w:caps/>
          <w:color w:val="000000" w:themeColor="text1"/>
          <w:sz w:val="22"/>
          <w:szCs w:val="22"/>
        </w:rPr>
        <w:t>habilitação fiscal, social E TRABALHISTA:</w:t>
      </w:r>
      <w:r w:rsidR="00212590" w:rsidRPr="0054221D">
        <w:rPr>
          <w:rFonts w:asciiTheme="minorHAnsi" w:eastAsia="Myriad Pro" w:hAnsiTheme="minorHAnsi" w:cstheme="minorHAnsi"/>
          <w:color w:val="000000" w:themeColor="text1"/>
          <w:sz w:val="22"/>
          <w:szCs w:val="22"/>
        </w:rPr>
        <w:t xml:space="preserve"> </w:t>
      </w:r>
    </w:p>
    <w:p w14:paraId="541AD193" w14:textId="740E8959" w:rsidR="00212590" w:rsidRPr="0054221D" w:rsidRDefault="00212590" w:rsidP="00D45E38">
      <w:pPr>
        <w:pStyle w:val="Standard"/>
        <w:widowControl w:val="0"/>
        <w:numPr>
          <w:ilvl w:val="2"/>
          <w:numId w:val="24"/>
        </w:numPr>
        <w:suppressAutoHyphens w:val="0"/>
        <w:ind w:left="0" w:firstLine="0"/>
        <w:jc w:val="both"/>
        <w:rPr>
          <w:rFonts w:asciiTheme="minorHAnsi" w:hAnsiTheme="minorHAnsi" w:cstheme="minorHAnsi"/>
          <w:color w:val="000000" w:themeColor="text1"/>
          <w:sz w:val="22"/>
          <w:szCs w:val="22"/>
        </w:rPr>
      </w:pPr>
      <w:r w:rsidRPr="0054221D">
        <w:rPr>
          <w:rFonts w:asciiTheme="minorHAnsi" w:eastAsia="Myriad Pro" w:hAnsiTheme="minorHAnsi" w:cstheme="minorHAnsi"/>
          <w:color w:val="000000" w:themeColor="text1"/>
          <w:sz w:val="22"/>
          <w:szCs w:val="22"/>
        </w:rPr>
        <w:t xml:space="preserve">Cadastro Nacional de Pessoas Jurídicas (CNPJ); </w:t>
      </w:r>
    </w:p>
    <w:p w14:paraId="70112766" w14:textId="2CA2F190" w:rsidR="00150AA5" w:rsidRPr="0054221D" w:rsidRDefault="0048591B" w:rsidP="00D45E38">
      <w:pPr>
        <w:pStyle w:val="Standard"/>
        <w:widowControl w:val="0"/>
        <w:numPr>
          <w:ilvl w:val="2"/>
          <w:numId w:val="24"/>
        </w:numPr>
        <w:suppressAutoHyphens w:val="0"/>
        <w:ind w:left="0" w:firstLine="0"/>
        <w:jc w:val="both"/>
        <w:rPr>
          <w:rFonts w:asciiTheme="minorHAnsi" w:hAnsiTheme="minorHAnsi" w:cstheme="minorHAnsi"/>
          <w:color w:val="000000" w:themeColor="text1"/>
          <w:sz w:val="22"/>
          <w:szCs w:val="22"/>
        </w:rPr>
      </w:pPr>
      <w:r w:rsidRPr="0054221D">
        <w:rPr>
          <w:rFonts w:asciiTheme="minorHAnsi" w:eastAsia="Myriad Pro" w:hAnsiTheme="minorHAnsi" w:cstheme="minorHAnsi"/>
          <w:color w:val="000000" w:themeColor="text1"/>
          <w:sz w:val="22"/>
          <w:szCs w:val="22"/>
        </w:rPr>
        <w:t xml:space="preserve"> </w:t>
      </w:r>
      <w:r w:rsidR="00150AA5" w:rsidRPr="0054221D">
        <w:rPr>
          <w:rFonts w:asciiTheme="minorHAnsi" w:eastAsia="Myriad Pro" w:hAnsiTheme="minorHAnsi" w:cstheme="minorHAnsi"/>
          <w:color w:val="000000" w:themeColor="text1"/>
          <w:sz w:val="22"/>
          <w:szCs w:val="22"/>
        </w:rPr>
        <w:t>A inscrição no cadastro de contribuintes estadual e/ou municipal, se houver, relativo ao domicílio ou sede do licitante, pertinente ao ramo de atividade e compatível com o objeto contratual;</w:t>
      </w:r>
    </w:p>
    <w:p w14:paraId="6B48F240" w14:textId="0219DCE2" w:rsidR="00212590" w:rsidRPr="0054221D" w:rsidRDefault="0048591B" w:rsidP="00D45E38">
      <w:pPr>
        <w:pStyle w:val="Standard"/>
        <w:widowControl w:val="0"/>
        <w:numPr>
          <w:ilvl w:val="2"/>
          <w:numId w:val="24"/>
        </w:numPr>
        <w:suppressAutoHyphens w:val="0"/>
        <w:ind w:left="0" w:firstLine="0"/>
        <w:jc w:val="both"/>
        <w:rPr>
          <w:rFonts w:asciiTheme="minorHAnsi" w:hAnsiTheme="minorHAnsi" w:cstheme="minorHAnsi"/>
          <w:color w:val="000000" w:themeColor="text1"/>
          <w:sz w:val="22"/>
          <w:szCs w:val="22"/>
        </w:rPr>
      </w:pPr>
      <w:r w:rsidRPr="0054221D">
        <w:rPr>
          <w:rFonts w:asciiTheme="minorHAnsi" w:eastAsia="Myriad Pro" w:hAnsiTheme="minorHAnsi" w:cstheme="minorHAnsi"/>
          <w:color w:val="000000" w:themeColor="text1"/>
          <w:sz w:val="22"/>
          <w:szCs w:val="22"/>
        </w:rPr>
        <w:t xml:space="preserve"> </w:t>
      </w:r>
      <w:r w:rsidR="00212590" w:rsidRPr="0054221D">
        <w:rPr>
          <w:rFonts w:asciiTheme="minorHAnsi" w:eastAsia="Myriad Pro" w:hAnsiTheme="minorHAnsi" w:cstheme="minorHAnsi"/>
          <w:color w:val="000000" w:themeColor="text1"/>
          <w:sz w:val="22"/>
          <w:szCs w:val="22"/>
        </w:rPr>
        <w:t>Certificado de regularidade do FGTS, emitido pela Caixa Econômica Federal;</w:t>
      </w:r>
    </w:p>
    <w:p w14:paraId="68826C8C" w14:textId="353B8D17" w:rsidR="00212590" w:rsidRPr="0054221D" w:rsidRDefault="0048591B" w:rsidP="00D45E38">
      <w:pPr>
        <w:pStyle w:val="Standard"/>
        <w:widowControl w:val="0"/>
        <w:numPr>
          <w:ilvl w:val="2"/>
          <w:numId w:val="24"/>
        </w:numPr>
        <w:suppressAutoHyphens w:val="0"/>
        <w:ind w:left="0" w:firstLine="0"/>
        <w:jc w:val="both"/>
        <w:rPr>
          <w:rFonts w:asciiTheme="minorHAnsi" w:hAnsiTheme="minorHAnsi" w:cstheme="minorHAnsi"/>
          <w:color w:val="000000" w:themeColor="text1"/>
          <w:sz w:val="22"/>
          <w:szCs w:val="22"/>
        </w:rPr>
      </w:pPr>
      <w:r w:rsidRPr="0054221D">
        <w:rPr>
          <w:rFonts w:asciiTheme="minorHAnsi" w:eastAsia="Myriad Pro" w:hAnsiTheme="minorHAnsi" w:cstheme="minorHAnsi"/>
          <w:color w:val="000000" w:themeColor="text1"/>
          <w:sz w:val="22"/>
          <w:szCs w:val="22"/>
        </w:rPr>
        <w:t xml:space="preserve"> </w:t>
      </w:r>
      <w:r w:rsidR="00212590" w:rsidRPr="0054221D">
        <w:rPr>
          <w:rFonts w:asciiTheme="minorHAnsi" w:eastAsia="Myriad Pro" w:hAnsiTheme="minorHAnsi" w:cstheme="minorHAnsi"/>
          <w:color w:val="000000" w:themeColor="text1"/>
          <w:sz w:val="22"/>
          <w:szCs w:val="22"/>
        </w:rPr>
        <w:t xml:space="preserve">Certidões de regularidade com a Fazenda Federal (Certidão Conjunta de Débitos relativos a Tributos Federais e à Dívida Ativa da União e Certidão relativa a Contribuições Previdenciárias); Fazenda Estadual e Fazenda Municipal; </w:t>
      </w:r>
    </w:p>
    <w:p w14:paraId="04F06F64" w14:textId="77777777" w:rsidR="00EE76EE" w:rsidRPr="0054221D" w:rsidRDefault="0048591B" w:rsidP="00D45E38">
      <w:pPr>
        <w:pStyle w:val="Standard"/>
        <w:widowControl w:val="0"/>
        <w:numPr>
          <w:ilvl w:val="2"/>
          <w:numId w:val="24"/>
        </w:numPr>
        <w:suppressAutoHyphens w:val="0"/>
        <w:ind w:left="0" w:firstLine="0"/>
        <w:jc w:val="both"/>
        <w:rPr>
          <w:rFonts w:asciiTheme="minorHAnsi" w:hAnsiTheme="minorHAnsi" w:cstheme="minorHAnsi"/>
          <w:color w:val="000000" w:themeColor="text1"/>
          <w:sz w:val="22"/>
          <w:szCs w:val="22"/>
        </w:rPr>
      </w:pPr>
      <w:r w:rsidRPr="0054221D">
        <w:rPr>
          <w:rFonts w:asciiTheme="minorHAnsi" w:eastAsia="Myriad Pro" w:hAnsiTheme="minorHAnsi" w:cstheme="minorHAnsi"/>
          <w:color w:val="000000" w:themeColor="text1"/>
          <w:sz w:val="22"/>
          <w:szCs w:val="22"/>
        </w:rPr>
        <w:t xml:space="preserve"> </w:t>
      </w:r>
      <w:r w:rsidR="00212590" w:rsidRPr="0054221D">
        <w:rPr>
          <w:rFonts w:asciiTheme="minorHAnsi" w:eastAsia="Myriad Pro" w:hAnsiTheme="minorHAnsi" w:cstheme="minorHAnsi"/>
          <w:color w:val="000000" w:themeColor="text1"/>
          <w:sz w:val="22"/>
          <w:szCs w:val="22"/>
        </w:rPr>
        <w:t>Certidão Negativa de Débitos Trabalhistas (CNDT), instituída pela Lei Federal n.º 12.440/2011;</w:t>
      </w:r>
    </w:p>
    <w:p w14:paraId="0F777108" w14:textId="67B99644" w:rsidR="00EE76EE" w:rsidRPr="0054221D" w:rsidRDefault="00EE76EE" w:rsidP="00D45E38">
      <w:pPr>
        <w:pStyle w:val="Standard"/>
        <w:widowControl w:val="0"/>
        <w:numPr>
          <w:ilvl w:val="2"/>
          <w:numId w:val="24"/>
        </w:numPr>
        <w:suppressAutoHyphens w:val="0"/>
        <w:ind w:left="0" w:firstLine="0"/>
        <w:jc w:val="both"/>
        <w:rPr>
          <w:rFonts w:asciiTheme="minorHAnsi" w:hAnsiTheme="minorHAnsi" w:cstheme="minorHAnsi"/>
          <w:color w:val="000000" w:themeColor="text1"/>
          <w:sz w:val="22"/>
          <w:szCs w:val="22"/>
        </w:rPr>
      </w:pPr>
      <w:r w:rsidRPr="0054221D">
        <w:rPr>
          <w:rFonts w:asciiTheme="minorHAnsi" w:eastAsia="Myriad Pro"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 xml:space="preserve">Caso o fornecedor seja considerado isento dos tributos </w:t>
      </w:r>
      <w:r w:rsidRPr="0054221D">
        <w:rPr>
          <w:rFonts w:asciiTheme="minorHAnsi" w:hAnsiTheme="minorHAnsi" w:cstheme="minorHAnsi"/>
          <w:bCs/>
          <w:color w:val="000000" w:themeColor="text1"/>
          <w:sz w:val="22"/>
          <w:szCs w:val="22"/>
        </w:rPr>
        <w:t>relacionados</w:t>
      </w:r>
      <w:r w:rsidRPr="0054221D">
        <w:rPr>
          <w:rFonts w:asciiTheme="minorHAnsi" w:hAnsiTheme="minorHAnsi" w:cstheme="minorHAnsi"/>
          <w:color w:val="000000" w:themeColor="text1"/>
          <w:sz w:val="22"/>
          <w:szCs w:val="22"/>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7C6109DD" w14:textId="77777777" w:rsidR="00FD5FE0" w:rsidRPr="0054221D" w:rsidRDefault="00FD5FE0" w:rsidP="00D45E38">
      <w:pPr>
        <w:pStyle w:val="Standard"/>
        <w:widowControl w:val="0"/>
        <w:suppressAutoHyphens w:val="0"/>
        <w:jc w:val="both"/>
        <w:rPr>
          <w:rFonts w:asciiTheme="minorHAnsi" w:hAnsiTheme="minorHAnsi" w:cstheme="minorHAnsi"/>
          <w:color w:val="000000" w:themeColor="text1"/>
          <w:sz w:val="22"/>
          <w:szCs w:val="22"/>
        </w:rPr>
      </w:pPr>
    </w:p>
    <w:p w14:paraId="623DD88E" w14:textId="2367B62A" w:rsidR="00A01ACC" w:rsidRPr="00A51F23" w:rsidRDefault="00A51F23" w:rsidP="002D0EC6">
      <w:pPr>
        <w:pStyle w:val="Standard"/>
        <w:rPr>
          <w:rFonts w:asciiTheme="minorHAnsi" w:eastAsia="Myriad Pro" w:hAnsiTheme="minorHAnsi" w:cstheme="minorHAnsi"/>
          <w:b/>
          <w:bCs/>
          <w:color w:val="000000" w:themeColor="text1"/>
          <w:sz w:val="22"/>
          <w:szCs w:val="22"/>
        </w:rPr>
      </w:pPr>
      <w:r w:rsidRPr="00A51F23">
        <w:rPr>
          <w:rFonts w:asciiTheme="minorHAnsi" w:eastAsia="Myriad Pro" w:hAnsiTheme="minorHAnsi" w:cstheme="minorHAnsi"/>
          <w:b/>
          <w:bCs/>
          <w:color w:val="000000" w:themeColor="text1"/>
          <w:sz w:val="22"/>
          <w:szCs w:val="22"/>
        </w:rPr>
        <w:t xml:space="preserve">1.3. </w:t>
      </w:r>
      <w:r w:rsidR="00FF7747" w:rsidRPr="00A51F23">
        <w:rPr>
          <w:rFonts w:asciiTheme="minorHAnsi" w:eastAsia="Myriad Pro" w:hAnsiTheme="minorHAnsi" w:cstheme="minorHAnsi"/>
          <w:b/>
          <w:bCs/>
          <w:color w:val="000000" w:themeColor="text1"/>
          <w:sz w:val="22"/>
          <w:szCs w:val="22"/>
        </w:rPr>
        <w:t>DOCUMENTOS DE HABILITAÇÃO ECONÔMICO-FINANCEIRA:</w:t>
      </w:r>
      <w:bookmarkStart w:id="13" w:name="_Hlk196299811"/>
    </w:p>
    <w:bookmarkEnd w:id="13"/>
    <w:p w14:paraId="03C2670D" w14:textId="77777777" w:rsidR="00A51F23" w:rsidRPr="00A51F23" w:rsidRDefault="00A51F23" w:rsidP="00A51F23">
      <w:pPr>
        <w:pStyle w:val="PargrafodaLista"/>
        <w:widowControl w:val="0"/>
        <w:ind w:left="0"/>
        <w:jc w:val="both"/>
        <w:rPr>
          <w:rFonts w:asciiTheme="minorHAnsi" w:hAnsiTheme="minorHAnsi" w:cstheme="minorHAnsi"/>
          <w:color w:val="000000" w:themeColor="text1"/>
          <w:sz w:val="22"/>
          <w:szCs w:val="22"/>
        </w:rPr>
      </w:pPr>
      <w:r w:rsidRPr="00A51F23">
        <w:rPr>
          <w:rFonts w:asciiTheme="minorHAnsi" w:hAnsiTheme="minorHAnsi" w:cstheme="minorHAnsi"/>
          <w:b/>
          <w:color w:val="000000" w:themeColor="text1"/>
          <w:sz w:val="22"/>
          <w:szCs w:val="22"/>
        </w:rPr>
        <w:t>1.3.1</w:t>
      </w:r>
      <w:r w:rsidRPr="00A51F23">
        <w:rPr>
          <w:rFonts w:asciiTheme="minorHAnsi" w:hAnsiTheme="minorHAnsi" w:cstheme="minorHAnsi"/>
          <w:bCs/>
          <w:color w:val="000000" w:themeColor="text1"/>
          <w:sz w:val="22"/>
          <w:szCs w:val="22"/>
        </w:rPr>
        <w:t xml:space="preserve"> </w:t>
      </w:r>
      <w:r w:rsidRPr="00A51F23">
        <w:rPr>
          <w:rFonts w:asciiTheme="minorHAnsi" w:hAnsiTheme="minorHAnsi" w:cstheme="minorHAnsi"/>
          <w:color w:val="000000" w:themeColor="text1"/>
          <w:sz w:val="22"/>
          <w:szCs w:val="22"/>
        </w:rPr>
        <w:t>Balanço patrimonial, demonstração de resultado de exercício e demais demonstrações contábeis dos 2 (dois) últimos exercícios sociais, comprovando: </w:t>
      </w:r>
    </w:p>
    <w:p w14:paraId="53F806C8" w14:textId="77777777" w:rsidR="00A51F23" w:rsidRPr="00A51F23" w:rsidRDefault="00A51F23" w:rsidP="00A51F23">
      <w:pPr>
        <w:pStyle w:val="PargrafodaLista"/>
        <w:widowControl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a)</w:t>
      </w:r>
      <w:r w:rsidRPr="00A51F23">
        <w:rPr>
          <w:rFonts w:asciiTheme="minorHAnsi" w:hAnsiTheme="minorHAnsi" w:cstheme="minorHAnsi"/>
          <w:color w:val="000000" w:themeColor="text1"/>
          <w:sz w:val="22"/>
          <w:szCs w:val="22"/>
        </w:rPr>
        <w:t xml:space="preserve"> índices de Liquidez Geral (LG), Liquidez Corrente (LC), e Solvência Geral (SG) superiores a 1 (um); </w:t>
      </w:r>
    </w:p>
    <w:p w14:paraId="6D29152C" w14:textId="77777777" w:rsidR="00A51F23" w:rsidRPr="00A51F23" w:rsidRDefault="00A51F23" w:rsidP="00A51F23">
      <w:pPr>
        <w:pStyle w:val="PargrafodaLista"/>
        <w:widowControl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1.3.1.1.</w:t>
      </w:r>
      <w:r w:rsidRPr="00A51F23">
        <w:rPr>
          <w:rFonts w:asciiTheme="minorHAnsi" w:hAnsiTheme="minorHAnsi" w:cstheme="minorHAnsi"/>
          <w:color w:val="000000" w:themeColor="text1"/>
          <w:sz w:val="22"/>
          <w:szCs w:val="22"/>
        </w:rPr>
        <w:t xml:space="preserve"> As demonstrações contábeis para cumprimento do item </w:t>
      </w:r>
      <w:r w:rsidRPr="00A51F23">
        <w:rPr>
          <w:rFonts w:asciiTheme="minorHAnsi" w:hAnsiTheme="minorHAnsi" w:cstheme="minorHAnsi"/>
          <w:b/>
          <w:bCs/>
          <w:color w:val="000000" w:themeColor="text1"/>
          <w:sz w:val="22"/>
          <w:szCs w:val="22"/>
        </w:rPr>
        <w:t>1.3.1</w:t>
      </w:r>
      <w:r w:rsidRPr="00A51F23">
        <w:rPr>
          <w:rFonts w:asciiTheme="minorHAnsi" w:hAnsiTheme="minorHAnsi" w:cstheme="minorHAnsi"/>
          <w:color w:val="000000" w:themeColor="text1"/>
          <w:sz w:val="22"/>
          <w:szCs w:val="22"/>
        </w:rPr>
        <w:t xml:space="preserve"> são:</w:t>
      </w:r>
    </w:p>
    <w:p w14:paraId="5C1E361D" w14:textId="77777777"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a)</w:t>
      </w:r>
      <w:r w:rsidRPr="00A51F23">
        <w:rPr>
          <w:rFonts w:asciiTheme="minorHAnsi" w:hAnsiTheme="minorHAnsi" w:cstheme="minorHAnsi"/>
          <w:color w:val="000000" w:themeColor="text1"/>
          <w:sz w:val="22"/>
          <w:szCs w:val="22"/>
        </w:rPr>
        <w:t xml:space="preserve"> Demonstração de Resultado do Exercício dos 02 (dois) últimos exercícios sociais;</w:t>
      </w:r>
    </w:p>
    <w:p w14:paraId="0E0EDD91" w14:textId="77777777"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b)</w:t>
      </w:r>
      <w:r w:rsidRPr="00A51F23">
        <w:rPr>
          <w:rFonts w:asciiTheme="minorHAnsi" w:hAnsiTheme="minorHAnsi" w:cstheme="minorHAnsi"/>
          <w:color w:val="000000" w:themeColor="text1"/>
          <w:sz w:val="22"/>
          <w:szCs w:val="22"/>
        </w:rPr>
        <w:t xml:space="preserve"> Demonstração de Lucros ou Prejuízos Acumulados dos 02 (dois) últimos exercícios sociais;</w:t>
      </w:r>
    </w:p>
    <w:p w14:paraId="6B56ADC8" w14:textId="0DCB5CF5"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c)</w:t>
      </w:r>
      <w:r w:rsidRPr="00A51F23">
        <w:rPr>
          <w:rFonts w:asciiTheme="minorHAnsi" w:hAnsiTheme="minorHAnsi" w:cstheme="minorHAnsi"/>
          <w:color w:val="000000" w:themeColor="text1"/>
          <w:sz w:val="22"/>
          <w:szCs w:val="22"/>
        </w:rPr>
        <w:t xml:space="preserve"> </w:t>
      </w:r>
      <w:r w:rsidRPr="00A51F23">
        <w:rPr>
          <w:rFonts w:asciiTheme="minorHAnsi" w:hAnsiTheme="minorHAnsi" w:cstheme="minorHAnsi"/>
          <w:color w:val="000000" w:themeColor="text1"/>
          <w:sz w:val="22"/>
          <w:szCs w:val="22"/>
        </w:rPr>
        <w:t>Demonstração de Fluxo de Caixa dos 02 (dois) últimos exercícios sociais;</w:t>
      </w:r>
    </w:p>
    <w:p w14:paraId="7755D501" w14:textId="1894414F"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d)</w:t>
      </w:r>
      <w:r w:rsidRPr="00A51F23">
        <w:rPr>
          <w:rFonts w:asciiTheme="minorHAnsi" w:hAnsiTheme="minorHAnsi" w:cstheme="minorHAnsi"/>
          <w:color w:val="000000" w:themeColor="text1"/>
          <w:sz w:val="22"/>
          <w:szCs w:val="22"/>
        </w:rPr>
        <w:t xml:space="preserve"> </w:t>
      </w:r>
      <w:r w:rsidRPr="00A51F23">
        <w:rPr>
          <w:rFonts w:asciiTheme="minorHAnsi" w:hAnsiTheme="minorHAnsi" w:cstheme="minorHAnsi"/>
          <w:color w:val="000000" w:themeColor="text1"/>
          <w:sz w:val="22"/>
          <w:szCs w:val="22"/>
        </w:rPr>
        <w:t>Notas Explicativas dos 02 (dois) últimos exercícios sociais;</w:t>
      </w:r>
    </w:p>
    <w:p w14:paraId="32D9713D" w14:textId="77777777"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1.3.2.</w:t>
      </w:r>
      <w:r w:rsidRPr="00A51F23">
        <w:rPr>
          <w:rFonts w:asciiTheme="minorHAnsi" w:hAnsiTheme="minorHAnsi" w:cstheme="minorHAnsi"/>
          <w:color w:val="000000" w:themeColor="text1"/>
          <w:sz w:val="22"/>
          <w:szCs w:val="22"/>
        </w:rPr>
        <w:t xml:space="preserve"> Os documentos exigidos no item </w:t>
      </w:r>
      <w:r w:rsidRPr="00A51F23">
        <w:rPr>
          <w:rFonts w:asciiTheme="minorHAnsi" w:hAnsiTheme="minorHAnsi" w:cstheme="minorHAnsi"/>
          <w:b/>
          <w:color w:val="000000" w:themeColor="text1"/>
          <w:sz w:val="22"/>
          <w:szCs w:val="22"/>
        </w:rPr>
        <w:t>1.3.1 e 1.3.1.1</w:t>
      </w:r>
      <w:r w:rsidRPr="00A51F23">
        <w:rPr>
          <w:rFonts w:asciiTheme="minorHAnsi" w:hAnsiTheme="minorHAnsi" w:cstheme="minorHAnsi"/>
          <w:color w:val="000000" w:themeColor="text1"/>
          <w:sz w:val="22"/>
          <w:szCs w:val="22"/>
        </w:rPr>
        <w:t xml:space="preserve"> serão limitados ao último exercício no caso de a pessoa jurídica ter sido constituída há menos de 2 (dois) anos.</w:t>
      </w:r>
    </w:p>
    <w:p w14:paraId="5AD9FDF6" w14:textId="77777777"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1.3.3.</w:t>
      </w:r>
      <w:r w:rsidRPr="00A51F23">
        <w:rPr>
          <w:rFonts w:asciiTheme="minorHAnsi" w:hAnsiTheme="minorHAnsi" w:cstheme="minorHAnsi"/>
          <w:color w:val="000000" w:themeColor="text1"/>
          <w:sz w:val="22"/>
          <w:szCs w:val="22"/>
        </w:rPr>
        <w:t xml:space="preserve"> As empresas criadas no exercício financeiro da licitação deverão atender a todas as exigências da habilitação e ficarão autorizadas a substituir os demonstrativos contábeis pelo balanço de abertura.</w:t>
      </w:r>
    </w:p>
    <w:p w14:paraId="77F0A72C" w14:textId="77777777"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1.3.4.</w:t>
      </w:r>
      <w:r w:rsidRPr="00A51F23">
        <w:rPr>
          <w:rFonts w:asciiTheme="minorHAnsi" w:hAnsiTheme="minorHAnsi" w:cstheme="minorHAnsi"/>
          <w:color w:val="000000" w:themeColor="text1"/>
          <w:sz w:val="22"/>
          <w:szCs w:val="22"/>
        </w:rPr>
        <w:t xml:space="preserve"> O atendimento dos índices econômicos interpostos no item </w:t>
      </w:r>
      <w:r w:rsidRPr="00A51F23">
        <w:rPr>
          <w:rFonts w:asciiTheme="minorHAnsi" w:hAnsiTheme="minorHAnsi" w:cstheme="minorHAnsi"/>
          <w:b/>
          <w:bCs/>
          <w:color w:val="000000" w:themeColor="text1"/>
          <w:sz w:val="22"/>
          <w:szCs w:val="22"/>
        </w:rPr>
        <w:t>1.3.1 “a”</w:t>
      </w:r>
      <w:r w:rsidRPr="00A51F23">
        <w:rPr>
          <w:rFonts w:asciiTheme="minorHAnsi" w:hAnsiTheme="minorHAnsi" w:cstheme="minorHAnsi"/>
          <w:color w:val="000000" w:themeColor="text1"/>
          <w:sz w:val="22"/>
          <w:szCs w:val="22"/>
        </w:rPr>
        <w:t xml:space="preserve"> deverão ser atestados mediante declaração assinada por profissional habilitado da área contábil, apresentada pelo fornecedor.</w:t>
      </w:r>
    </w:p>
    <w:p w14:paraId="664A36E5" w14:textId="77777777" w:rsidR="00A51F23" w:rsidRPr="00A51F23" w:rsidRDefault="00A51F23" w:rsidP="00A51F23">
      <w:pPr>
        <w:pStyle w:val="PargrafodaLista"/>
        <w:widowControl w:val="0"/>
        <w:suppressAutoHyphens w:val="0"/>
        <w:ind w:left="0"/>
        <w:jc w:val="both"/>
        <w:rPr>
          <w:rFonts w:asciiTheme="minorHAnsi" w:hAnsiTheme="minorHAnsi" w:cstheme="minorHAnsi"/>
          <w:color w:val="000000" w:themeColor="text1"/>
          <w:sz w:val="22"/>
          <w:szCs w:val="22"/>
        </w:rPr>
      </w:pPr>
      <w:r w:rsidRPr="00A51F23">
        <w:rPr>
          <w:rFonts w:asciiTheme="minorHAnsi" w:hAnsiTheme="minorHAnsi" w:cstheme="minorHAnsi"/>
          <w:b/>
          <w:bCs/>
          <w:color w:val="000000" w:themeColor="text1"/>
          <w:sz w:val="22"/>
          <w:szCs w:val="22"/>
        </w:rPr>
        <w:t>1.3.4.1</w:t>
      </w:r>
      <w:r w:rsidRPr="00A51F23">
        <w:rPr>
          <w:rFonts w:asciiTheme="minorHAnsi" w:hAnsiTheme="minorHAnsi" w:cstheme="minorHAnsi"/>
          <w:color w:val="000000" w:themeColor="text1"/>
          <w:sz w:val="22"/>
          <w:szCs w:val="22"/>
        </w:rPr>
        <w:t xml:space="preserve"> Caso a empresa licitante apresente resultado inferior ou igual a 1 (um) em qualquer dos índices de Liquidez Geral (LG), Solvência Geral (SG) e Liquidez Corrente (LC), será exigido para fins de habilitação patrimônio líquido mínimo de 10 % (dez por cento) do valor total estimado da contratação.</w:t>
      </w:r>
    </w:p>
    <w:p w14:paraId="4828EF65" w14:textId="5729E710" w:rsidR="00A51F23" w:rsidRPr="00A51F23" w:rsidRDefault="00A51F23" w:rsidP="00A51F23">
      <w:pPr>
        <w:pStyle w:val="PargrafodaLista"/>
        <w:widowControl w:val="0"/>
        <w:numPr>
          <w:ilvl w:val="2"/>
          <w:numId w:val="34"/>
        </w:numPr>
        <w:suppressAutoHyphens w:val="0"/>
        <w:ind w:left="0" w:firstLine="0"/>
        <w:jc w:val="both"/>
        <w:rPr>
          <w:rFonts w:asciiTheme="minorHAnsi" w:hAnsiTheme="minorHAnsi" w:cstheme="minorHAnsi"/>
          <w:color w:val="000000" w:themeColor="text1"/>
          <w:sz w:val="22"/>
          <w:szCs w:val="22"/>
          <w:u w:val="single"/>
        </w:rPr>
      </w:pPr>
      <w:r w:rsidRPr="00A51F23">
        <w:rPr>
          <w:rFonts w:asciiTheme="minorHAnsi" w:hAnsiTheme="minorHAnsi" w:cstheme="minorHAnsi"/>
          <w:color w:val="000000" w:themeColor="text1"/>
          <w:sz w:val="22"/>
          <w:szCs w:val="22"/>
        </w:rPr>
        <w:t xml:space="preserve"> </w:t>
      </w:r>
      <w:r w:rsidRPr="00A51F23">
        <w:rPr>
          <w:rFonts w:asciiTheme="minorHAnsi" w:hAnsiTheme="minorHAnsi" w:cstheme="minorHAnsi"/>
          <w:color w:val="000000" w:themeColor="text1"/>
          <w:sz w:val="22"/>
          <w:szCs w:val="22"/>
          <w:u w:val="single"/>
        </w:rPr>
        <w:t xml:space="preserve">A documentação exigida no item </w:t>
      </w:r>
      <w:r w:rsidRPr="00A51F23">
        <w:rPr>
          <w:rFonts w:asciiTheme="minorHAnsi" w:hAnsiTheme="minorHAnsi" w:cstheme="minorHAnsi"/>
          <w:b/>
          <w:bCs/>
          <w:color w:val="000000" w:themeColor="text1"/>
          <w:sz w:val="22"/>
          <w:szCs w:val="22"/>
          <w:u w:val="single"/>
        </w:rPr>
        <w:t>1.3.1</w:t>
      </w:r>
      <w:r w:rsidRPr="00A51F23">
        <w:rPr>
          <w:rFonts w:asciiTheme="minorHAnsi" w:hAnsiTheme="minorHAnsi" w:cstheme="minorHAnsi"/>
          <w:color w:val="000000" w:themeColor="text1"/>
          <w:sz w:val="22"/>
          <w:szCs w:val="22"/>
          <w:u w:val="single"/>
        </w:rPr>
        <w:t xml:space="preserve"> a </w:t>
      </w:r>
      <w:r w:rsidRPr="00A51F23">
        <w:rPr>
          <w:rFonts w:asciiTheme="minorHAnsi" w:hAnsiTheme="minorHAnsi" w:cstheme="minorHAnsi"/>
          <w:b/>
          <w:bCs/>
          <w:color w:val="000000" w:themeColor="text1"/>
          <w:sz w:val="22"/>
          <w:szCs w:val="22"/>
          <w:u w:val="single"/>
        </w:rPr>
        <w:t>1.3.4.1</w:t>
      </w:r>
      <w:r w:rsidRPr="00A51F23">
        <w:rPr>
          <w:rFonts w:asciiTheme="minorHAnsi" w:hAnsiTheme="minorHAnsi" w:cstheme="minorHAnsi"/>
          <w:color w:val="000000" w:themeColor="text1"/>
          <w:sz w:val="22"/>
          <w:szCs w:val="22"/>
          <w:u w:val="single"/>
        </w:rPr>
        <w:t xml:space="preserve"> poderá ser dispensada, total ou parcialmente quando for entrega imediata (até 30 dias após a ordem de compra) ou nas contratações em valores inferiores a ¼ (um quarto) do limite para dispensa de licitação para compras em geral (vide </w:t>
      </w:r>
      <w:hyperlink r:id="rId24" w:history="1">
        <w:r w:rsidRPr="00A51F23">
          <w:rPr>
            <w:rStyle w:val="Hyperlink"/>
            <w:rFonts w:asciiTheme="minorHAnsi" w:hAnsiTheme="minorHAnsi" w:cstheme="minorHAnsi"/>
            <w:color w:val="000000" w:themeColor="text1"/>
            <w:sz w:val="22"/>
            <w:szCs w:val="22"/>
          </w:rPr>
          <w:t xml:space="preserve">DECRETO Nº </w:t>
        </w:r>
        <w:r w:rsidRPr="00A51F23">
          <w:rPr>
            <w:rStyle w:val="Hyperlink"/>
            <w:rFonts w:asciiTheme="minorHAnsi" w:hAnsiTheme="minorHAnsi" w:cstheme="minorHAnsi"/>
            <w:color w:val="000000" w:themeColor="text1"/>
            <w:sz w:val="22"/>
            <w:szCs w:val="22"/>
          </w:rPr>
          <w:t>12.807</w:t>
        </w:r>
        <w:r w:rsidRPr="00A51F23">
          <w:rPr>
            <w:rStyle w:val="Hyperlink"/>
            <w:rFonts w:asciiTheme="minorHAnsi" w:hAnsiTheme="minorHAnsi" w:cstheme="minorHAnsi"/>
            <w:color w:val="000000" w:themeColor="text1"/>
            <w:sz w:val="22"/>
            <w:szCs w:val="22"/>
          </w:rPr>
          <w:t>, DE 29 de dezembro de 202</w:t>
        </w:r>
      </w:hyperlink>
      <w:r w:rsidRPr="00A51F23">
        <w:rPr>
          <w:rFonts w:asciiTheme="minorHAnsi" w:hAnsiTheme="minorHAnsi" w:cstheme="minorHAnsi"/>
          <w:color w:val="000000" w:themeColor="text1"/>
          <w:sz w:val="22"/>
          <w:szCs w:val="22"/>
          <w:u w:val="single"/>
        </w:rPr>
        <w:t>5</w:t>
      </w:r>
      <w:r w:rsidRPr="00A51F23">
        <w:rPr>
          <w:rFonts w:asciiTheme="minorHAnsi" w:hAnsiTheme="minorHAnsi" w:cstheme="minorHAnsi"/>
          <w:color w:val="000000" w:themeColor="text1"/>
          <w:sz w:val="22"/>
          <w:szCs w:val="22"/>
          <w:u w:val="single"/>
        </w:rPr>
        <w:t xml:space="preserve">). </w:t>
      </w:r>
    </w:p>
    <w:p w14:paraId="4C11142D" w14:textId="6C0386D6" w:rsidR="00A51F23" w:rsidRPr="00A51F23" w:rsidRDefault="00A51F23" w:rsidP="00A51F23">
      <w:pPr>
        <w:pStyle w:val="PargrafodaLista"/>
        <w:widowControl w:val="0"/>
        <w:numPr>
          <w:ilvl w:val="2"/>
          <w:numId w:val="34"/>
        </w:numPr>
        <w:suppressAutoHyphens w:val="0"/>
        <w:ind w:left="0" w:firstLine="0"/>
        <w:jc w:val="both"/>
        <w:rPr>
          <w:rFonts w:asciiTheme="minorHAnsi" w:hAnsiTheme="minorHAnsi" w:cstheme="minorHAnsi"/>
          <w:color w:val="000000" w:themeColor="text1"/>
          <w:sz w:val="22"/>
          <w:szCs w:val="22"/>
        </w:rPr>
      </w:pPr>
      <w:r w:rsidRPr="00A51F23">
        <w:rPr>
          <w:rFonts w:asciiTheme="minorHAnsi" w:hAnsiTheme="minorHAnsi" w:cstheme="minorHAnsi"/>
          <w:color w:val="000000" w:themeColor="text1"/>
          <w:sz w:val="22"/>
          <w:szCs w:val="22"/>
        </w:rPr>
        <w:t xml:space="preserve">Certidão negativa de falência expedida pelo distribuidor da sede do fornecedor, emitida </w:t>
      </w:r>
      <w:r w:rsidRPr="00A51F23">
        <w:rPr>
          <w:rFonts w:asciiTheme="minorHAnsi" w:hAnsiTheme="minorHAnsi" w:cstheme="minorHAnsi"/>
          <w:b/>
          <w:color w:val="000000" w:themeColor="text1"/>
          <w:sz w:val="22"/>
          <w:szCs w:val="22"/>
        </w:rPr>
        <w:t>há menos de 90 (noventa) dias</w:t>
      </w:r>
      <w:r w:rsidRPr="00A51F23">
        <w:rPr>
          <w:rFonts w:asciiTheme="minorHAnsi" w:hAnsiTheme="minorHAnsi" w:cstheme="minorHAnsi"/>
          <w:color w:val="000000" w:themeColor="text1"/>
          <w:sz w:val="22"/>
          <w:szCs w:val="22"/>
        </w:rPr>
        <w:t xml:space="preserve"> da data marcada para o certame, caso o documento não possua data de validade.</w:t>
      </w:r>
    </w:p>
    <w:p w14:paraId="628FB001" w14:textId="77777777" w:rsidR="00A51F23" w:rsidRPr="0054221D" w:rsidRDefault="00A51F23" w:rsidP="00A51F23">
      <w:pPr>
        <w:pStyle w:val="PargrafodaLista"/>
        <w:widowControl w:val="0"/>
        <w:suppressAutoHyphens w:val="0"/>
        <w:ind w:left="0"/>
        <w:jc w:val="both"/>
        <w:rPr>
          <w:rFonts w:asciiTheme="minorHAnsi" w:hAnsiTheme="minorHAnsi" w:cstheme="minorHAnsi"/>
          <w:color w:val="000000" w:themeColor="text1"/>
          <w:sz w:val="22"/>
          <w:szCs w:val="22"/>
          <w:highlight w:val="yellow"/>
        </w:rPr>
      </w:pPr>
    </w:p>
    <w:p w14:paraId="3DACBE52" w14:textId="33B3B378" w:rsidR="0054221D" w:rsidRPr="0054221D" w:rsidRDefault="0054221D" w:rsidP="00A51F23">
      <w:pPr>
        <w:pStyle w:val="Standard"/>
        <w:widowControl w:val="0"/>
        <w:numPr>
          <w:ilvl w:val="1"/>
          <w:numId w:val="44"/>
        </w:numPr>
        <w:suppressAutoHyphens w:val="0"/>
        <w:jc w:val="both"/>
        <w:rPr>
          <w:rFonts w:asciiTheme="minorHAnsi" w:eastAsia="Myriad Pro" w:hAnsiTheme="minorHAnsi" w:cstheme="minorHAnsi"/>
          <w:b/>
          <w:bCs/>
          <w:color w:val="000000" w:themeColor="text1"/>
          <w:sz w:val="22"/>
          <w:szCs w:val="22"/>
          <w:shd w:val="clear" w:color="auto" w:fill="FFFFFF"/>
        </w:rPr>
      </w:pPr>
      <w:r w:rsidRPr="0054221D">
        <w:rPr>
          <w:rFonts w:asciiTheme="minorHAnsi" w:eastAsia="Myriad Pro" w:hAnsiTheme="minorHAnsi" w:cstheme="minorHAnsi"/>
          <w:b/>
          <w:bCs/>
          <w:color w:val="000000" w:themeColor="text1"/>
          <w:sz w:val="22"/>
          <w:szCs w:val="22"/>
          <w:shd w:val="clear" w:color="auto" w:fill="FFFFFF"/>
        </w:rPr>
        <w:t>DOCUMENTOS DE HABILITAÇÃO TÉCNICA</w:t>
      </w:r>
    </w:p>
    <w:p w14:paraId="2DEB88E2" w14:textId="77777777" w:rsidR="0054221D" w:rsidRPr="0054221D" w:rsidRDefault="0054221D" w:rsidP="00A51F23">
      <w:pPr>
        <w:pStyle w:val="PargrafodaLista"/>
        <w:widowControl w:val="0"/>
        <w:numPr>
          <w:ilvl w:val="2"/>
          <w:numId w:val="44"/>
        </w:numPr>
        <w:suppressAutoHyphens w:val="0"/>
        <w:autoSpaceDE w:val="0"/>
        <w:ind w:left="0" w:firstLine="0"/>
        <w:jc w:val="both"/>
        <w:textAlignment w:val="auto"/>
        <w:rPr>
          <w:rStyle w:val="Ttulo1Char"/>
          <w:b w:val="0"/>
          <w:bCs w:val="0"/>
          <w:color w:val="000000" w:themeColor="text1"/>
          <w:sz w:val="22"/>
          <w:szCs w:val="22"/>
        </w:rPr>
      </w:pPr>
      <w:r w:rsidRPr="0054221D">
        <w:rPr>
          <w:rStyle w:val="Ttulo1Char"/>
          <w:b w:val="0"/>
          <w:bCs w:val="0"/>
          <w:color w:val="000000" w:themeColor="text1"/>
          <w:sz w:val="22"/>
          <w:szCs w:val="22"/>
        </w:rPr>
        <w:t>Atestado ou declaração de capacidade técnica, em nome da proponente, de que forneceu satisfatoriamente objeto pertinente e compatível com o objeto da licitação.</w:t>
      </w:r>
    </w:p>
    <w:p w14:paraId="3FEF0198" w14:textId="0EC10F15" w:rsidR="0054221D" w:rsidRPr="0054221D" w:rsidRDefault="0054221D" w:rsidP="00A51F23">
      <w:pPr>
        <w:pStyle w:val="PargrafodaLista"/>
        <w:widowControl w:val="0"/>
        <w:numPr>
          <w:ilvl w:val="3"/>
          <w:numId w:val="44"/>
        </w:numPr>
        <w:suppressAutoHyphens w:val="0"/>
        <w:autoSpaceDE w:val="0"/>
        <w:ind w:left="0" w:firstLine="0"/>
        <w:jc w:val="both"/>
        <w:textAlignment w:val="auto"/>
        <w:rPr>
          <w:rStyle w:val="Ttulo1Char"/>
          <w:b w:val="0"/>
          <w:bCs w:val="0"/>
          <w:color w:val="000000" w:themeColor="text1"/>
          <w:sz w:val="22"/>
          <w:szCs w:val="22"/>
        </w:rPr>
      </w:pPr>
      <w:r w:rsidRPr="0054221D">
        <w:rPr>
          <w:rStyle w:val="Ttulo1Char"/>
          <w:b w:val="0"/>
          <w:bCs w:val="0"/>
          <w:color w:val="000000" w:themeColor="text1"/>
          <w:sz w:val="22"/>
          <w:szCs w:val="22"/>
        </w:rPr>
        <w:t>O atestado ou declaração, deverá conter no mínimo as seguintes informações: razão social, número do CNPJ/CPF e endereço da pessoa jurídica expedidora, nome do responsável pela assinatura e descrição completa do objeto entregue.</w:t>
      </w:r>
    </w:p>
    <w:p w14:paraId="4994959B" w14:textId="12E85BBF" w:rsidR="0054221D" w:rsidRDefault="0054221D" w:rsidP="0054221D">
      <w:pPr>
        <w:pStyle w:val="Standard"/>
        <w:widowControl w:val="0"/>
        <w:suppressAutoHyphens w:val="0"/>
        <w:ind w:left="720"/>
        <w:jc w:val="both"/>
        <w:rPr>
          <w:rFonts w:asciiTheme="minorHAnsi" w:eastAsia="Myriad Pro" w:hAnsiTheme="minorHAnsi" w:cstheme="minorHAnsi"/>
          <w:b/>
          <w:bCs/>
          <w:color w:val="000000" w:themeColor="text1"/>
          <w:sz w:val="22"/>
          <w:szCs w:val="22"/>
          <w:shd w:val="clear" w:color="auto" w:fill="FFFFFF"/>
        </w:rPr>
      </w:pPr>
    </w:p>
    <w:p w14:paraId="3A1E912A" w14:textId="45ADF56A" w:rsidR="00212590" w:rsidRPr="0054221D" w:rsidRDefault="00212590" w:rsidP="00D45E38">
      <w:pPr>
        <w:pStyle w:val="Standard"/>
        <w:widowControl w:val="0"/>
        <w:suppressAutoHyphens w:val="0"/>
        <w:jc w:val="both"/>
        <w:rPr>
          <w:rFonts w:asciiTheme="minorHAnsi" w:eastAsia="Myriad Pro" w:hAnsiTheme="minorHAnsi" w:cstheme="minorHAnsi"/>
          <w:color w:val="000000" w:themeColor="text1"/>
          <w:sz w:val="22"/>
          <w:szCs w:val="22"/>
          <w:shd w:val="clear" w:color="auto" w:fill="FFFFFF"/>
        </w:rPr>
      </w:pPr>
      <w:r w:rsidRPr="0054221D">
        <w:rPr>
          <w:rFonts w:asciiTheme="minorHAnsi" w:eastAsia="Myriad Pro" w:hAnsiTheme="minorHAnsi" w:cstheme="minorHAnsi"/>
          <w:b/>
          <w:bCs/>
          <w:color w:val="000000" w:themeColor="text1"/>
          <w:sz w:val="22"/>
          <w:szCs w:val="22"/>
          <w:shd w:val="clear" w:color="auto" w:fill="FFFFFF"/>
        </w:rPr>
        <w:t>1.</w:t>
      </w:r>
      <w:r w:rsidR="00F90488" w:rsidRPr="0054221D">
        <w:rPr>
          <w:rFonts w:asciiTheme="minorHAnsi" w:eastAsia="Myriad Pro" w:hAnsiTheme="minorHAnsi" w:cstheme="minorHAnsi"/>
          <w:b/>
          <w:bCs/>
          <w:color w:val="000000" w:themeColor="text1"/>
          <w:sz w:val="22"/>
          <w:szCs w:val="22"/>
          <w:shd w:val="clear" w:color="auto" w:fill="FFFFFF"/>
        </w:rPr>
        <w:t>5</w:t>
      </w:r>
      <w:r w:rsidR="00296F13" w:rsidRPr="0054221D">
        <w:rPr>
          <w:rFonts w:asciiTheme="minorHAnsi" w:eastAsia="Myriad Pro" w:hAnsiTheme="minorHAnsi" w:cstheme="minorHAnsi"/>
          <w:b/>
          <w:bCs/>
          <w:color w:val="000000" w:themeColor="text1"/>
          <w:sz w:val="22"/>
          <w:szCs w:val="22"/>
          <w:shd w:val="clear" w:color="auto" w:fill="FFFFFF"/>
        </w:rPr>
        <w:t>. DA</w:t>
      </w:r>
      <w:r w:rsidRPr="0054221D">
        <w:rPr>
          <w:rFonts w:asciiTheme="minorHAnsi" w:eastAsia="Myriad Pro" w:hAnsiTheme="minorHAnsi" w:cstheme="minorHAnsi"/>
          <w:b/>
          <w:bCs/>
          <w:color w:val="000000" w:themeColor="text1"/>
          <w:sz w:val="22"/>
          <w:szCs w:val="22"/>
          <w:shd w:val="clear" w:color="auto" w:fill="FFFFFF"/>
        </w:rPr>
        <w:t xml:space="preserve"> CONDIÇÃO DE </w:t>
      </w:r>
      <w:r w:rsidR="00041BB7" w:rsidRPr="0054221D">
        <w:rPr>
          <w:rFonts w:asciiTheme="minorHAnsi" w:eastAsia="Myriad Pro" w:hAnsiTheme="minorHAnsi" w:cstheme="minorHAnsi"/>
          <w:b/>
          <w:bCs/>
          <w:color w:val="000000" w:themeColor="text1"/>
          <w:sz w:val="22"/>
          <w:szCs w:val="22"/>
          <w:shd w:val="clear" w:color="auto" w:fill="FFFFFF"/>
        </w:rPr>
        <w:t>MEI</w:t>
      </w:r>
      <w:r w:rsidR="001D31EB" w:rsidRPr="0054221D">
        <w:rPr>
          <w:rFonts w:asciiTheme="minorHAnsi" w:eastAsia="Myriad Pro" w:hAnsiTheme="minorHAnsi" w:cstheme="minorHAnsi"/>
          <w:b/>
          <w:bCs/>
          <w:color w:val="000000" w:themeColor="text1"/>
          <w:sz w:val="22"/>
          <w:szCs w:val="22"/>
          <w:shd w:val="clear" w:color="auto" w:fill="FFFFFF"/>
        </w:rPr>
        <w:t xml:space="preserve">, </w:t>
      </w:r>
      <w:r w:rsidRPr="0054221D">
        <w:rPr>
          <w:rFonts w:asciiTheme="minorHAnsi" w:eastAsia="Myriad Pro" w:hAnsiTheme="minorHAnsi" w:cstheme="minorHAnsi"/>
          <w:b/>
          <w:bCs/>
          <w:color w:val="000000" w:themeColor="text1"/>
          <w:sz w:val="22"/>
          <w:szCs w:val="22"/>
          <w:shd w:val="clear" w:color="auto" w:fill="FFFFFF"/>
        </w:rPr>
        <w:t>ME OU EPP</w:t>
      </w:r>
      <w:r w:rsidRPr="0054221D">
        <w:rPr>
          <w:rFonts w:asciiTheme="minorHAnsi" w:eastAsia="Myriad Pro" w:hAnsiTheme="minorHAnsi" w:cstheme="minorHAnsi"/>
          <w:color w:val="000000" w:themeColor="text1"/>
          <w:sz w:val="22"/>
          <w:szCs w:val="22"/>
          <w:shd w:val="clear" w:color="auto" w:fill="FFFFFF"/>
        </w:rPr>
        <w:t xml:space="preserve"> </w:t>
      </w:r>
    </w:p>
    <w:p w14:paraId="13507C7C" w14:textId="520CE33A" w:rsidR="00212590" w:rsidRPr="0054221D" w:rsidRDefault="00041BB7" w:rsidP="00D45E38">
      <w:pPr>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1.</w:t>
      </w:r>
      <w:r w:rsidR="00F90488" w:rsidRPr="0054221D">
        <w:rPr>
          <w:rFonts w:asciiTheme="minorHAnsi" w:hAnsiTheme="minorHAnsi" w:cstheme="minorHAnsi"/>
          <w:b/>
          <w:bCs/>
          <w:color w:val="000000" w:themeColor="text1"/>
          <w:sz w:val="22"/>
          <w:szCs w:val="22"/>
        </w:rPr>
        <w:t>5</w:t>
      </w:r>
      <w:r w:rsidRPr="0054221D">
        <w:rPr>
          <w:rFonts w:asciiTheme="minorHAnsi" w:hAnsiTheme="minorHAnsi" w:cstheme="minorHAnsi"/>
          <w:b/>
          <w:bCs/>
          <w:color w:val="000000" w:themeColor="text1"/>
          <w:sz w:val="22"/>
          <w:szCs w:val="22"/>
        </w:rPr>
        <w:t>.1</w:t>
      </w:r>
      <w:r w:rsidRPr="0054221D">
        <w:rPr>
          <w:rFonts w:asciiTheme="minorHAnsi" w:hAnsiTheme="minorHAnsi" w:cstheme="minorHAnsi"/>
          <w:color w:val="000000" w:themeColor="text1"/>
          <w:sz w:val="22"/>
          <w:szCs w:val="22"/>
        </w:rPr>
        <w:t xml:space="preserve"> </w:t>
      </w:r>
      <w:r w:rsidR="00296F13" w:rsidRPr="0054221D">
        <w:rPr>
          <w:rFonts w:asciiTheme="minorHAnsi" w:hAnsiTheme="minorHAnsi" w:cstheme="minorHAnsi"/>
          <w:color w:val="000000" w:themeColor="text1"/>
          <w:sz w:val="22"/>
          <w:szCs w:val="22"/>
        </w:rPr>
        <w:t>Será considerado o informado no sistema de compras governamentais.</w:t>
      </w:r>
    </w:p>
    <w:p w14:paraId="19EDA18D" w14:textId="77777777" w:rsidR="007B6F6E" w:rsidRPr="0054221D" w:rsidRDefault="007B6F6E" w:rsidP="00D45E38">
      <w:pPr>
        <w:widowControl w:val="0"/>
        <w:suppressAutoHyphens w:val="0"/>
        <w:jc w:val="both"/>
        <w:rPr>
          <w:rFonts w:asciiTheme="minorHAnsi" w:hAnsiTheme="minorHAnsi" w:cstheme="minorHAnsi"/>
          <w:b/>
          <w:bCs/>
          <w:color w:val="000000" w:themeColor="text1"/>
          <w:sz w:val="22"/>
          <w:szCs w:val="22"/>
        </w:rPr>
      </w:pPr>
    </w:p>
    <w:p w14:paraId="6B2845AC" w14:textId="1FFD7495" w:rsidR="00212590" w:rsidRPr="0054221D" w:rsidRDefault="00705566" w:rsidP="00D45E38">
      <w:pPr>
        <w:widowControl w:val="0"/>
        <w:suppressAutoHyphens w:val="0"/>
        <w:jc w:val="center"/>
        <w:rPr>
          <w:rFonts w:asciiTheme="minorHAnsi" w:hAnsiTheme="minorHAnsi" w:cstheme="minorHAnsi"/>
          <w:b/>
          <w:bCs/>
          <w:color w:val="000000" w:themeColor="text1"/>
          <w:sz w:val="22"/>
          <w:szCs w:val="22"/>
        </w:rPr>
      </w:pPr>
      <w:r w:rsidRPr="0054221D">
        <w:rPr>
          <w:rFonts w:asciiTheme="minorHAnsi" w:hAnsiTheme="minorHAnsi" w:cstheme="minorHAnsi"/>
          <w:color w:val="000000" w:themeColor="text1"/>
          <w:sz w:val="22"/>
          <w:szCs w:val="22"/>
        </w:rPr>
        <w:br w:type="page"/>
      </w:r>
      <w:r w:rsidR="00212590" w:rsidRPr="0054221D">
        <w:rPr>
          <w:rFonts w:asciiTheme="minorHAnsi" w:hAnsiTheme="minorHAnsi" w:cstheme="minorHAnsi"/>
          <w:b/>
          <w:bCs/>
          <w:color w:val="000000" w:themeColor="text1"/>
          <w:sz w:val="22"/>
          <w:szCs w:val="22"/>
        </w:rPr>
        <w:t>ANEXO III</w:t>
      </w:r>
    </w:p>
    <w:p w14:paraId="5D8EE4AD" w14:textId="77777777" w:rsidR="005F4367" w:rsidRPr="0054221D" w:rsidRDefault="005F4367" w:rsidP="00D45E38">
      <w:pPr>
        <w:pStyle w:val="Standard"/>
        <w:widowControl w:val="0"/>
        <w:suppressAutoHyphens w:val="0"/>
        <w:jc w:val="center"/>
        <w:rPr>
          <w:rFonts w:asciiTheme="minorHAnsi" w:hAnsiTheme="minorHAnsi" w:cstheme="minorHAnsi"/>
          <w:b/>
          <w:bCs/>
          <w:color w:val="000000" w:themeColor="text1"/>
          <w:sz w:val="22"/>
          <w:szCs w:val="22"/>
        </w:rPr>
      </w:pPr>
    </w:p>
    <w:p w14:paraId="0305B633" w14:textId="329D7499" w:rsidR="00212590" w:rsidRPr="0054221D" w:rsidRDefault="00212590" w:rsidP="00D45E38">
      <w:pPr>
        <w:pStyle w:val="Standard"/>
        <w:widowControl w:val="0"/>
        <w:suppressAutoHyphens w:val="0"/>
        <w:jc w:val="center"/>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MODELO DE DESCRITIVO DA PROPOSTA DE PREÇOS</w:t>
      </w:r>
    </w:p>
    <w:p w14:paraId="6F62596D" w14:textId="77777777" w:rsidR="005F4367" w:rsidRPr="0054221D" w:rsidRDefault="005F4367" w:rsidP="00D45E38">
      <w:pPr>
        <w:pStyle w:val="Standard"/>
        <w:widowControl w:val="0"/>
        <w:suppressAutoHyphens w:val="0"/>
        <w:jc w:val="center"/>
        <w:rPr>
          <w:rFonts w:asciiTheme="minorHAnsi" w:hAnsiTheme="minorHAnsi" w:cstheme="minorHAnsi"/>
          <w:b/>
          <w:bCs/>
          <w:color w:val="000000" w:themeColor="text1"/>
          <w:sz w:val="22"/>
          <w:szCs w:val="22"/>
        </w:rPr>
      </w:pPr>
    </w:p>
    <w:p w14:paraId="5504F0F0" w14:textId="77777777" w:rsidR="00212590" w:rsidRPr="0054221D"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PREGÃO ELETRÔNICO </w:t>
      </w:r>
    </w:p>
    <w:p w14:paraId="399BFE65" w14:textId="77777777" w:rsidR="00212590" w:rsidRPr="0054221D" w:rsidRDefault="00212590" w:rsidP="00D45E38">
      <w:pPr>
        <w:pStyle w:val="Standard"/>
        <w:widowControl w:val="0"/>
        <w:pBdr>
          <w:top w:val="single" w:sz="4" w:space="0" w:color="000000"/>
          <w:left w:val="single" w:sz="4" w:space="0" w:color="000000"/>
          <w:bottom w:val="single" w:sz="4" w:space="0" w:color="000000"/>
          <w:right w:val="single" w:sz="4" w:space="0" w:color="000000"/>
        </w:pBdr>
        <w:shd w:val="clear" w:color="auto" w:fill="E5E5E5"/>
        <w:suppressAutoHyphens w:val="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 xml:space="preserve">N° </w:t>
      </w:r>
      <w:r w:rsidRPr="0054221D">
        <w:rPr>
          <w:rFonts w:asciiTheme="minorHAnsi" w:hAnsiTheme="minorHAnsi" w:cstheme="minorHAnsi"/>
          <w:b/>
          <w:color w:val="000000" w:themeColor="text1"/>
          <w:sz w:val="22"/>
          <w:szCs w:val="22"/>
          <w:highlight w:val="yellow"/>
          <w:lang w:eastAsia="pt-BR"/>
        </w:rPr>
        <w:t>_____</w:t>
      </w:r>
      <w:r w:rsidRPr="0054221D">
        <w:rPr>
          <w:rFonts w:asciiTheme="minorHAnsi" w:hAnsiTheme="minorHAnsi" w:cstheme="minorHAnsi"/>
          <w:b/>
          <w:color w:val="000000" w:themeColor="text1"/>
          <w:sz w:val="22"/>
          <w:szCs w:val="22"/>
          <w:lang w:eastAsia="pt-BR"/>
        </w:rPr>
        <w:t xml:space="preserve"> </w:t>
      </w:r>
      <w:r w:rsidRPr="0054221D">
        <w:rPr>
          <w:rFonts w:asciiTheme="minorHAnsi" w:hAnsiTheme="minorHAnsi" w:cstheme="minorHAnsi"/>
          <w:b/>
          <w:color w:val="000000" w:themeColor="text1"/>
          <w:sz w:val="22"/>
          <w:szCs w:val="22"/>
        </w:rPr>
        <w:t xml:space="preserve">Ano:  </w:t>
      </w:r>
      <w:r w:rsidRPr="0054221D">
        <w:rPr>
          <w:rFonts w:asciiTheme="minorHAnsi" w:hAnsiTheme="minorHAnsi" w:cstheme="minorHAnsi"/>
          <w:b/>
          <w:color w:val="000000" w:themeColor="text1"/>
          <w:sz w:val="22"/>
          <w:szCs w:val="22"/>
          <w:highlight w:val="yellow"/>
          <w:lang w:eastAsia="pt-BR"/>
        </w:rPr>
        <w:t>_____</w:t>
      </w:r>
    </w:p>
    <w:p w14:paraId="307B43BB" w14:textId="77777777" w:rsidR="00212590" w:rsidRPr="0054221D" w:rsidRDefault="00212590" w:rsidP="00D45E38">
      <w:pPr>
        <w:pStyle w:val="Ttulo2"/>
        <w:keepNext w:val="0"/>
        <w:widowControl w:val="0"/>
        <w:tabs>
          <w:tab w:val="left" w:pos="0"/>
          <w:tab w:val="left" w:pos="851"/>
          <w:tab w:val="left" w:pos="1702"/>
          <w:tab w:val="left" w:pos="2553"/>
          <w:tab w:val="left" w:pos="3404"/>
          <w:tab w:val="left" w:pos="4255"/>
          <w:tab w:val="left" w:pos="5106"/>
          <w:tab w:val="left" w:pos="5957"/>
          <w:tab w:val="left" w:pos="6808"/>
          <w:tab w:val="left" w:pos="7659"/>
          <w:tab w:val="left" w:pos="8510"/>
          <w:tab w:val="left" w:pos="9361"/>
          <w:tab w:val="left" w:pos="10212"/>
          <w:tab w:val="left" w:pos="11063"/>
          <w:tab w:val="left" w:pos="11914"/>
        </w:tabs>
        <w:suppressAutoHyphens w:val="0"/>
        <w:spacing w:before="0" w:after="0"/>
        <w:jc w:val="both"/>
        <w:rPr>
          <w:rFonts w:asciiTheme="minorHAnsi" w:hAnsiTheme="minorHAnsi" w:cstheme="minorHAnsi"/>
          <w:b w:val="0"/>
          <w:bCs w:val="0"/>
          <w:i w:val="0"/>
          <w:iCs w:val="0"/>
          <w:color w:val="000000" w:themeColor="text1"/>
          <w:sz w:val="22"/>
          <w:szCs w:val="22"/>
        </w:rPr>
      </w:pPr>
      <w:r w:rsidRPr="0054221D">
        <w:rPr>
          <w:rFonts w:asciiTheme="minorHAnsi" w:eastAsia="Arial" w:hAnsiTheme="minorHAnsi" w:cstheme="minorHAnsi"/>
          <w:b w:val="0"/>
          <w:bCs w:val="0"/>
          <w:i w:val="0"/>
          <w:iCs w:val="0"/>
          <w:color w:val="000000" w:themeColor="text1"/>
          <w:sz w:val="22"/>
          <w:szCs w:val="22"/>
        </w:rPr>
        <w:t xml:space="preserve"> </w:t>
      </w:r>
      <w:r w:rsidRPr="0054221D">
        <w:rPr>
          <w:rFonts w:asciiTheme="minorHAnsi" w:hAnsiTheme="minorHAnsi" w:cstheme="minorHAnsi"/>
          <w:b w:val="0"/>
          <w:bCs w:val="0"/>
          <w:i w:val="0"/>
          <w:iCs w:val="0"/>
          <w:color w:val="000000" w:themeColor="text1"/>
          <w:sz w:val="22"/>
          <w:szCs w:val="22"/>
        </w:rPr>
        <w:t>DADOS DO FORNECEDOR</w:t>
      </w:r>
    </w:p>
    <w:tbl>
      <w:tblPr>
        <w:tblW w:w="9525" w:type="dxa"/>
        <w:jc w:val="center"/>
        <w:tblLayout w:type="fixed"/>
        <w:tblCellMar>
          <w:left w:w="10" w:type="dxa"/>
          <w:right w:w="10" w:type="dxa"/>
        </w:tblCellMar>
        <w:tblLook w:val="0000" w:firstRow="0" w:lastRow="0" w:firstColumn="0" w:lastColumn="0" w:noHBand="0" w:noVBand="0"/>
      </w:tblPr>
      <w:tblGrid>
        <w:gridCol w:w="9525"/>
      </w:tblGrid>
      <w:tr w:rsidR="0054221D" w:rsidRPr="0054221D" w14:paraId="08D5D33A"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3E22B03" w14:textId="77777777" w:rsidR="00212590" w:rsidRPr="0054221D" w:rsidRDefault="00212590" w:rsidP="00D45E38">
            <w:pPr>
              <w:pStyle w:val="Cabealho"/>
              <w:widowControl w:val="0"/>
              <w:suppressLineNumbers w:val="0"/>
              <w:tabs>
                <w:tab w:val="clear" w:pos="4819"/>
                <w:tab w:val="clear" w:pos="9638"/>
                <w:tab w:val="left" w:pos="1134"/>
              </w:tabs>
              <w:suppressAutoHyphens w:val="0"/>
              <w:snapToGrid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Fornecedor:                                                                                                                                                                                             </w:t>
            </w:r>
          </w:p>
          <w:p w14:paraId="1698CFE9" w14:textId="77777777" w:rsidR="00212590" w:rsidRPr="0054221D"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CNPJ/CPF:                                                          Inscrição Municipal:</w:t>
            </w:r>
          </w:p>
          <w:p w14:paraId="3955A718" w14:textId="362732A7" w:rsidR="009A3D1F" w:rsidRPr="0054221D" w:rsidRDefault="009A3D1F" w:rsidP="00D45E38">
            <w:pPr>
              <w:pStyle w:val="Cabealho"/>
              <w:widowControl w:val="0"/>
              <w:suppressLineNumbers w:val="0"/>
              <w:tabs>
                <w:tab w:val="clear" w:pos="4819"/>
                <w:tab w:val="clear" w:pos="9638"/>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Responsável legal (nome completo):</w:t>
            </w:r>
          </w:p>
          <w:p w14:paraId="55E4DC29" w14:textId="0452D411" w:rsidR="009A3D1F" w:rsidRPr="0054221D" w:rsidRDefault="009A3D1F" w:rsidP="00D45E38">
            <w:pPr>
              <w:pStyle w:val="Cabealho"/>
              <w:widowControl w:val="0"/>
              <w:suppressLineNumbers w:val="0"/>
              <w:tabs>
                <w:tab w:val="clear" w:pos="4819"/>
                <w:tab w:val="clear" w:pos="9638"/>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CPF:                                                          </w:t>
            </w:r>
          </w:p>
          <w:p w14:paraId="7F6CCB7F" w14:textId="77777777" w:rsidR="00212590" w:rsidRPr="0054221D"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Endereço:                                                                                                                                                                                                       Bairro:</w:t>
            </w:r>
          </w:p>
          <w:p w14:paraId="0BC7CDA3" w14:textId="77777777" w:rsidR="00212590" w:rsidRPr="0054221D"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CEP:                                                                    Cidade:                                                 Estado:</w:t>
            </w:r>
          </w:p>
          <w:p w14:paraId="0B289B7E" w14:textId="77777777" w:rsidR="00212590" w:rsidRPr="0054221D"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Telefone:                                                                                                           </w:t>
            </w:r>
          </w:p>
          <w:p w14:paraId="2FE1E9DF" w14:textId="77777777" w:rsidR="00212590" w:rsidRPr="0054221D" w:rsidRDefault="00212590" w:rsidP="00D45E38">
            <w:pPr>
              <w:pStyle w:val="Cabealho"/>
              <w:widowControl w:val="0"/>
              <w:suppressLineNumbers w:val="0"/>
              <w:tabs>
                <w:tab w:val="clear" w:pos="4819"/>
                <w:tab w:val="clear" w:pos="9638"/>
              </w:tabs>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E-mail:</w:t>
            </w:r>
          </w:p>
        </w:tc>
      </w:tr>
      <w:tr w:rsidR="0054221D" w:rsidRPr="0054221D" w14:paraId="5804300E" w14:textId="77777777" w:rsidTr="00716235">
        <w:trPr>
          <w:cantSplit/>
          <w:jc w:val="center"/>
        </w:trPr>
        <w:tc>
          <w:tcPr>
            <w:tcW w:w="952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E1508ED" w14:textId="77777777" w:rsidR="00212590" w:rsidRPr="0054221D" w:rsidRDefault="00212590" w:rsidP="00D45E38">
            <w:pPr>
              <w:pStyle w:val="Cabealho"/>
              <w:widowControl w:val="0"/>
              <w:suppressLineNumbers w:val="0"/>
              <w:tabs>
                <w:tab w:val="clear" w:pos="4819"/>
                <w:tab w:val="clear" w:pos="9638"/>
              </w:tabs>
              <w:suppressAutoHyphens w:val="0"/>
              <w:snapToGrid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Banco:                                          Agência:                                       Conta corrente:</w:t>
            </w:r>
          </w:p>
        </w:tc>
      </w:tr>
    </w:tbl>
    <w:p w14:paraId="2E90DE3D"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lang w:eastAsia="pt-BR"/>
        </w:rPr>
      </w:pPr>
      <w:r w:rsidRPr="0054221D">
        <w:rPr>
          <w:rFonts w:asciiTheme="minorHAnsi" w:hAnsiTheme="minorHAnsi" w:cstheme="minorHAnsi"/>
          <w:color w:val="000000" w:themeColor="text1"/>
          <w:sz w:val="22"/>
          <w:szCs w:val="22"/>
        </w:rPr>
        <w:t>Constitui objeto desta licitação:</w:t>
      </w:r>
      <w:r w:rsidRPr="0054221D">
        <w:rPr>
          <w:rFonts w:asciiTheme="minorHAnsi" w:hAnsiTheme="minorHAnsi" w:cstheme="minorHAnsi"/>
          <w:b/>
          <w:bCs/>
          <w:color w:val="000000" w:themeColor="text1"/>
          <w:sz w:val="22"/>
          <w:szCs w:val="22"/>
        </w:rPr>
        <w:t xml:space="preserve"> </w:t>
      </w:r>
      <w:r w:rsidRPr="0054221D">
        <w:rPr>
          <w:rFonts w:asciiTheme="minorHAnsi" w:hAnsiTheme="minorHAnsi" w:cstheme="minorHAnsi"/>
          <w:color w:val="000000" w:themeColor="text1"/>
          <w:sz w:val="22"/>
          <w:szCs w:val="22"/>
        </w:rPr>
        <w:t>A</w:t>
      </w:r>
      <w:r w:rsidRPr="0054221D">
        <w:rPr>
          <w:rFonts w:asciiTheme="minorHAnsi" w:hAnsiTheme="minorHAnsi" w:cstheme="minorHAnsi"/>
          <w:color w:val="000000" w:themeColor="text1"/>
          <w:sz w:val="22"/>
          <w:szCs w:val="22"/>
          <w:lang w:eastAsia="pt-BR"/>
        </w:rPr>
        <w:t>quisição de</w:t>
      </w:r>
      <w:r w:rsidRPr="0054221D">
        <w:rPr>
          <w:rFonts w:asciiTheme="minorHAnsi" w:hAnsiTheme="minorHAnsi" w:cstheme="minorHAnsi"/>
          <w:b/>
          <w:bCs/>
          <w:color w:val="000000" w:themeColor="text1"/>
          <w:sz w:val="22"/>
          <w:szCs w:val="22"/>
          <w:lang w:eastAsia="pt-BR"/>
        </w:rPr>
        <w:t xml:space="preserve"> </w:t>
      </w:r>
      <w:r w:rsidRPr="0054221D">
        <w:rPr>
          <w:rFonts w:asciiTheme="minorHAnsi" w:hAnsiTheme="minorHAnsi" w:cstheme="minorHAnsi"/>
          <w:b/>
          <w:bCs/>
          <w:color w:val="000000" w:themeColor="text1"/>
          <w:sz w:val="22"/>
          <w:szCs w:val="22"/>
          <w:shd w:val="clear" w:color="auto" w:fill="FFFF00"/>
          <w:lang w:eastAsia="pt-BR"/>
        </w:rPr>
        <w:t>OBJETO</w:t>
      </w:r>
      <w:r w:rsidRPr="0054221D">
        <w:rPr>
          <w:rFonts w:asciiTheme="minorHAnsi" w:hAnsiTheme="minorHAnsi" w:cstheme="minorHAnsi"/>
          <w:color w:val="000000" w:themeColor="text1"/>
          <w:sz w:val="22"/>
          <w:szCs w:val="22"/>
          <w:lang w:eastAsia="pt-BR"/>
        </w:rPr>
        <w:t>,</w:t>
      </w:r>
      <w:r w:rsidRPr="0054221D">
        <w:rPr>
          <w:rFonts w:asciiTheme="minorHAnsi" w:hAnsiTheme="minorHAnsi" w:cstheme="minorHAnsi"/>
          <w:b/>
          <w:bCs/>
          <w:color w:val="000000" w:themeColor="text1"/>
          <w:sz w:val="22"/>
          <w:szCs w:val="22"/>
          <w:lang w:eastAsia="pt-BR"/>
        </w:rPr>
        <w:t xml:space="preserve"> </w:t>
      </w:r>
      <w:r w:rsidRPr="0054221D">
        <w:rPr>
          <w:rFonts w:asciiTheme="minorHAnsi" w:hAnsiTheme="minorHAnsi" w:cstheme="minorHAnsi"/>
          <w:color w:val="000000" w:themeColor="text1"/>
          <w:sz w:val="22"/>
          <w:szCs w:val="22"/>
          <w:lang w:eastAsia="pt-BR"/>
        </w:rPr>
        <w:t xml:space="preserve">para atender ao(à) </w:t>
      </w:r>
      <w:r w:rsidRPr="0054221D">
        <w:rPr>
          <w:rFonts w:asciiTheme="minorHAnsi" w:hAnsiTheme="minorHAnsi" w:cstheme="minorHAnsi"/>
          <w:color w:val="000000" w:themeColor="text1"/>
          <w:sz w:val="22"/>
          <w:szCs w:val="22"/>
          <w:shd w:val="clear" w:color="auto" w:fill="FFFF00"/>
          <w:lang w:eastAsia="pt-BR"/>
        </w:rPr>
        <w:t>DEPARTAMENTO/SECRETARIA..</w:t>
      </w:r>
      <w:r w:rsidRPr="0054221D">
        <w:rPr>
          <w:rFonts w:asciiTheme="minorHAnsi" w:hAnsiTheme="minorHAnsi" w:cstheme="minorHAnsi"/>
          <w:color w:val="000000" w:themeColor="text1"/>
          <w:sz w:val="22"/>
          <w:szCs w:val="22"/>
          <w:lang w:eastAsia="pt-BR"/>
        </w:rPr>
        <w:t>.</w:t>
      </w:r>
    </w:p>
    <w:p w14:paraId="5A7F4FE3" w14:textId="77777777" w:rsidR="00212590" w:rsidRPr="0054221D" w:rsidRDefault="00212590" w:rsidP="00D45E38">
      <w:pPr>
        <w:pStyle w:val="Standard"/>
        <w:widowControl w:val="0"/>
        <w:numPr>
          <w:ilvl w:val="2"/>
          <w:numId w:val="3"/>
        </w:numPr>
        <w:suppressAutoHyphens w:val="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Especificações técnicas:</w:t>
      </w:r>
    </w:p>
    <w:tbl>
      <w:tblPr>
        <w:tblW w:w="8077" w:type="dxa"/>
        <w:jc w:val="center"/>
        <w:tblLayout w:type="fixed"/>
        <w:tblCellMar>
          <w:left w:w="10" w:type="dxa"/>
          <w:right w:w="10" w:type="dxa"/>
        </w:tblCellMar>
        <w:tblLook w:val="0000" w:firstRow="0" w:lastRow="0" w:firstColumn="0" w:lastColumn="0" w:noHBand="0" w:noVBand="0"/>
      </w:tblPr>
      <w:tblGrid>
        <w:gridCol w:w="508"/>
        <w:gridCol w:w="3033"/>
        <w:gridCol w:w="1418"/>
        <w:gridCol w:w="1559"/>
        <w:gridCol w:w="1559"/>
      </w:tblGrid>
      <w:tr w:rsidR="0054221D" w:rsidRPr="0054221D" w14:paraId="1916BE24" w14:textId="77777777" w:rsidTr="00716235">
        <w:trPr>
          <w:trHeight w:val="962"/>
          <w:jc w:val="center"/>
        </w:trPr>
        <w:tc>
          <w:tcPr>
            <w:tcW w:w="50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6F15AF94" w14:textId="77777777" w:rsidR="00212590" w:rsidRPr="0054221D" w:rsidRDefault="00212590" w:rsidP="00D45E38">
            <w:pPr>
              <w:pStyle w:val="Standard"/>
              <w:widowControl w:val="0"/>
              <w:suppressAutoHyphens w:val="0"/>
              <w:autoSpaceDE w:val="0"/>
              <w:snapToGrid w:val="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Lote 1</w:t>
            </w:r>
          </w:p>
        </w:tc>
        <w:tc>
          <w:tcPr>
            <w:tcW w:w="3033"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2DFDBC8C" w14:textId="77777777" w:rsidR="00212590" w:rsidRPr="0054221D" w:rsidRDefault="00212590" w:rsidP="00D45E38">
            <w:pPr>
              <w:pStyle w:val="Standard"/>
              <w:widowControl w:val="0"/>
              <w:suppressAutoHyphens w:val="0"/>
              <w:autoSpaceDE w:val="0"/>
              <w:snapToGrid w:val="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Descrição</w:t>
            </w:r>
          </w:p>
        </w:tc>
        <w:tc>
          <w:tcPr>
            <w:tcW w:w="1418"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7A372365" w14:textId="77777777" w:rsidR="00212590" w:rsidRPr="0054221D" w:rsidRDefault="00212590" w:rsidP="00D45E38">
            <w:pPr>
              <w:pStyle w:val="Standard"/>
              <w:widowControl w:val="0"/>
              <w:suppressAutoHyphens w:val="0"/>
              <w:snapToGrid w:val="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Quantidade</w:t>
            </w:r>
          </w:p>
        </w:tc>
        <w:tc>
          <w:tcPr>
            <w:tcW w:w="1559" w:type="dxa"/>
            <w:tcBorders>
              <w:top w:val="single" w:sz="2" w:space="0" w:color="000000"/>
              <w:left w:val="single" w:sz="2" w:space="0" w:color="000000"/>
              <w:bottom w:val="single" w:sz="4" w:space="0" w:color="auto"/>
            </w:tcBorders>
            <w:shd w:val="clear" w:color="auto" w:fill="FFFFFF" w:themeFill="background1"/>
            <w:tcMar>
              <w:top w:w="0" w:type="dxa"/>
              <w:left w:w="0" w:type="dxa"/>
              <w:bottom w:w="0" w:type="dxa"/>
              <w:right w:w="0" w:type="dxa"/>
            </w:tcMar>
            <w:vAlign w:val="center"/>
          </w:tcPr>
          <w:p w14:paraId="3055C00B" w14:textId="77777777" w:rsidR="00212590" w:rsidRPr="0054221D" w:rsidRDefault="00212590" w:rsidP="00D45E38">
            <w:pPr>
              <w:pStyle w:val="Estiloaa"/>
              <w:tabs>
                <w:tab w:val="clear" w:pos="720"/>
              </w:tabs>
              <w:snapToGrid w:val="0"/>
              <w:spacing w:before="0"/>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shd w:val="clear" w:color="auto" w:fill="FFFFFF" w:themeFill="background1"/>
              </w:rPr>
              <w:t>Valor</w:t>
            </w:r>
            <w:r w:rsidRPr="0054221D">
              <w:rPr>
                <w:rFonts w:asciiTheme="minorHAnsi" w:hAnsiTheme="minorHAnsi" w:cstheme="minorHAnsi"/>
                <w:b/>
                <w:color w:val="000000" w:themeColor="text1"/>
                <w:sz w:val="22"/>
                <w:szCs w:val="22"/>
              </w:rPr>
              <w:t xml:space="preserve"> Unitário Bruto</w:t>
            </w:r>
          </w:p>
        </w:tc>
        <w:tc>
          <w:tcPr>
            <w:tcW w:w="1559" w:type="dxa"/>
            <w:tcBorders>
              <w:top w:val="single" w:sz="2" w:space="0" w:color="000000"/>
              <w:left w:val="single" w:sz="2" w:space="0" w:color="000000"/>
              <w:bottom w:val="single" w:sz="4" w:space="0" w:color="auto"/>
              <w:right w:val="single" w:sz="4" w:space="0" w:color="auto"/>
            </w:tcBorders>
            <w:shd w:val="clear" w:color="auto" w:fill="FFFFFF" w:themeFill="background1"/>
            <w:tcMar>
              <w:top w:w="0" w:type="dxa"/>
              <w:left w:w="0" w:type="dxa"/>
              <w:bottom w:w="0" w:type="dxa"/>
              <w:right w:w="0" w:type="dxa"/>
            </w:tcMar>
            <w:vAlign w:val="center"/>
          </w:tcPr>
          <w:p w14:paraId="64B544A1" w14:textId="77777777" w:rsidR="00212590" w:rsidRPr="0054221D" w:rsidRDefault="00212590" w:rsidP="00D45E38">
            <w:pPr>
              <w:pStyle w:val="Textbodyindent"/>
              <w:widowControl w:val="0"/>
              <w:suppressAutoHyphens w:val="0"/>
              <w:snapToGrid w:val="0"/>
              <w:spacing w:line="240" w:lineRule="auto"/>
              <w:ind w:left="0"/>
              <w:jc w:val="both"/>
              <w:rPr>
                <w:rFonts w:asciiTheme="minorHAnsi" w:hAnsiTheme="minorHAnsi" w:cstheme="minorHAnsi"/>
                <w:b/>
                <w:color w:val="000000" w:themeColor="text1"/>
                <w:sz w:val="22"/>
                <w:szCs w:val="22"/>
              </w:rPr>
            </w:pPr>
            <w:r w:rsidRPr="0054221D">
              <w:rPr>
                <w:rFonts w:asciiTheme="minorHAnsi" w:hAnsiTheme="minorHAnsi" w:cstheme="minorHAnsi"/>
                <w:b/>
                <w:color w:val="000000" w:themeColor="text1"/>
                <w:sz w:val="22"/>
                <w:szCs w:val="22"/>
              </w:rPr>
              <w:t>Valor Total Bruto</w:t>
            </w:r>
          </w:p>
        </w:tc>
      </w:tr>
      <w:tr w:rsidR="0054221D" w:rsidRPr="0054221D" w14:paraId="006CAF0B" w14:textId="77777777" w:rsidTr="00716235">
        <w:trPr>
          <w:trHeight w:val="686"/>
          <w:jc w:val="center"/>
        </w:trPr>
        <w:tc>
          <w:tcPr>
            <w:tcW w:w="50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188922E7"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Item 1</w:t>
            </w:r>
          </w:p>
        </w:tc>
        <w:tc>
          <w:tcPr>
            <w:tcW w:w="3033"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00CB7C1" w14:textId="77777777" w:rsidR="00212590" w:rsidRPr="0054221D" w:rsidRDefault="00212590" w:rsidP="00D45E38">
            <w:pPr>
              <w:pStyle w:val="Standard"/>
              <w:widowControl w:val="0"/>
              <w:tabs>
                <w:tab w:val="left" w:pos="-720"/>
                <w:tab w:val="left" w:pos="1134"/>
                <w:tab w:val="left" w:pos="1701"/>
                <w:tab w:val="left" w:pos="2268"/>
                <w:tab w:val="left" w:pos="2835"/>
                <w:tab w:val="left" w:pos="3402"/>
                <w:tab w:val="left" w:pos="3969"/>
              </w:tabs>
              <w:suppressAutoHyphens w:val="0"/>
              <w:snapToGrid w:val="0"/>
              <w:jc w:val="both"/>
              <w:rPr>
                <w:rFonts w:asciiTheme="minorHAnsi" w:hAnsiTheme="minorHAnsi" w:cstheme="minorHAnsi"/>
                <w:color w:val="000000" w:themeColor="text1"/>
                <w:sz w:val="22"/>
                <w:szCs w:val="22"/>
              </w:rPr>
            </w:pPr>
          </w:p>
        </w:tc>
        <w:tc>
          <w:tcPr>
            <w:tcW w:w="1418"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62F25E06" w14:textId="77777777" w:rsidR="00212590" w:rsidRPr="0054221D" w:rsidRDefault="00212590" w:rsidP="00D45E38">
            <w:pPr>
              <w:pStyle w:val="Standard"/>
              <w:widowControl w:val="0"/>
              <w:suppressAutoHyphens w:val="0"/>
              <w:snapToGrid w:val="0"/>
              <w:jc w:val="both"/>
              <w:rPr>
                <w:rFonts w:asciiTheme="minorHAnsi" w:hAnsiTheme="minorHAnsi" w:cstheme="minorHAnsi"/>
                <w:color w:val="000000" w:themeColor="text1"/>
                <w:sz w:val="22"/>
                <w:szCs w:val="22"/>
              </w:rPr>
            </w:pPr>
          </w:p>
        </w:tc>
        <w:tc>
          <w:tcPr>
            <w:tcW w:w="1559" w:type="dxa"/>
            <w:tcBorders>
              <w:top w:val="single" w:sz="4" w:space="0" w:color="auto"/>
              <w:left w:val="single" w:sz="2" w:space="0" w:color="000000"/>
              <w:bottom w:val="single" w:sz="2" w:space="0" w:color="000000"/>
            </w:tcBorders>
            <w:tcMar>
              <w:top w:w="0" w:type="dxa"/>
              <w:left w:w="0" w:type="dxa"/>
              <w:bottom w:w="0" w:type="dxa"/>
              <w:right w:w="0" w:type="dxa"/>
            </w:tcMar>
            <w:vAlign w:val="center"/>
          </w:tcPr>
          <w:p w14:paraId="070DF023" w14:textId="77777777" w:rsidR="00212590" w:rsidRPr="0054221D" w:rsidRDefault="00212590" w:rsidP="00D45E38">
            <w:pPr>
              <w:pStyle w:val="Standard"/>
              <w:widowControl w:val="0"/>
              <w:suppressAutoHyphens w:val="0"/>
              <w:snapToGrid w:val="0"/>
              <w:jc w:val="both"/>
              <w:rPr>
                <w:rFonts w:asciiTheme="minorHAnsi" w:hAnsiTheme="minorHAnsi" w:cstheme="minorHAnsi"/>
                <w:color w:val="000000" w:themeColor="text1"/>
                <w:sz w:val="22"/>
                <w:szCs w:val="22"/>
                <w:lang w:eastAsia="pt-BR"/>
              </w:rPr>
            </w:pPr>
          </w:p>
        </w:tc>
        <w:tc>
          <w:tcPr>
            <w:tcW w:w="1559" w:type="dxa"/>
            <w:tcBorders>
              <w:top w:val="single" w:sz="4" w:space="0" w:color="auto"/>
              <w:left w:val="single" w:sz="2" w:space="0" w:color="000000"/>
              <w:bottom w:val="single" w:sz="2" w:space="0" w:color="000000"/>
              <w:right w:val="single" w:sz="4" w:space="0" w:color="auto"/>
            </w:tcBorders>
            <w:tcMar>
              <w:top w:w="0" w:type="dxa"/>
              <w:left w:w="0" w:type="dxa"/>
              <w:bottom w:w="0" w:type="dxa"/>
              <w:right w:w="0" w:type="dxa"/>
            </w:tcMar>
            <w:vAlign w:val="center"/>
          </w:tcPr>
          <w:p w14:paraId="3CC22E08" w14:textId="77777777" w:rsidR="00212590" w:rsidRPr="0054221D" w:rsidRDefault="00212590" w:rsidP="00D45E38">
            <w:pPr>
              <w:pStyle w:val="Standard"/>
              <w:widowControl w:val="0"/>
              <w:suppressAutoHyphens w:val="0"/>
              <w:snapToGrid w:val="0"/>
              <w:jc w:val="both"/>
              <w:rPr>
                <w:rFonts w:asciiTheme="minorHAnsi" w:hAnsiTheme="minorHAnsi" w:cstheme="minorHAnsi"/>
                <w:color w:val="000000" w:themeColor="text1"/>
                <w:sz w:val="22"/>
                <w:szCs w:val="22"/>
                <w:lang w:eastAsia="pt-BR"/>
              </w:rPr>
            </w:pPr>
          </w:p>
        </w:tc>
      </w:tr>
    </w:tbl>
    <w:p w14:paraId="342AAE99" w14:textId="77777777" w:rsidR="00212590" w:rsidRPr="0054221D" w:rsidRDefault="00212590" w:rsidP="00D45E38">
      <w:pPr>
        <w:pStyle w:val="WW-Corpodetexto2"/>
        <w:widowControl w:val="0"/>
        <w:suppressAutoHyphens w:val="0"/>
        <w:spacing w:line="240" w:lineRule="auto"/>
        <w:rPr>
          <w:rFonts w:asciiTheme="minorHAnsi" w:hAnsiTheme="minorHAnsi" w:cstheme="minorHAnsi"/>
          <w:color w:val="000000" w:themeColor="text1"/>
          <w:sz w:val="22"/>
          <w:szCs w:val="22"/>
        </w:rPr>
      </w:pPr>
      <w:r w:rsidRPr="0054221D">
        <w:rPr>
          <w:rFonts w:asciiTheme="minorHAnsi" w:hAnsiTheme="minorHAnsi" w:cstheme="minorHAnsi"/>
          <w:bCs/>
          <w:color w:val="000000" w:themeColor="text1"/>
          <w:sz w:val="22"/>
          <w:szCs w:val="22"/>
          <w:lang w:eastAsia="pt-BR"/>
        </w:rPr>
        <w:t>2.</w:t>
      </w:r>
      <w:r w:rsidRPr="0054221D">
        <w:rPr>
          <w:rFonts w:asciiTheme="minorHAnsi" w:hAnsiTheme="minorHAnsi" w:cstheme="minorHAnsi"/>
          <w:b w:val="0"/>
          <w:color w:val="000000" w:themeColor="text1"/>
          <w:sz w:val="22"/>
          <w:szCs w:val="22"/>
          <w:lang w:eastAsia="pt-BR"/>
        </w:rPr>
        <w:t xml:space="preserve"> A validade da proposta é de </w:t>
      </w:r>
      <w:r w:rsidRPr="0054221D">
        <w:rPr>
          <w:rFonts w:asciiTheme="minorHAnsi" w:hAnsiTheme="minorHAnsi" w:cstheme="minorHAnsi"/>
          <w:b w:val="0"/>
          <w:color w:val="000000" w:themeColor="text1"/>
          <w:sz w:val="22"/>
          <w:szCs w:val="22"/>
          <w:highlight w:val="yellow"/>
          <w:lang w:eastAsia="pt-BR"/>
        </w:rPr>
        <w:t>_____</w:t>
      </w:r>
      <w:r w:rsidRPr="0054221D">
        <w:rPr>
          <w:rFonts w:asciiTheme="minorHAnsi" w:hAnsiTheme="minorHAnsi" w:cstheme="minorHAnsi"/>
          <w:b w:val="0"/>
          <w:color w:val="000000" w:themeColor="text1"/>
          <w:sz w:val="22"/>
          <w:szCs w:val="22"/>
          <w:lang w:eastAsia="pt-BR"/>
        </w:rPr>
        <w:t xml:space="preserve"> dias.</w:t>
      </w:r>
    </w:p>
    <w:p w14:paraId="6478E777" w14:textId="77777777" w:rsidR="00212590" w:rsidRPr="0054221D" w:rsidRDefault="00212590" w:rsidP="00D45E38">
      <w:pPr>
        <w:pStyle w:val="Estiloaa"/>
        <w:tabs>
          <w:tab w:val="clear" w:pos="720"/>
        </w:tabs>
        <w:spacing w:before="0"/>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3.</w:t>
      </w:r>
      <w:r w:rsidRPr="0054221D">
        <w:rPr>
          <w:rFonts w:asciiTheme="minorHAnsi" w:hAnsiTheme="minorHAnsi" w:cstheme="minorHAnsi"/>
          <w:color w:val="000000" w:themeColor="text1"/>
          <w:sz w:val="22"/>
          <w:szCs w:val="22"/>
        </w:rPr>
        <w:t xml:space="preserve"> A empresa vencedora é responsável pela qualidade e integridade do produto durante o período de validade e, inclusive, pelo seu transporte. Constatado qualquer problema, cabe ao Contratado efetuar a troca do produto nos termos do Edital e da legislação vigente.</w:t>
      </w:r>
    </w:p>
    <w:p w14:paraId="0D54AFCD"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 xml:space="preserve">4. </w:t>
      </w:r>
      <w:r w:rsidRPr="0054221D">
        <w:rPr>
          <w:rFonts w:asciiTheme="minorHAnsi" w:hAnsiTheme="minorHAnsi" w:cstheme="minorHAnsi"/>
          <w:color w:val="000000" w:themeColor="text1"/>
          <w:sz w:val="22"/>
          <w:szCs w:val="22"/>
        </w:rPr>
        <w:t>O licitante atesta o atendimento das exigências técnicas conforme Anexo I do Edital.</w:t>
      </w:r>
    </w:p>
    <w:p w14:paraId="04E910B6"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5.</w:t>
      </w:r>
      <w:r w:rsidRPr="0054221D">
        <w:rPr>
          <w:rFonts w:asciiTheme="minorHAnsi" w:hAnsiTheme="minorHAnsi" w:cstheme="minorHAnsi"/>
          <w:color w:val="000000" w:themeColor="text1"/>
          <w:sz w:val="22"/>
          <w:szCs w:val="22"/>
        </w:rPr>
        <w:t xml:space="preserve"> O licitante declara 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427B28C1" w14:textId="77777777" w:rsidR="00212590" w:rsidRPr="0054221D" w:rsidRDefault="00212590" w:rsidP="00D45E38">
      <w:pPr>
        <w:pStyle w:val="Standard"/>
        <w:widowControl w:val="0"/>
        <w:suppressAutoHyphens w:val="0"/>
        <w:jc w:val="center"/>
        <w:rPr>
          <w:rFonts w:asciiTheme="minorHAnsi" w:hAnsiTheme="minorHAnsi" w:cstheme="minorHAnsi"/>
          <w:b/>
          <w:color w:val="000000" w:themeColor="text1"/>
          <w:sz w:val="22"/>
          <w:szCs w:val="22"/>
          <w:lang w:eastAsia="pt-BR"/>
        </w:rPr>
      </w:pPr>
      <w:r w:rsidRPr="0054221D">
        <w:rPr>
          <w:rFonts w:asciiTheme="minorHAnsi" w:hAnsiTheme="minorHAnsi" w:cstheme="minorHAnsi"/>
          <w:color w:val="000000" w:themeColor="text1"/>
          <w:sz w:val="22"/>
          <w:szCs w:val="22"/>
        </w:rPr>
        <w:t xml:space="preserve">Local e data </w:t>
      </w:r>
      <w:r w:rsidRPr="0054221D">
        <w:rPr>
          <w:rFonts w:asciiTheme="minorHAnsi" w:hAnsiTheme="minorHAnsi" w:cstheme="minorHAnsi"/>
          <w:b/>
          <w:color w:val="000000" w:themeColor="text1"/>
          <w:sz w:val="22"/>
          <w:szCs w:val="22"/>
          <w:highlight w:val="yellow"/>
          <w:lang w:eastAsia="pt-BR"/>
        </w:rPr>
        <w:t>_____</w:t>
      </w:r>
    </w:p>
    <w:p w14:paraId="081D4EA9" w14:textId="77777777" w:rsidR="00DA09C9" w:rsidRPr="0054221D" w:rsidRDefault="00DA09C9" w:rsidP="00D45E38">
      <w:pPr>
        <w:pStyle w:val="Standard"/>
        <w:widowControl w:val="0"/>
        <w:suppressAutoHyphens w:val="0"/>
        <w:jc w:val="center"/>
        <w:rPr>
          <w:rFonts w:asciiTheme="minorHAnsi" w:hAnsiTheme="minorHAnsi" w:cstheme="minorHAnsi"/>
          <w:b/>
          <w:color w:val="000000" w:themeColor="text1"/>
          <w:sz w:val="22"/>
          <w:szCs w:val="22"/>
          <w:lang w:eastAsia="pt-BR"/>
        </w:rPr>
      </w:pPr>
    </w:p>
    <w:p w14:paraId="4F191897" w14:textId="77777777" w:rsidR="00DA09C9" w:rsidRPr="0054221D" w:rsidRDefault="00DA09C9" w:rsidP="00D45E38">
      <w:pPr>
        <w:pStyle w:val="Standard"/>
        <w:widowControl w:val="0"/>
        <w:suppressAutoHyphens w:val="0"/>
        <w:jc w:val="center"/>
        <w:rPr>
          <w:rFonts w:asciiTheme="minorHAnsi" w:hAnsiTheme="minorHAnsi" w:cstheme="minorHAnsi"/>
          <w:color w:val="000000" w:themeColor="text1"/>
          <w:sz w:val="22"/>
          <w:szCs w:val="22"/>
        </w:rPr>
      </w:pPr>
    </w:p>
    <w:p w14:paraId="63AD3493" w14:textId="77777777" w:rsidR="00212590" w:rsidRPr="0054221D" w:rsidRDefault="00212590" w:rsidP="00D45E38">
      <w:pPr>
        <w:pStyle w:val="TableContents"/>
        <w:widowControl w:val="0"/>
        <w:suppressLineNumbers w:val="0"/>
        <w:suppressAutoHyphens w:val="0"/>
        <w:jc w:val="center"/>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________________________________</w:t>
      </w:r>
    </w:p>
    <w:p w14:paraId="16FED9DB" w14:textId="317D2399" w:rsidR="00D76375" w:rsidRPr="0054221D" w:rsidRDefault="00212590" w:rsidP="00D45E38">
      <w:pPr>
        <w:pStyle w:val="TableContents"/>
        <w:widowControl w:val="0"/>
        <w:suppressLineNumbers w:val="0"/>
        <w:suppressAutoHyphens w:val="0"/>
        <w:jc w:val="center"/>
        <w:rPr>
          <w:rFonts w:asciiTheme="minorHAnsi" w:hAnsiTheme="minorHAnsi" w:cstheme="minorHAnsi"/>
          <w:b/>
          <w:color w:val="000000" w:themeColor="text1"/>
          <w:sz w:val="22"/>
          <w:szCs w:val="22"/>
          <w:highlight w:val="yellow"/>
          <w:lang w:eastAsia="pt-BR"/>
        </w:rPr>
      </w:pPr>
      <w:r w:rsidRPr="0054221D">
        <w:rPr>
          <w:rFonts w:asciiTheme="minorHAnsi" w:hAnsiTheme="minorHAnsi" w:cstheme="minorHAnsi"/>
          <w:color w:val="000000" w:themeColor="text1"/>
          <w:sz w:val="22"/>
          <w:szCs w:val="22"/>
        </w:rPr>
        <w:t xml:space="preserve">Representante Legal </w:t>
      </w:r>
      <w:r w:rsidRPr="0054221D">
        <w:rPr>
          <w:rFonts w:asciiTheme="minorHAnsi" w:hAnsiTheme="minorHAnsi" w:cstheme="minorHAnsi"/>
          <w:b/>
          <w:color w:val="000000" w:themeColor="text1"/>
          <w:sz w:val="22"/>
          <w:szCs w:val="22"/>
          <w:highlight w:val="yellow"/>
          <w:lang w:eastAsia="pt-BR"/>
        </w:rPr>
        <w:t>_____</w:t>
      </w:r>
    </w:p>
    <w:p w14:paraId="2258FFED" w14:textId="6ED9932C" w:rsidR="00D76375" w:rsidRPr="0054221D" w:rsidRDefault="00D76375" w:rsidP="00D45E38">
      <w:pPr>
        <w:pStyle w:val="Ttulo1"/>
        <w:keepNext w:val="0"/>
        <w:keepLines w:val="0"/>
        <w:widowControl w:val="0"/>
        <w:suppressAutoHyphens w:val="0"/>
        <w:spacing w:before="0"/>
        <w:jc w:val="both"/>
        <w:rPr>
          <w:rFonts w:asciiTheme="minorHAnsi" w:hAnsiTheme="minorHAnsi" w:cstheme="minorHAnsi"/>
          <w:color w:val="000000" w:themeColor="text1"/>
          <w:sz w:val="22"/>
          <w:szCs w:val="22"/>
        </w:rPr>
      </w:pPr>
      <w:r w:rsidRPr="0054221D">
        <w:rPr>
          <w:rFonts w:asciiTheme="minorHAnsi" w:hAnsiTheme="minorHAnsi" w:cstheme="minorHAnsi"/>
          <w:b w:val="0"/>
          <w:color w:val="000000" w:themeColor="text1"/>
          <w:sz w:val="22"/>
          <w:szCs w:val="22"/>
          <w:highlight w:val="yellow"/>
          <w:lang w:eastAsia="pt-BR"/>
        </w:rPr>
        <w:br w:type="page"/>
      </w:r>
    </w:p>
    <w:p w14:paraId="7D33178B" w14:textId="2D18AB6A" w:rsidR="00212590" w:rsidRPr="0054221D" w:rsidRDefault="00212590" w:rsidP="00D45E38">
      <w:pPr>
        <w:pStyle w:val="TableContents"/>
        <w:widowControl w:val="0"/>
        <w:suppressLineNumbers w:val="0"/>
        <w:suppressAutoHyphens w:val="0"/>
        <w:jc w:val="center"/>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 xml:space="preserve">ANEXO </w:t>
      </w:r>
      <w:r w:rsidR="0089095A" w:rsidRPr="0054221D">
        <w:rPr>
          <w:rFonts w:asciiTheme="minorHAnsi" w:hAnsiTheme="minorHAnsi" w:cstheme="minorHAnsi"/>
          <w:b/>
          <w:bCs/>
          <w:color w:val="000000" w:themeColor="text1"/>
          <w:sz w:val="22"/>
          <w:szCs w:val="22"/>
        </w:rPr>
        <w:t>I</w:t>
      </w:r>
      <w:r w:rsidRPr="0054221D">
        <w:rPr>
          <w:rFonts w:asciiTheme="minorHAnsi" w:hAnsiTheme="minorHAnsi" w:cstheme="minorHAnsi"/>
          <w:b/>
          <w:bCs/>
          <w:color w:val="000000" w:themeColor="text1"/>
          <w:sz w:val="22"/>
          <w:szCs w:val="22"/>
        </w:rPr>
        <w:t>V</w:t>
      </w:r>
    </w:p>
    <w:p w14:paraId="2C1B2A74" w14:textId="77777777" w:rsidR="00212590" w:rsidRPr="0054221D" w:rsidRDefault="00212590" w:rsidP="00D45E38">
      <w:pPr>
        <w:pStyle w:val="TableContents"/>
        <w:widowControl w:val="0"/>
        <w:suppressLineNumbers w:val="0"/>
        <w:suppressAutoHyphens w:val="0"/>
        <w:jc w:val="center"/>
        <w:rPr>
          <w:rFonts w:asciiTheme="minorHAnsi" w:hAnsiTheme="minorHAnsi" w:cstheme="minorHAnsi"/>
          <w:b/>
          <w:bCs/>
          <w:color w:val="000000" w:themeColor="text1"/>
          <w:sz w:val="22"/>
          <w:szCs w:val="22"/>
        </w:rPr>
      </w:pPr>
    </w:p>
    <w:p w14:paraId="293880D4" w14:textId="77777777" w:rsidR="00212590" w:rsidRPr="0054221D" w:rsidRDefault="00212590" w:rsidP="00D45E38">
      <w:pPr>
        <w:pStyle w:val="Ttulo8"/>
        <w:keepNext w:val="0"/>
        <w:widowControl w:val="0"/>
        <w:tabs>
          <w:tab w:val="left" w:pos="0"/>
        </w:tabs>
        <w:suppressAutoHyphens w:val="0"/>
        <w:spacing w:before="0" w:after="0" w:line="240" w:lineRule="auto"/>
        <w:ind w:left="0" w:right="0"/>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MODELO DE PROCURAÇÃO</w:t>
      </w:r>
    </w:p>
    <w:p w14:paraId="77B312F0"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p>
    <w:p w14:paraId="2BEA7DCB" w14:textId="77777777" w:rsidR="00212590" w:rsidRPr="0054221D" w:rsidRDefault="00212590" w:rsidP="00D45E38">
      <w:pPr>
        <w:pStyle w:val="Standard"/>
        <w:widowControl w:val="0"/>
        <w:shd w:val="clear" w:color="auto" w:fill="FFFFFF"/>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OUTORGANTE: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pessoa jurídica de direito privado, neste ato representado por </w:t>
      </w:r>
      <w:r w:rsidRPr="0054221D">
        <w:rPr>
          <w:rFonts w:asciiTheme="minorHAnsi" w:hAnsiTheme="minorHAnsi" w:cstheme="minorHAnsi"/>
          <w:b/>
          <w:color w:val="000000" w:themeColor="text1"/>
          <w:sz w:val="22"/>
          <w:szCs w:val="22"/>
          <w:highlight w:val="yellow"/>
          <w:lang w:eastAsia="pt-BR"/>
        </w:rPr>
        <w:t>_____________</w:t>
      </w:r>
      <w:r w:rsidRPr="0054221D">
        <w:rPr>
          <w:rFonts w:asciiTheme="minorHAnsi" w:hAnsiTheme="minorHAnsi" w:cstheme="minorHAnsi"/>
          <w:color w:val="000000" w:themeColor="text1"/>
          <w:sz w:val="22"/>
          <w:szCs w:val="22"/>
        </w:rPr>
        <w:t xml:space="preserve">, portador da Carteira de Identidade n.º </w:t>
      </w:r>
      <w:r w:rsidRPr="0054221D">
        <w:rPr>
          <w:rFonts w:asciiTheme="minorHAnsi" w:hAnsiTheme="minorHAnsi" w:cstheme="minorHAnsi"/>
          <w:b/>
          <w:color w:val="000000" w:themeColor="text1"/>
          <w:sz w:val="22"/>
          <w:szCs w:val="22"/>
          <w:highlight w:val="yellow"/>
          <w:lang w:eastAsia="pt-BR"/>
        </w:rPr>
        <w:t>__________</w:t>
      </w:r>
      <w:r w:rsidRPr="0054221D">
        <w:rPr>
          <w:rFonts w:asciiTheme="minorHAnsi" w:hAnsiTheme="minorHAnsi" w:cstheme="minorHAnsi"/>
          <w:color w:val="000000" w:themeColor="text1"/>
          <w:sz w:val="22"/>
          <w:szCs w:val="22"/>
        </w:rPr>
        <w:t xml:space="preserve">, CPF n.º </w:t>
      </w:r>
      <w:r w:rsidRPr="0054221D">
        <w:rPr>
          <w:rFonts w:asciiTheme="minorHAnsi" w:hAnsiTheme="minorHAnsi" w:cstheme="minorHAnsi"/>
          <w:b/>
          <w:color w:val="000000" w:themeColor="text1"/>
          <w:sz w:val="22"/>
          <w:szCs w:val="22"/>
          <w:highlight w:val="yellow"/>
          <w:lang w:eastAsia="pt-BR"/>
        </w:rPr>
        <w:t>__________</w:t>
      </w:r>
      <w:r w:rsidRPr="0054221D">
        <w:rPr>
          <w:rFonts w:asciiTheme="minorHAnsi" w:hAnsiTheme="minorHAnsi" w:cstheme="minorHAnsi"/>
          <w:color w:val="000000" w:themeColor="text1"/>
          <w:sz w:val="22"/>
          <w:szCs w:val="22"/>
        </w:rPr>
        <w:t xml:space="preserve">, residente e domiciliado na Rua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n.º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Cidade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Estado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CEP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shd w:val="clear" w:color="auto" w:fill="FFFF00"/>
        </w:rPr>
        <w:t>.</w:t>
      </w:r>
    </w:p>
    <w:p w14:paraId="5DE8B148"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p>
    <w:p w14:paraId="42E5FD82" w14:textId="77777777" w:rsidR="00212590" w:rsidRPr="0054221D" w:rsidRDefault="00212590" w:rsidP="00D45E38">
      <w:pPr>
        <w:pStyle w:val="Standard"/>
        <w:widowControl w:val="0"/>
        <w:shd w:val="clear" w:color="auto" w:fill="FFFFFF"/>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OUTORGADO: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portador da Carteira de Identidade n.º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e do CPF n.º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residente e domiciliado no(a)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n.º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Cidade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Estado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xml:space="preserve">, CEP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shd w:val="clear" w:color="auto" w:fill="FFFF00"/>
        </w:rPr>
        <w:t>.</w:t>
      </w:r>
    </w:p>
    <w:p w14:paraId="0C3B42B7"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p>
    <w:p w14:paraId="587B1BD4" w14:textId="77777777" w:rsidR="00212590" w:rsidRPr="0054221D" w:rsidRDefault="00212590" w:rsidP="00D45E38">
      <w:pPr>
        <w:pStyle w:val="Standard"/>
        <w:widowControl w:val="0"/>
        <w:shd w:val="clear" w:color="auto" w:fill="FFFFFF"/>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PODERES: Por este instrumento, o OUTORGANTE confere ao OUTORGADO os mais amplos e gerais poderes, para em seu nome representá-lo no(a)</w:t>
      </w:r>
      <w:r w:rsidRPr="0054221D">
        <w:rPr>
          <w:rFonts w:asciiTheme="minorHAnsi" w:hAnsiTheme="minorHAnsi" w:cstheme="minorHAnsi"/>
          <w:i/>
          <w:iCs/>
          <w:color w:val="000000" w:themeColor="text1"/>
          <w:sz w:val="22"/>
          <w:szCs w:val="22"/>
        </w:rPr>
        <w:t xml:space="preserve"> </w:t>
      </w:r>
      <w:r w:rsidRPr="0054221D">
        <w:rPr>
          <w:rFonts w:asciiTheme="minorHAnsi" w:hAnsiTheme="minorHAnsi" w:cstheme="minorHAnsi"/>
          <w:color w:val="000000" w:themeColor="text1"/>
          <w:sz w:val="22"/>
          <w:szCs w:val="22"/>
          <w:shd w:val="clear" w:color="auto" w:fill="FFFFFF"/>
        </w:rPr>
        <w:t xml:space="preserve">Pregão Eletrônico n.º </w:t>
      </w:r>
      <w:r w:rsidRPr="0054221D">
        <w:rPr>
          <w:rFonts w:asciiTheme="minorHAnsi" w:hAnsiTheme="minorHAnsi" w:cstheme="minorHAnsi"/>
          <w:b/>
          <w:color w:val="000000" w:themeColor="text1"/>
          <w:sz w:val="22"/>
          <w:szCs w:val="22"/>
          <w:highlight w:val="yellow"/>
          <w:lang w:eastAsia="pt-BR"/>
        </w:rPr>
        <w:t>________/_______</w:t>
      </w:r>
      <w:r w:rsidRPr="0054221D">
        <w:rPr>
          <w:rFonts w:asciiTheme="minorHAnsi" w:hAnsiTheme="minorHAnsi" w:cstheme="minorHAnsi"/>
          <w:color w:val="000000" w:themeColor="text1"/>
          <w:sz w:val="22"/>
          <w:szCs w:val="22"/>
        </w:rPr>
        <w:t>, podendo para tanto protocolar e receber documentos, assinar declarações, propostas e contratos de fornecimento, interpor recurso, efetuar e efetivar lances no pregão, enfim, todos os atos necessários ao fiel e cabal cumprimento deste mandato.</w:t>
      </w:r>
    </w:p>
    <w:p w14:paraId="05E77A72"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p>
    <w:p w14:paraId="1C512682" w14:textId="7777777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rPr>
      </w:pPr>
    </w:p>
    <w:p w14:paraId="703EFA74" w14:textId="77777777" w:rsidR="00212590" w:rsidRPr="0054221D" w:rsidRDefault="00212590" w:rsidP="00D45E38">
      <w:pPr>
        <w:pStyle w:val="Standard"/>
        <w:widowControl w:val="0"/>
        <w:suppressAutoHyphens w:val="0"/>
        <w:jc w:val="center"/>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Local e data</w:t>
      </w:r>
      <w:r w:rsidRPr="0054221D">
        <w:rPr>
          <w:rFonts w:asciiTheme="minorHAnsi" w:hAnsiTheme="minorHAnsi" w:cstheme="minorHAnsi"/>
          <w:b/>
          <w:color w:val="000000" w:themeColor="text1"/>
          <w:sz w:val="22"/>
          <w:szCs w:val="22"/>
          <w:highlight w:val="yellow"/>
          <w:lang w:eastAsia="pt-BR"/>
        </w:rPr>
        <w:t>_______________</w:t>
      </w:r>
    </w:p>
    <w:p w14:paraId="3B1B1AF1" w14:textId="77777777" w:rsidR="00212590" w:rsidRPr="0054221D" w:rsidRDefault="00212590" w:rsidP="00D45E38">
      <w:pPr>
        <w:pStyle w:val="Standard"/>
        <w:widowControl w:val="0"/>
        <w:suppressAutoHyphens w:val="0"/>
        <w:jc w:val="center"/>
        <w:rPr>
          <w:rFonts w:asciiTheme="minorHAnsi" w:hAnsiTheme="minorHAnsi" w:cstheme="minorHAnsi"/>
          <w:color w:val="000000" w:themeColor="text1"/>
          <w:sz w:val="22"/>
          <w:szCs w:val="22"/>
        </w:rPr>
      </w:pPr>
    </w:p>
    <w:p w14:paraId="19E5717C" w14:textId="77777777" w:rsidR="00212590" w:rsidRPr="0054221D" w:rsidRDefault="00212590" w:rsidP="00D45E38">
      <w:pPr>
        <w:pStyle w:val="Standard"/>
        <w:widowControl w:val="0"/>
        <w:suppressAutoHyphens w:val="0"/>
        <w:jc w:val="center"/>
        <w:rPr>
          <w:rFonts w:asciiTheme="minorHAnsi" w:hAnsiTheme="minorHAnsi" w:cstheme="minorHAnsi"/>
          <w:color w:val="000000" w:themeColor="text1"/>
          <w:sz w:val="22"/>
          <w:szCs w:val="22"/>
        </w:rPr>
      </w:pPr>
    </w:p>
    <w:p w14:paraId="123F6509" w14:textId="77777777" w:rsidR="00212590" w:rsidRPr="0054221D" w:rsidRDefault="00212590" w:rsidP="00D45E38">
      <w:pPr>
        <w:pStyle w:val="Standard"/>
        <w:widowControl w:val="0"/>
        <w:suppressAutoHyphens w:val="0"/>
        <w:jc w:val="center"/>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__________________________</w:t>
      </w:r>
    </w:p>
    <w:p w14:paraId="2513CC95" w14:textId="70251556" w:rsidR="00212590" w:rsidRPr="0054221D" w:rsidRDefault="00212590" w:rsidP="00D45E38">
      <w:pPr>
        <w:pStyle w:val="Standard"/>
        <w:widowControl w:val="0"/>
        <w:tabs>
          <w:tab w:val="left" w:pos="284"/>
        </w:tabs>
        <w:suppressAutoHyphens w:val="0"/>
        <w:jc w:val="center"/>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OUTORGANTE</w:t>
      </w:r>
    </w:p>
    <w:p w14:paraId="039C4075" w14:textId="77777777" w:rsidR="00212590" w:rsidRPr="0054221D" w:rsidRDefault="00212590" w:rsidP="00D45E38">
      <w:pPr>
        <w:widowControl w:val="0"/>
        <w:suppressAutoHyphens w:val="0"/>
        <w:jc w:val="center"/>
        <w:rPr>
          <w:rFonts w:asciiTheme="minorHAnsi" w:hAnsiTheme="minorHAnsi" w:cstheme="minorHAnsi"/>
          <w:color w:val="000000" w:themeColor="text1"/>
          <w:sz w:val="22"/>
          <w:szCs w:val="22"/>
        </w:rPr>
      </w:pPr>
    </w:p>
    <w:p w14:paraId="6341CAB2" w14:textId="1C617131"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6140307A" w14:textId="690AFF13"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65E87D60" w14:textId="231EC749"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6ECFF536" w14:textId="3AFF1393"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669ECB16" w14:textId="74E1FF4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1D0B4367" w14:textId="54257C97"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3D299335" w14:textId="7F0136BC"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6C9DCC5F" w14:textId="7CB63EEF"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6FB559A8" w14:textId="77777777" w:rsidR="007A19C1" w:rsidRPr="0054221D" w:rsidRDefault="007A19C1"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769962B6" w14:textId="756CE51D"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6D9E7342" w14:textId="72B89034"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2D810404" w14:textId="4983E14C" w:rsidR="00212590" w:rsidRPr="0054221D" w:rsidRDefault="00212590" w:rsidP="00D45E38">
      <w:pPr>
        <w:pStyle w:val="Standard"/>
        <w:widowControl w:val="0"/>
        <w:suppressAutoHyphens w:val="0"/>
        <w:jc w:val="both"/>
        <w:rPr>
          <w:rFonts w:asciiTheme="minorHAnsi" w:hAnsiTheme="minorHAnsi" w:cstheme="minorHAnsi"/>
          <w:color w:val="000000" w:themeColor="text1"/>
          <w:sz w:val="22"/>
          <w:szCs w:val="22"/>
          <w:shd w:val="clear" w:color="auto" w:fill="FFFFFF"/>
        </w:rPr>
      </w:pPr>
    </w:p>
    <w:p w14:paraId="42D06848" w14:textId="77777777" w:rsidR="0089095A" w:rsidRPr="0054221D" w:rsidRDefault="0089095A" w:rsidP="00D45E38">
      <w:pPr>
        <w:widowControl w:val="0"/>
        <w:suppressAutoHyphens w:val="0"/>
        <w:jc w:val="both"/>
        <w:rPr>
          <w:rFonts w:asciiTheme="minorHAnsi" w:hAnsiTheme="minorHAnsi" w:cstheme="minorHAnsi"/>
          <w:b/>
          <w:bCs/>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br w:type="page"/>
      </w:r>
    </w:p>
    <w:p w14:paraId="1A81C54E" w14:textId="77777777" w:rsidR="007E3AC6" w:rsidRPr="0054221D" w:rsidRDefault="007E3AC6" w:rsidP="00D45E38">
      <w:pPr>
        <w:widowControl w:val="0"/>
        <w:suppressAutoHyphens w:val="0"/>
        <w:spacing w:before="120" w:after="120"/>
        <w:jc w:val="center"/>
        <w:rPr>
          <w:rFonts w:asciiTheme="minorHAnsi" w:hAnsiTheme="minorHAnsi" w:cstheme="minorHAnsi"/>
          <w:b/>
          <w:bCs/>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ANEXO V</w:t>
      </w:r>
    </w:p>
    <w:p w14:paraId="7F7B0D50" w14:textId="77777777" w:rsidR="007E3AC6" w:rsidRPr="0054221D" w:rsidRDefault="007E3AC6" w:rsidP="00D45E38">
      <w:pPr>
        <w:pStyle w:val="Cabealho"/>
        <w:widowControl w:val="0"/>
        <w:suppressLineNumbers w:val="0"/>
        <w:tabs>
          <w:tab w:val="clear" w:pos="4819"/>
          <w:tab w:val="clear" w:pos="9638"/>
          <w:tab w:val="left" w:pos="1029"/>
          <w:tab w:val="center" w:pos="4288"/>
          <w:tab w:val="right" w:pos="8540"/>
        </w:tabs>
        <w:suppressAutoHyphens w:val="0"/>
        <w:spacing w:before="120" w:after="120"/>
        <w:jc w:val="center"/>
        <w:rPr>
          <w:rFonts w:asciiTheme="minorHAnsi" w:hAnsiTheme="minorHAnsi" w:cstheme="minorHAnsi"/>
          <w:b/>
          <w:bCs/>
          <w:color w:val="000000" w:themeColor="text1"/>
          <w:sz w:val="22"/>
          <w:szCs w:val="22"/>
          <w:shd w:val="clear" w:color="auto" w:fill="FFFFFF"/>
        </w:rPr>
      </w:pPr>
      <w:r w:rsidRPr="0054221D">
        <w:rPr>
          <w:rFonts w:asciiTheme="minorHAnsi" w:hAnsiTheme="minorHAnsi" w:cstheme="minorHAnsi"/>
          <w:b/>
          <w:bCs/>
          <w:color w:val="000000" w:themeColor="text1"/>
          <w:sz w:val="22"/>
          <w:szCs w:val="22"/>
          <w:shd w:val="clear" w:color="auto" w:fill="FFFFFF"/>
        </w:rPr>
        <w:t>MINUTA PADRÃO – CONTRATO DE FORNECIMENTO</w:t>
      </w:r>
    </w:p>
    <w:p w14:paraId="2EBAADF3" w14:textId="77777777" w:rsidR="007E3AC6" w:rsidRPr="0054221D" w:rsidRDefault="007E3AC6" w:rsidP="00D45E38">
      <w:pPr>
        <w:widowControl w:val="0"/>
        <w:suppressAutoHyphens w:val="0"/>
        <w:spacing w:before="120" w:after="120"/>
        <w:rPr>
          <w:rFonts w:asciiTheme="minorHAnsi" w:hAnsiTheme="minorHAnsi" w:cstheme="minorHAnsi"/>
          <w:color w:val="000000" w:themeColor="text1"/>
          <w:sz w:val="22"/>
          <w:szCs w:val="22"/>
        </w:rPr>
      </w:pPr>
    </w:p>
    <w:p w14:paraId="4AB00EBB" w14:textId="77777777" w:rsidR="007E3AC6" w:rsidRPr="0054221D" w:rsidRDefault="007E3AC6" w:rsidP="00D45E38">
      <w:pPr>
        <w:widowControl w:val="0"/>
        <w:suppressAutoHyphens w:val="0"/>
        <w:spacing w:before="120" w:after="120"/>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 xml:space="preserve">CONTRATO ADMINISTRATIVO N° /2026 </w:t>
      </w:r>
    </w:p>
    <w:p w14:paraId="5F31F266" w14:textId="77777777" w:rsidR="007E3AC6" w:rsidRPr="0054221D" w:rsidRDefault="007E3AC6" w:rsidP="00D45E38">
      <w:pPr>
        <w:widowControl w:val="0"/>
        <w:suppressAutoHyphens w:val="0"/>
        <w:spacing w:before="120" w:after="120"/>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PREGÃO ELETRÔNICO N°. /2026</w:t>
      </w:r>
    </w:p>
    <w:p w14:paraId="1A2D246C" w14:textId="77777777" w:rsidR="007E3AC6" w:rsidRPr="0054221D" w:rsidRDefault="007E3AC6" w:rsidP="00D45E38">
      <w:pPr>
        <w:widowControl w:val="0"/>
        <w:suppressAutoHyphens w:val="0"/>
        <w:spacing w:before="120" w:after="120"/>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PROCESSO ADMINISTRATIVO N°. /2026</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803"/>
        <w:gridCol w:w="7258"/>
      </w:tblGrid>
      <w:tr w:rsidR="0054221D" w:rsidRPr="0054221D" w14:paraId="737AC3B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50DB1641"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7FF19F57"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Contrato de prestação de serviços, que entre si celebram o Município de Nova Prata do Iguaçu, Estado do Paraná e a empresa*******, que se regerá pelas cláusulas e condições especificadas em seguida, sob a égide da Lei nº 14.133/2021, de 21/06/1993 na forma abaixo:</w:t>
            </w:r>
          </w:p>
        </w:tc>
      </w:tr>
      <w:tr w:rsidR="0054221D" w:rsidRPr="0054221D" w14:paraId="57AFBEC2"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47B422AB"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64A2E172"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r>
      <w:tr w:rsidR="0054221D" w:rsidRPr="0054221D" w14:paraId="7F62C2F3" w14:textId="77777777" w:rsidTr="00A37D76">
        <w:tc>
          <w:tcPr>
            <w:tcW w:w="1803" w:type="dxa"/>
            <w:tcBorders>
              <w:top w:val="single" w:sz="4" w:space="0" w:color="BFBFBF"/>
              <w:left w:val="single" w:sz="4" w:space="0" w:color="BFBFBF"/>
              <w:bottom w:val="single" w:sz="4" w:space="0" w:color="BFBFBF"/>
              <w:right w:val="single" w:sz="4" w:space="0" w:color="BFBFBF"/>
            </w:tcBorders>
            <w:hideMark/>
          </w:tcPr>
          <w:p w14:paraId="0C360B58" w14:textId="77777777" w:rsidR="007E3AC6" w:rsidRPr="0054221D" w:rsidRDefault="007E3AC6" w:rsidP="00D45E38">
            <w:pPr>
              <w:widowControl w:val="0"/>
              <w:suppressAutoHyphens w:val="0"/>
              <w:spacing w:before="120" w:after="12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CONTRATANTE</w:t>
            </w:r>
          </w:p>
        </w:tc>
        <w:tc>
          <w:tcPr>
            <w:tcW w:w="7258" w:type="dxa"/>
            <w:tcBorders>
              <w:top w:val="single" w:sz="4" w:space="0" w:color="BFBFBF"/>
              <w:left w:val="single" w:sz="4" w:space="0" w:color="BFBFBF"/>
              <w:bottom w:val="single" w:sz="4" w:space="0" w:color="BFBFBF"/>
              <w:right w:val="single" w:sz="4" w:space="0" w:color="BFBFBF"/>
            </w:tcBorders>
            <w:hideMark/>
          </w:tcPr>
          <w:p w14:paraId="105DF3E8"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Município de Nova Prata do Iguaçu, Estado do Paraná, pessoa Jurídica de Direito interno, com sede à Rua Vereador Valmor Gomes, 11/59, inscrito no CNPJ nº 78.103.884/0001-05. Neste Ato devidamente representado pelo Prefeito Municipal, Senhor *****, ***, ***, portador do RG nº *** e inscrito no CPF nº ***, residente na Rua ****, nº ***, nesta cidade.</w:t>
            </w:r>
          </w:p>
        </w:tc>
      </w:tr>
      <w:tr w:rsidR="0054221D" w:rsidRPr="0054221D" w14:paraId="02BFD07D"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0ADDE2E9"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tcPr>
          <w:p w14:paraId="7D56B738"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r>
      <w:tr w:rsidR="007E3AC6" w:rsidRPr="0054221D" w14:paraId="3F2D2388" w14:textId="77777777" w:rsidTr="00A37D76">
        <w:tc>
          <w:tcPr>
            <w:tcW w:w="1803" w:type="dxa"/>
            <w:tcBorders>
              <w:top w:val="single" w:sz="4" w:space="0" w:color="BFBFBF"/>
              <w:left w:val="single" w:sz="4" w:space="0" w:color="BFBFBF"/>
              <w:bottom w:val="single" w:sz="4" w:space="0" w:color="BFBFBF"/>
              <w:right w:val="single" w:sz="4" w:space="0" w:color="BFBFBF"/>
            </w:tcBorders>
          </w:tcPr>
          <w:p w14:paraId="13AE09AE" w14:textId="77777777" w:rsidR="007E3AC6" w:rsidRPr="0054221D" w:rsidRDefault="007E3AC6" w:rsidP="00D45E38">
            <w:pPr>
              <w:widowControl w:val="0"/>
              <w:suppressAutoHyphens w:val="0"/>
              <w:spacing w:before="120" w:after="120"/>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CONTRATADA</w:t>
            </w:r>
          </w:p>
          <w:p w14:paraId="16B60985" w14:textId="77777777" w:rsidR="007E3AC6" w:rsidRPr="0054221D" w:rsidRDefault="007E3AC6" w:rsidP="00D45E38">
            <w:pPr>
              <w:widowControl w:val="0"/>
              <w:suppressAutoHyphens w:val="0"/>
              <w:spacing w:before="120" w:after="120"/>
              <w:jc w:val="both"/>
              <w:rPr>
                <w:rFonts w:asciiTheme="minorHAnsi" w:hAnsiTheme="minorHAnsi" w:cstheme="minorHAnsi"/>
                <w:b/>
                <w:bCs/>
                <w:color w:val="000000" w:themeColor="text1"/>
                <w:sz w:val="22"/>
                <w:szCs w:val="22"/>
              </w:rPr>
            </w:pPr>
          </w:p>
        </w:tc>
        <w:tc>
          <w:tcPr>
            <w:tcW w:w="7258" w:type="dxa"/>
            <w:tcBorders>
              <w:top w:val="single" w:sz="4" w:space="0" w:color="BFBFBF"/>
              <w:left w:val="single" w:sz="4" w:space="0" w:color="BFBFBF"/>
              <w:bottom w:val="single" w:sz="4" w:space="0" w:color="BFBFBF"/>
              <w:right w:val="single" w:sz="4" w:space="0" w:color="BFBFBF"/>
            </w:tcBorders>
            <w:hideMark/>
          </w:tcPr>
          <w:p w14:paraId="6097EB5C"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Pessoa Jurídica, com sede na ******, inscrita no Cadastro Nacional de Pessoas Jurídicas – CNPJ sob o nº ********, neste ato representada por ********, portador do CPF nº **********.</w:t>
            </w:r>
          </w:p>
        </w:tc>
      </w:tr>
    </w:tbl>
    <w:p w14:paraId="41B8DC97"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6BF371EE"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Aos dias ** do mês de **** do ano de 20 **, o MUNICÍPIO DE NOVA PRATA DO IGUAÇU, a seguir denominado CONTRATANTE, representado pelo Prefeito o Sr. ****, e a empresa *******, neste ato representada por ********, a seguir denominada CONTRATADA, têm justo e acordado o presente Contrato, que é celebrado em decorrência do resultado do processo de Pregão Eletrônico Nº ***/2025, realizado por meio do processo administrativo nº ***/2026, que se regerá pelas seguintes cláusulas e condições.</w:t>
      </w:r>
    </w:p>
    <w:p w14:paraId="7566B8EF"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00D1A43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PRIMEIRA – LEGISLAÇÃO APLICÁVEL</w:t>
      </w:r>
    </w:p>
    <w:p w14:paraId="05964B9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Este Contrato se rege por toda a legislação aplicável à espécie, que desde já se entende como referida no presente termo, especialmente pelas normas de caráter geral da Lei Federal nº 14.133/2021, pela Lei Complementar Federal nº 123/2006 – Estatuto Nacional da Microempresa e da Empresa de Pequeno Porte, pela Lei Complementar Federal nº 101/2000 – Lei de Responsabilidade Fiscal, pelo Código de Defesa do Consumidor, instituído pela Lei Federal nº 8.078/1990 e suas alterações, pelos Decretos Municipais nº. 3746 ao 3767, com suas alterações posteriores, bem como pelos preceitos de Direito Público, pelas regras constantes do Edital e de seus Anexos, pela Proposta da CONTRATADA e pelas 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p>
    <w:p w14:paraId="71DDD53D"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64A692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SEGUNDA – OBJETO</w:t>
      </w:r>
    </w:p>
    <w:p w14:paraId="4FB0A541"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objeto do presente contrato é a Contratação *******, caracterizados e especificados no Termo de Referência, na forma abaixo descrita: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08"/>
        <w:gridCol w:w="5173"/>
        <w:gridCol w:w="1218"/>
        <w:gridCol w:w="1818"/>
      </w:tblGrid>
      <w:tr w:rsidR="0054221D" w:rsidRPr="0054221D" w14:paraId="5E16EFFA" w14:textId="77777777" w:rsidTr="00A37D76">
        <w:trPr>
          <w:trHeight w:val="450"/>
        </w:trPr>
        <w:tc>
          <w:tcPr>
            <w:tcW w:w="498" w:type="pct"/>
            <w:shd w:val="clear" w:color="auto" w:fill="D9D9D9"/>
          </w:tcPr>
          <w:p w14:paraId="46C08F4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ITEM</w:t>
            </w:r>
          </w:p>
        </w:tc>
        <w:tc>
          <w:tcPr>
            <w:tcW w:w="2837" w:type="pct"/>
            <w:shd w:val="clear" w:color="auto" w:fill="D9D9D9"/>
          </w:tcPr>
          <w:p w14:paraId="6445300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DESCRIÇÃO</w:t>
            </w:r>
          </w:p>
        </w:tc>
        <w:tc>
          <w:tcPr>
            <w:tcW w:w="668" w:type="pct"/>
            <w:shd w:val="clear" w:color="auto" w:fill="D9D9D9"/>
          </w:tcPr>
          <w:p w14:paraId="4D50F80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roofErr w:type="spellStart"/>
            <w:r w:rsidRPr="0054221D">
              <w:rPr>
                <w:rFonts w:asciiTheme="minorHAnsi" w:hAnsiTheme="minorHAnsi" w:cstheme="minorHAnsi"/>
                <w:color w:val="000000" w:themeColor="text1"/>
                <w:sz w:val="22"/>
                <w:szCs w:val="22"/>
              </w:rPr>
              <w:t>Qtd</w:t>
            </w:r>
            <w:proofErr w:type="spellEnd"/>
          </w:p>
        </w:tc>
        <w:tc>
          <w:tcPr>
            <w:tcW w:w="997" w:type="pct"/>
            <w:shd w:val="clear" w:color="auto" w:fill="D9D9D9"/>
          </w:tcPr>
          <w:p w14:paraId="3647085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PREÇO TOTAL</w:t>
            </w:r>
          </w:p>
        </w:tc>
      </w:tr>
      <w:tr w:rsidR="0054221D" w:rsidRPr="0054221D" w14:paraId="52438494" w14:textId="77777777" w:rsidTr="00A37D76">
        <w:trPr>
          <w:trHeight w:val="520"/>
        </w:trPr>
        <w:tc>
          <w:tcPr>
            <w:tcW w:w="498" w:type="pct"/>
          </w:tcPr>
          <w:p w14:paraId="310140E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2837" w:type="pct"/>
          </w:tcPr>
          <w:p w14:paraId="1822E9A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668" w:type="pct"/>
          </w:tcPr>
          <w:p w14:paraId="0E69A2ED"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997" w:type="pct"/>
          </w:tcPr>
          <w:p w14:paraId="059C24F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r>
      <w:tr w:rsidR="007E3AC6" w:rsidRPr="0054221D" w14:paraId="786AB147" w14:textId="77777777" w:rsidTr="00A37D76">
        <w:trPr>
          <w:trHeight w:val="450"/>
        </w:trPr>
        <w:tc>
          <w:tcPr>
            <w:tcW w:w="4003" w:type="pct"/>
            <w:gridSpan w:val="3"/>
          </w:tcPr>
          <w:p w14:paraId="034201F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PREÇO TOTAL</w:t>
            </w:r>
          </w:p>
        </w:tc>
        <w:tc>
          <w:tcPr>
            <w:tcW w:w="997" w:type="pct"/>
          </w:tcPr>
          <w:p w14:paraId="16528FF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R$ </w:t>
            </w:r>
          </w:p>
        </w:tc>
      </w:tr>
    </w:tbl>
    <w:p w14:paraId="301FF5D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55280FE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primeiro. O objeto do presente Contrato será executado com obediência rigorosa, fiel e integral de todas as exigências, normas, itens, elementos, condições gerais, e especiais contidos no Processo Administrativo nº ***/2025 no presente Contrato, no Edital que deu origem à presente contratação e seus anexos, especialmente, no Termo de Referência, bem como em detalhes e informações fornecidas pelo CONTRATANTE.</w:t>
      </w:r>
    </w:p>
    <w:p w14:paraId="7CF6EAF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27A185C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TERCEIRA – VALOR</w:t>
      </w:r>
    </w:p>
    <w:p w14:paraId="7A9556F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valor total do presente Contrato é de R$ ****** (******).</w:t>
      </w:r>
    </w:p>
    <w:p w14:paraId="4E3531D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9C6F51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QUARTA – FORMA E PRAZO DE PAGAMENTO</w:t>
      </w:r>
    </w:p>
    <w:p w14:paraId="10B4DB88"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Os pagamentos serão efetuados à CONTRATADA após a regular liquidação da despesa, nos termos do art. 63 da Lei Federal nº 4.320/1964, observado o disposto nos </w:t>
      </w:r>
      <w:proofErr w:type="spellStart"/>
      <w:r w:rsidRPr="0054221D">
        <w:rPr>
          <w:rFonts w:asciiTheme="minorHAnsi" w:hAnsiTheme="minorHAnsi" w:cstheme="minorHAnsi"/>
          <w:color w:val="000000" w:themeColor="text1"/>
          <w:sz w:val="22"/>
          <w:szCs w:val="22"/>
        </w:rPr>
        <w:t>arts</w:t>
      </w:r>
      <w:proofErr w:type="spellEnd"/>
      <w:r w:rsidRPr="0054221D">
        <w:rPr>
          <w:rFonts w:asciiTheme="minorHAnsi" w:hAnsiTheme="minorHAnsi" w:cstheme="minorHAnsi"/>
          <w:color w:val="000000" w:themeColor="text1"/>
          <w:sz w:val="22"/>
          <w:szCs w:val="22"/>
        </w:rPr>
        <w:t>. 140 e 141 da Lei Federal nº 14.133/2021, de forma integral até a data da apresentação que ocorrerá em ******.</w:t>
      </w:r>
    </w:p>
    <w:p w14:paraId="0556AD0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primeiro. O documento de cobrança será apresentado à Fiscalização para fins de atesto.</w:t>
      </w:r>
    </w:p>
    <w:p w14:paraId="693896F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segundo. O pagamento à CONTRATADA será realizado em razão do(s) serviços efetivamente executados e aceitos.</w:t>
      </w:r>
    </w:p>
    <w:p w14:paraId="3B0589F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terceiro. A CONTRATADA deverá apresentar juntamente com o documento de cobrança, os comprovantes de recolhimento do FGTS e INSS de todos os empregados atuantes no contrato, assim como Certidão Negativa de Débitos Trabalhistas – CNDT ou Certidão Positiva de Débitos Trabalhistas com efeito negativo válida, declaração de regularidade trabalhista, declaração de observância das normas de saúde e segurança do trabalho e documentos exigidos pelas normas de liquidação das despesas aplicáveis.</w:t>
      </w:r>
    </w:p>
    <w:p w14:paraId="5E8B37C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quarto. No caso de erro nos documentos de faturamento ou cobrança, estes serão devolvidos à CONTRATADA para retificação ou substituição, passando o prazo de pagamento a fluir, então, a partir da reapresentação válida desses documentos.</w:t>
      </w:r>
    </w:p>
    <w:p w14:paraId="1DE6AB3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quinto. Nos casos de eventuais atrasos de pagamento, desde que a CONTRATADA não tenha concorrido para tanto, fica convencionado que a taxa de compensação financeira devida pelo Contratante, entre a data do vencimento e o efetivo adimplemento da parcela, é calculada mediante o Índice Nacional de Preços ao Consumidor Amplo (IPCA). </w:t>
      </w:r>
    </w:p>
    <w:p w14:paraId="354387D1"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sexto. Antes de cada pagamento, o CONTRATANTE deverá realizar consulta no Portal Nacional de Contratações Públicas e demais verificações disponíveis para verificar a manutenção das condições de habilitação definidas neste edital.</w:t>
      </w:r>
    </w:p>
    <w:p w14:paraId="7ABE3C28"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F16C59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sétimo. O pagamento será efetuado à CONTRATADA por meio de crédito em conta corrente indicado pelo CONTRATANTE, a qual deverá ser cadastrada junto à Coordenação do Tesouro Municipal.</w:t>
      </w:r>
    </w:p>
    <w:p w14:paraId="57A6090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BANCO: </w:t>
      </w:r>
    </w:p>
    <w:p w14:paraId="17B5BBD9"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AGENCIA: </w:t>
      </w:r>
    </w:p>
    <w:p w14:paraId="31F426E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CONTA CORRENTE: </w:t>
      </w:r>
    </w:p>
    <w:p w14:paraId="7E86740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RAZÃO SOCIAL: </w:t>
      </w:r>
    </w:p>
    <w:p w14:paraId="071DAB7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CLÁUSULA QUINTA – FORMA DE EXECUÇÃO</w:t>
      </w:r>
    </w:p>
    <w:p w14:paraId="1847272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A forma de execução dos serviços do objeto do presente contrato, obedecerá ao Termo de Referência. </w:t>
      </w:r>
    </w:p>
    <w:p w14:paraId="7CB4FA58"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45F50E9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 xml:space="preserve">CLÁUSULA </w:t>
      </w:r>
      <w:r w:rsidRPr="0054221D">
        <w:rPr>
          <w:rFonts w:asciiTheme="minorHAnsi" w:hAnsiTheme="minorHAnsi" w:cstheme="minorHAnsi"/>
          <w:b/>
          <w:bCs/>
          <w:color w:val="000000" w:themeColor="text1"/>
          <w:sz w:val="22"/>
          <w:szCs w:val="22"/>
        </w:rPr>
        <w:tab/>
      </w:r>
      <w:r w:rsidRPr="0054221D">
        <w:rPr>
          <w:rFonts w:asciiTheme="minorHAnsi" w:hAnsiTheme="minorHAnsi" w:cstheme="minorHAnsi"/>
          <w:b/>
          <w:bCs/>
          <w:color w:val="000000" w:themeColor="text1"/>
          <w:sz w:val="22"/>
          <w:szCs w:val="22"/>
        </w:rPr>
        <w:tab/>
      </w:r>
      <w:r w:rsidRPr="0054221D">
        <w:rPr>
          <w:rFonts w:asciiTheme="minorHAnsi" w:hAnsiTheme="minorHAnsi" w:cstheme="minorHAnsi"/>
          <w:b/>
          <w:bCs/>
          <w:color w:val="000000" w:themeColor="text1"/>
          <w:sz w:val="22"/>
          <w:szCs w:val="22"/>
        </w:rPr>
        <w:tab/>
        <w:t>QUINTA – MODELO DE GESTÃO E FISCALIZAÇÃO</w:t>
      </w:r>
    </w:p>
    <w:p w14:paraId="653E4E4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bookmarkStart w:id="14" w:name="_Hlk133746892"/>
      <w:r w:rsidRPr="0054221D">
        <w:rPr>
          <w:rFonts w:asciiTheme="minorHAnsi" w:hAnsiTheme="minorHAnsi" w:cstheme="minorHAnsi"/>
          <w:color w:val="000000" w:themeColor="text1"/>
          <w:sz w:val="22"/>
          <w:szCs w:val="22"/>
        </w:rPr>
        <w:t>Caberá ao gestor do contrato e, nos seus afastamentos e seus impedimentos legais, ao seu substituto, em especial coordenar as atividades relacionadas à fiscalização; e seguir as demais previsões do Decreto Municipal nº 3746/2023.</w:t>
      </w:r>
    </w:p>
    <w:p w14:paraId="224D472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primeiro. O fiscal de contrato é o servidor efetivo ou empregado público dos quadros permanentes da Administração Pública designado pela autoridade máxima, ou por quem ela delegar, para acompanhar e fiscalizar a prestação dos serviços, devendo ainda observar as determinações estabelecidas no Decreto Municipal nº 3746/2023.</w:t>
      </w:r>
    </w:p>
    <w:p w14:paraId="09AF120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segundo. A fiscalização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119 e 120 da Lei Federal n. º 14.133, de 2021.</w:t>
      </w:r>
    </w:p>
    <w:p w14:paraId="1C52C01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terceiro. 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14:paraId="2D9F819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quarto. A execução dos contratos deverá ser acompanhada e fiscalizada por meio de instrumentos de controle, que compreendam a mensuração dos seguintes aspectos, no que couber:</w:t>
      </w:r>
    </w:p>
    <w:p w14:paraId="5B3ADB1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I - </w:t>
      </w:r>
      <w:proofErr w:type="gramStart"/>
      <w:r w:rsidRPr="0054221D">
        <w:rPr>
          <w:rFonts w:asciiTheme="minorHAnsi" w:hAnsiTheme="minorHAnsi" w:cstheme="minorHAnsi"/>
          <w:color w:val="000000" w:themeColor="text1"/>
          <w:sz w:val="22"/>
          <w:szCs w:val="22"/>
        </w:rPr>
        <w:t>os</w:t>
      </w:r>
      <w:proofErr w:type="gramEnd"/>
      <w:r w:rsidRPr="0054221D">
        <w:rPr>
          <w:rFonts w:asciiTheme="minorHAnsi" w:hAnsiTheme="minorHAnsi" w:cstheme="minorHAnsi"/>
          <w:color w:val="000000" w:themeColor="text1"/>
          <w:sz w:val="22"/>
          <w:szCs w:val="22"/>
        </w:rPr>
        <w:t xml:space="preserve"> resultados alcançados em relação à contratada, com a verificação dos prazos de execução e da qualidade demandada;</w:t>
      </w:r>
    </w:p>
    <w:p w14:paraId="7BF3D06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II - </w:t>
      </w:r>
      <w:proofErr w:type="gramStart"/>
      <w:r w:rsidRPr="0054221D">
        <w:rPr>
          <w:rFonts w:asciiTheme="minorHAnsi" w:hAnsiTheme="minorHAnsi" w:cstheme="minorHAnsi"/>
          <w:color w:val="000000" w:themeColor="text1"/>
          <w:sz w:val="22"/>
          <w:szCs w:val="22"/>
        </w:rPr>
        <w:t>os</w:t>
      </w:r>
      <w:proofErr w:type="gramEnd"/>
      <w:r w:rsidRPr="0054221D">
        <w:rPr>
          <w:rFonts w:asciiTheme="minorHAnsi" w:hAnsiTheme="minorHAnsi" w:cstheme="minorHAnsi"/>
          <w:color w:val="000000" w:themeColor="text1"/>
          <w:sz w:val="22"/>
          <w:szCs w:val="22"/>
        </w:rPr>
        <w:t xml:space="preserve"> recursos humanos empregados, em função da quantidade e da formação profissional exigidas;</w:t>
      </w:r>
    </w:p>
    <w:p w14:paraId="538EF17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III - a qualidade e quantidade dos recursos materiais utilizados; </w:t>
      </w:r>
    </w:p>
    <w:p w14:paraId="2DD2010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IV - </w:t>
      </w:r>
      <w:proofErr w:type="gramStart"/>
      <w:r w:rsidRPr="0054221D">
        <w:rPr>
          <w:rFonts w:asciiTheme="minorHAnsi" w:hAnsiTheme="minorHAnsi" w:cstheme="minorHAnsi"/>
          <w:color w:val="000000" w:themeColor="text1"/>
          <w:sz w:val="22"/>
          <w:szCs w:val="22"/>
        </w:rPr>
        <w:t>a</w:t>
      </w:r>
      <w:proofErr w:type="gramEnd"/>
      <w:r w:rsidRPr="0054221D">
        <w:rPr>
          <w:rFonts w:asciiTheme="minorHAnsi" w:hAnsiTheme="minorHAnsi" w:cstheme="minorHAnsi"/>
          <w:color w:val="000000" w:themeColor="text1"/>
          <w:sz w:val="22"/>
          <w:szCs w:val="22"/>
        </w:rPr>
        <w:t xml:space="preserve"> adequação dos serviços prestados à rotina de execução estabelecida; </w:t>
      </w:r>
    </w:p>
    <w:p w14:paraId="6C7E361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V - </w:t>
      </w:r>
      <w:proofErr w:type="gramStart"/>
      <w:r w:rsidRPr="0054221D">
        <w:rPr>
          <w:rFonts w:asciiTheme="minorHAnsi" w:hAnsiTheme="minorHAnsi" w:cstheme="minorHAnsi"/>
          <w:color w:val="000000" w:themeColor="text1"/>
          <w:sz w:val="22"/>
          <w:szCs w:val="22"/>
        </w:rPr>
        <w:t>o</w:t>
      </w:r>
      <w:proofErr w:type="gramEnd"/>
      <w:r w:rsidRPr="0054221D">
        <w:rPr>
          <w:rFonts w:asciiTheme="minorHAnsi" w:hAnsiTheme="minorHAnsi" w:cstheme="minorHAnsi"/>
          <w:color w:val="000000" w:themeColor="text1"/>
          <w:sz w:val="22"/>
          <w:szCs w:val="22"/>
        </w:rPr>
        <w:t xml:space="preserve"> cumprimento das demais obrigações decorrentes do contrato; e </w:t>
      </w:r>
    </w:p>
    <w:p w14:paraId="40EF0F2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VI - </w:t>
      </w:r>
      <w:proofErr w:type="gramStart"/>
      <w:r w:rsidRPr="0054221D">
        <w:rPr>
          <w:rFonts w:asciiTheme="minorHAnsi" w:hAnsiTheme="minorHAnsi" w:cstheme="minorHAnsi"/>
          <w:color w:val="000000" w:themeColor="text1"/>
          <w:sz w:val="22"/>
          <w:szCs w:val="22"/>
        </w:rPr>
        <w:t>a</w:t>
      </w:r>
      <w:proofErr w:type="gramEnd"/>
      <w:r w:rsidRPr="0054221D">
        <w:rPr>
          <w:rFonts w:asciiTheme="minorHAnsi" w:hAnsiTheme="minorHAnsi" w:cstheme="minorHAnsi"/>
          <w:color w:val="000000" w:themeColor="text1"/>
          <w:sz w:val="22"/>
          <w:szCs w:val="22"/>
        </w:rPr>
        <w:t xml:space="preserve"> satisfação do público usuário.</w:t>
      </w:r>
    </w:p>
    <w:p w14:paraId="2E25984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734E887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quinto. O fiscal do contrato deverá verificar se houve subdimensionamento da produtividade pactuada, sem perda da qualidade na execução do serviço e, em caso positivo, deverá comunicar à autoridade responsável para que esta promova a adequação contratual à produtividade efetivamente realizada, respeitando-se os limites de alteração dos valores contratuais previstos no Capítulo VII da Lei Federal n.º 14.133, de 2021.</w:t>
      </w:r>
    </w:p>
    <w:p w14:paraId="26D74149"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sexto. O descumprimento total ou parcial das responsabilidades assumidas pela contratada, sobretudo quanto às obrigações e encargos sociais e trabalhistas, ensejará a aplicação de sanções administrativas, previstas no instrumento convocatório e na legislação vigente, podendo culminar em extinção do contrato, conforme disposto no Capítulo VIII do Título III e Capítulo I do Título IV, ambos da Lei Federal n.º 14.133, de 2021.</w:t>
      </w:r>
    </w:p>
    <w:bookmarkEnd w:id="14"/>
    <w:p w14:paraId="2AF05C9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sétimo. A CONTRATADA submeter–se–á a todas as medidas e procedimentos de Fiscalização. Os atos de fiscalização, inclusive inspeções e testes, executados pelo CONTRATANTE e/ou por seus prepostos, não eximem a CONTRATADA de suas obrigações no que se refere ao cumprimento das normas, especificações e projetos, nem de qualquer de suas responsabilidades legais e contratuais.</w:t>
      </w:r>
    </w:p>
    <w:p w14:paraId="621C18B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oitavo. Incumbe à Fiscalização a prática de todos os atos que lhe são próprios nos termos da legislação em vigor, respeitados o contraditório e a ampla defesa.</w:t>
      </w:r>
    </w:p>
    <w:p w14:paraId="6AED0FD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nono. A CONTRATADA declara, antecipadamente, aceitar todas as decisões, métodos e processos de inspeção, verificação e controle adotados pelo CONTRATANTE, se obrigando a fornecer os dados, elementos, explicações, esclarecimentos e comunicações de que este necessitar e que forem considerados necessários ao desempenho de suas atividades. </w:t>
      </w:r>
    </w:p>
    <w:p w14:paraId="2386033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A CONTRATADA se obriga a permitir que o pessoal da fiscalização do CONTRATANTE acesse quaisquer de suas dependências, possibilitando o exame das instalações e também das anotações relativas aos equipamentos, pessoas e materiais, fornecendo, quando solicitados, todos os dados e elementos referentes à execução do contrato.</w:t>
      </w:r>
    </w:p>
    <w:p w14:paraId="67358FA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primeiro.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w:t>
      </w:r>
    </w:p>
    <w:p w14:paraId="0CD592A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segundo. A atuação fiscalizadora em nada restringirá a responsabilidade única, integral e exclusiva da CONTRATADA no que concerne aos bens adquiridos, à sua entrega e às consequências e implicações, próximas ou remotas, perante o CONTRATANTE, ou perante terceiros, do mesmo modo que a ocorrência de eventuais irregularidades na execução contratual não implicará corresponsabilidade do CONTRATANTE ou de seus prepostos.</w:t>
      </w:r>
    </w:p>
    <w:p w14:paraId="1777A47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p>
    <w:p w14:paraId="7867C9FC" w14:textId="63EDE703"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SEXTA – VIGÊNCIA</w:t>
      </w:r>
    </w:p>
    <w:p w14:paraId="40BCC70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A contratação terá eficácia a partir da data da publicação do instrumento correspondente no Diário Oficial, e vigorará por **** contados da data da assinatura ou da data estabelecida no Edital. </w:t>
      </w:r>
    </w:p>
    <w:p w14:paraId="252C226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primeiro. O prazo de execução dos serviços poderá ser prorrogado ou alterado nos termos da Lei Federal nº 14.133/2021. </w:t>
      </w:r>
    </w:p>
    <w:p w14:paraId="2930682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segundo. Nos casos do art. 48 da Lei nº. 14.133/2021, durante a vigência do contrato, é vedado ao contratado contratar cônjuge, companheiro ou parente em linha reta, colateral ou por afinidade, até o terceiro grau, de dirigente do órgão ou entidade contratante ou de agente público que desempenhe função na licitação ou atue na fiscalização ou na gestão do contrato. </w:t>
      </w:r>
    </w:p>
    <w:p w14:paraId="4117F2B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SÉTIMA – OBRIGAÇÕES DA CONTRATADA</w:t>
      </w:r>
    </w:p>
    <w:p w14:paraId="4EC619F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r w:rsidRPr="0054221D">
        <w:rPr>
          <w:rFonts w:asciiTheme="minorHAnsi" w:hAnsiTheme="minorHAnsi" w:cstheme="minorHAnsi"/>
          <w:color w:val="000000" w:themeColor="text1"/>
          <w:sz w:val="22"/>
          <w:szCs w:val="22"/>
        </w:rPr>
        <w:tab/>
      </w:r>
    </w:p>
    <w:p w14:paraId="20DECBE9"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OITAVA – OBRIGAÇÕES DO CONTRATANTE</w:t>
      </w:r>
    </w:p>
    <w:p w14:paraId="1E415F7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p>
    <w:p w14:paraId="4CF75BED"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NONA – RECEBIMENTO</w:t>
      </w:r>
      <w:r w:rsidRPr="0054221D">
        <w:rPr>
          <w:rFonts w:asciiTheme="minorHAnsi" w:hAnsiTheme="minorHAnsi" w:cstheme="minorHAnsi"/>
          <w:b/>
          <w:bCs/>
          <w:color w:val="000000" w:themeColor="text1"/>
          <w:sz w:val="22"/>
          <w:szCs w:val="22"/>
        </w:rPr>
        <w:tab/>
        <w:t xml:space="preserve"> DO OBJETO DO CONTRATO </w:t>
      </w:r>
    </w:p>
    <w:p w14:paraId="488E5FD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recebimento do objeto do contrato previsto na CLÁUSULA SEGUNDA será recebido em tantas parcelas quantas forem as relativas ao pagamento, e se dará mediante a avaliação de servidores designados pelo Município, na forma do Decreto Municipal, que constatarão se o objeto entregue atende a todas as especificações contidas no Termo de Referência.</w:t>
      </w:r>
    </w:p>
    <w:p w14:paraId="0902E273" w14:textId="5BE188C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Parágrafo primeiro. O recebimento provisório ficará a cargo dos fiscais e o recebimento definitivo, do gestor do contrato ou da comissão designada pela autoridade competente, nos termos do art. 140 da Lei Federal n 14.133/2021.</w:t>
      </w:r>
    </w:p>
    <w:p w14:paraId="4EB608C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segundo. Os prazos e os métodos para a realização dos recebimentos provisório e definitivo serão definidos no parágrafo terceiro, nos termos no disposto no § 3º do art. 140 da Lei nº 14.133, de 2021.</w:t>
      </w:r>
    </w:p>
    <w:p w14:paraId="387C951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terceiro. O Gestor do Contrato e/ou a Comissão terá as seguintes atribuições:</w:t>
      </w:r>
    </w:p>
    <w:p w14:paraId="1E6F5291"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receber definitivamente, o objeto contratado, com verificação da conformidade com as exigências contratuais no que </w:t>
      </w:r>
      <w:proofErr w:type="spellStart"/>
      <w:r w:rsidRPr="0054221D">
        <w:rPr>
          <w:rFonts w:asciiTheme="minorHAnsi" w:hAnsiTheme="minorHAnsi" w:cstheme="minorHAnsi"/>
          <w:color w:val="000000" w:themeColor="text1"/>
          <w:sz w:val="22"/>
          <w:szCs w:val="22"/>
        </w:rPr>
        <w:t>pertine</w:t>
      </w:r>
      <w:proofErr w:type="spellEnd"/>
      <w:r w:rsidRPr="0054221D">
        <w:rPr>
          <w:rFonts w:asciiTheme="minorHAnsi" w:hAnsiTheme="minorHAnsi" w:cstheme="minorHAnsi"/>
          <w:color w:val="000000" w:themeColor="text1"/>
          <w:sz w:val="22"/>
          <w:szCs w:val="22"/>
        </w:rPr>
        <w:t xml:space="preserve"> à quantidade e a qualidade, em cumprimento ao contrato ou instrumento correlato.</w:t>
      </w:r>
    </w:p>
    <w:p w14:paraId="2FBF50A8"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na hipótese de a verificação a que se refere o subitem anterior não ser procedida dentro do prazo fixado, reputar-se-á como realizada, consumando-se o recebimento definitivo no dia do esgotamento do prazo.</w:t>
      </w:r>
    </w:p>
    <w:p w14:paraId="5985F78D"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se necessário, solicitar ao Departamento interessado na aquisição a indicação de servidor habilitado com conhecimento técnico na área específica, para respectiva análise e parecer técnico do serviço prestado;</w:t>
      </w:r>
    </w:p>
    <w:p w14:paraId="0376B0BF"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rejeitar, no todo, ou em parte, o serviço sempre que estiverem em desacordo com as especificações do Edital e seus anexos, contrato ou instrumento equivalente, que anotará em registro próprio as ocorrências e determinará o que for necessário à regularização das faltas ou defeitos observados, devendo ser reparar no prazo definido pela Administração, sem prejuízo da aplicação das penalidades, passando a contar os prazos para pagamento e demais compromissos do CONTRATANTE da data da efetiva aceitação. Caso a CONTRATADA não reexecute os serviços não aceitos no prazo assinado, a CONTRATANTE se reserva o direito de providenciar a sua execução às expensas da CONTRATADA, sem prejuízo das penalidades cabíveis.</w:t>
      </w:r>
    </w:p>
    <w:p w14:paraId="7B673EAA"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expedir Termo de Recebimento e Aceitação, que comprove o atendimento das exigências contratuais, ou Notificação, no caso de rejeição de material.</w:t>
      </w:r>
    </w:p>
    <w:p w14:paraId="42DBF133"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receber eventuais requerimentos da empresa contratada dirigindo-os às autoridades competentes, depois de prestadas as informações pertinentes;</w:t>
      </w:r>
    </w:p>
    <w:p w14:paraId="0AC10BAB"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rever seus atos, de ofício, ou mediante provocação, quando for o caso;</w:t>
      </w:r>
    </w:p>
    <w:p w14:paraId="2AE9664E"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receber e conferir os serviços contratados, atestar o recebimento e conferência no verso da nota fiscal e efetuar o encaminhamento desta para pagamento;</w:t>
      </w:r>
    </w:p>
    <w:p w14:paraId="5706873D"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acompanhar o cumprimento de prazos e entrega de bens e de execução de serviços, atestando sua regularidade, bem como comunicar formalmente ao Departamento de Licitação e Compras a constatação de quaisquer irregularidades.</w:t>
      </w:r>
    </w:p>
    <w:p w14:paraId="307F254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quarto. O objeto contratado será recebido, provisoriamente, de forma sumária, pelo responsável por seu acompanhamento e fiscalização, da conformidade do material com as exigências contratuais.</w:t>
      </w:r>
    </w:p>
    <w:p w14:paraId="18C4C5E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quinto. Quando previsto em regulamento, o Termo de Recebimento e Aceitação Definitivo poderá ser substituído por Carimbo de Recebimento Definitivo, quando se tratar de objeto comum em que seja possível aferir de plano a quantidade e a qualidade.</w:t>
      </w:r>
    </w:p>
    <w:p w14:paraId="4FE98EA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4E12850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 FORÇA MAIOR E CASO FORTUITO</w:t>
      </w:r>
    </w:p>
    <w:p w14:paraId="3786D1C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Os motivos de força maior ou caso fortuito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e caso fortuito poderão autorizar a suspensão da execução do Contrato.</w:t>
      </w:r>
    </w:p>
    <w:p w14:paraId="4A2BD1B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0E19E37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PRIMEIRA – SUSPENSÃO DA EXECUÇÃO</w:t>
      </w:r>
    </w:p>
    <w:p w14:paraId="1238926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É facultado ao CONTRATANTE suspender a execução do Contrato e a contagem dos prazos mediante justificativas devidamente fundamentadas no processo administrativo de contratação.</w:t>
      </w:r>
    </w:p>
    <w:p w14:paraId="1F55D73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SEGUNDA – SANÇÕES ADMINISTRATIVAS</w:t>
      </w:r>
    </w:p>
    <w:p w14:paraId="3B2DD8E8"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Comete infração administrativa, nos termos da Lei nº 14.133, de 2021, o Contratado que:</w:t>
      </w:r>
    </w:p>
    <w:p w14:paraId="68E70F26"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der causa à inexecução parcial do contrato;</w:t>
      </w:r>
    </w:p>
    <w:p w14:paraId="033D20F7"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der causa à inexecução parcial do contrato que cause grave dano à Administração ou ao funcionamento dos serviços públicos ou ao interesse coletivo;</w:t>
      </w:r>
    </w:p>
    <w:p w14:paraId="5B265661"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der causa à inexecução total do contrato;</w:t>
      </w:r>
    </w:p>
    <w:p w14:paraId="68CCBF59"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deixar de entregar a documentação exigida para o certame;</w:t>
      </w:r>
    </w:p>
    <w:p w14:paraId="11D5B0B2"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não mantiver a proposta, salvo em decorrência de fato superveniente devidamente justificado;</w:t>
      </w:r>
    </w:p>
    <w:p w14:paraId="4DE85DB4"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não celebrar o contrato ou não entregar a documentação exigida para a contratação, quando convocado dentro do prazo de validade de sua proposta;</w:t>
      </w:r>
    </w:p>
    <w:p w14:paraId="665F8F57"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ensejar o retardamento da execução ou da entrega do objeto da contratação sem motivo justificado;</w:t>
      </w:r>
    </w:p>
    <w:p w14:paraId="7B0AEB59"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apresentar declaração ou documentação falsa exigida para o certame ou prestar declaração falsa durante a dispensa eletrônica ou execução do contrato;</w:t>
      </w:r>
    </w:p>
    <w:p w14:paraId="6CF3A100"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fraudar a contratação ou praticar ato fraudulento na execução do contrato;</w:t>
      </w:r>
    </w:p>
    <w:p w14:paraId="59747DF3"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comportar-se de modo inidôneo ou cometer fraude de qualquer natureza;</w:t>
      </w:r>
    </w:p>
    <w:p w14:paraId="6510C458"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praticar atos ilícitos com vistas a frustrar os objetivos do certame;</w:t>
      </w:r>
    </w:p>
    <w:p w14:paraId="4F49417B" w14:textId="77777777" w:rsidR="007E3AC6" w:rsidRPr="0054221D" w:rsidRDefault="007E3AC6" w:rsidP="00D45E38">
      <w:pPr>
        <w:pStyle w:val="PargrafodaLista"/>
        <w:widowControl w:val="0"/>
        <w:numPr>
          <w:ilvl w:val="0"/>
          <w:numId w:val="38"/>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praticar ato lesivo previsto no art. 5º da Lei nº 12.846, de 1º de agosto de 2013.</w:t>
      </w:r>
    </w:p>
    <w:p w14:paraId="4861D989"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CE32C0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primeiro. Serão aplicadas ao responsável pelas infrações administrativas acima descritas as seguintes sanções:</w:t>
      </w:r>
    </w:p>
    <w:p w14:paraId="621D8294" w14:textId="77777777" w:rsidR="007E3AC6" w:rsidRPr="0054221D"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Advertência, quando o Contratado der causa à inexecução parcial do contrato, sempre que não se justificar a imposição de penalidade mais grave (art. 156, §2º, da Lei);</w:t>
      </w:r>
    </w:p>
    <w:p w14:paraId="212746DA" w14:textId="77777777" w:rsidR="007E3AC6" w:rsidRPr="0054221D"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Impedimento de licitar e contratar, quando praticadas as condutas descritas nos incisos II, III, IV, V, VI e VII do caput do art. 155 da Lei nº. 14.133, de 2021, sempre que não se justificar a imposição de penalidade mais grave;</w:t>
      </w:r>
    </w:p>
    <w:p w14:paraId="7AD5DFED" w14:textId="77777777" w:rsidR="007E3AC6" w:rsidRPr="0054221D"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Declaração de inidoneidade para licitar e contratar, quando praticadas as condutas descritas nos incisos VIII, IX, X, XI e XII do caput do art. 155 da Lei nº. 14.133, de 2021, bem como pelas infrações administrativas previstas nos incisos II, III, IV, V, VI e VII do caput do referido artigo que justifiquem a imposição de penalidade mais grave que a sanção referida na alínea “b” acima; </w:t>
      </w:r>
    </w:p>
    <w:p w14:paraId="79FC72EB" w14:textId="77777777" w:rsidR="007E3AC6" w:rsidRPr="0054221D" w:rsidRDefault="007E3AC6" w:rsidP="00D45E38">
      <w:pPr>
        <w:pStyle w:val="PargrafodaLista"/>
        <w:widowControl w:val="0"/>
        <w:numPr>
          <w:ilvl w:val="0"/>
          <w:numId w:val="39"/>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Multa:</w:t>
      </w:r>
    </w:p>
    <w:p w14:paraId="64D189E5" w14:textId="77777777" w:rsidR="007E3AC6" w:rsidRPr="0054221D" w:rsidRDefault="007E3AC6" w:rsidP="00D45E38">
      <w:pPr>
        <w:pStyle w:val="PargrafodaLista"/>
        <w:widowControl w:val="0"/>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w:t>
      </w:r>
      <w:proofErr w:type="gramStart"/>
      <w:r w:rsidRPr="0054221D">
        <w:rPr>
          <w:rFonts w:asciiTheme="minorHAnsi" w:hAnsiTheme="minorHAnsi" w:cstheme="minorHAnsi"/>
          <w:color w:val="000000" w:themeColor="text1"/>
          <w:sz w:val="22"/>
          <w:szCs w:val="22"/>
        </w:rPr>
        <w:t>moratória</w:t>
      </w:r>
      <w:proofErr w:type="gramEnd"/>
      <w:r w:rsidRPr="0054221D">
        <w:rPr>
          <w:rFonts w:asciiTheme="minorHAnsi" w:hAnsiTheme="minorHAnsi" w:cstheme="minorHAnsi"/>
          <w:color w:val="000000" w:themeColor="text1"/>
          <w:sz w:val="22"/>
          <w:szCs w:val="22"/>
        </w:rPr>
        <w:t xml:space="preserve"> de 0,5% por dia de atraso injustificado sobre o valor total do contrato, até o máximo de 2% (dois por cento) pela inobservância do prazo fixado para apresentação, suplementação ou reposição da garantia. </w:t>
      </w:r>
    </w:p>
    <w:p w14:paraId="55A3FF04" w14:textId="77777777" w:rsidR="007E3AC6" w:rsidRPr="0054221D" w:rsidRDefault="007E3AC6" w:rsidP="00D45E38">
      <w:pPr>
        <w:pStyle w:val="PargrafodaLista"/>
        <w:widowControl w:val="0"/>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 </w:t>
      </w:r>
      <w:proofErr w:type="gramStart"/>
      <w:r w:rsidRPr="0054221D">
        <w:rPr>
          <w:rFonts w:asciiTheme="minorHAnsi" w:hAnsiTheme="minorHAnsi" w:cstheme="minorHAnsi"/>
          <w:color w:val="000000" w:themeColor="text1"/>
          <w:sz w:val="22"/>
          <w:szCs w:val="22"/>
        </w:rPr>
        <w:t>compensatória</w:t>
      </w:r>
      <w:proofErr w:type="gramEnd"/>
      <w:r w:rsidRPr="0054221D">
        <w:rPr>
          <w:rFonts w:asciiTheme="minorHAnsi" w:hAnsiTheme="minorHAnsi" w:cstheme="minorHAnsi"/>
          <w:color w:val="000000" w:themeColor="text1"/>
          <w:sz w:val="22"/>
          <w:szCs w:val="22"/>
        </w:rPr>
        <w:t xml:space="preserve"> de 30% (trinta por cento) sobre o valor total do contrato, no caso de inexecução total do objeto;</w:t>
      </w:r>
    </w:p>
    <w:p w14:paraId="0F7B1AB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00BCA54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segundo. A aplicação das sanções previstas não exclui, em hipótese alguma, a obrigação de reparação integral do dano causado ao CONTRATANTE.</w:t>
      </w:r>
    </w:p>
    <w:p w14:paraId="601DD44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terceiro. Todas as sanções previstas neste Edital poderão ser aplicadas cumulativamente com a multa, nos termos do art. 156, §7º, da Lei nº. 14.133, de 2021.</w:t>
      </w:r>
    </w:p>
    <w:p w14:paraId="7366BF0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quarto. Antes da aplicação da multa será facultada a defesa do interessado no prazo de 15 (quinze) dias úteis, contado da data de sua intimação. </w:t>
      </w:r>
    </w:p>
    <w:p w14:paraId="47BB5D2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quinto. Se a multa aplicada e as indenizações cabíveis forem superiores ao valor do pagamento eventualmente devido pelo Contratante ao Contratado, além da perda desse valor, a diferença será descontada da garantia prestada ou será cobrada judicialmente.</w:t>
      </w:r>
    </w:p>
    <w:p w14:paraId="79F1E43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sexto. Previamente ao encaminhamento à cobrança judicial, a multa poderá ser recolhida administrativamente no prazo máximo estabelecido no processo administrativo pela Autoridade Máxima. </w:t>
      </w:r>
    </w:p>
    <w:p w14:paraId="4FCC97D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sétimo.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6E95A1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oitavo. Na aplicação das sanções serão considerados:</w:t>
      </w:r>
    </w:p>
    <w:p w14:paraId="7131CF10" w14:textId="77777777" w:rsidR="007E3AC6" w:rsidRPr="0054221D"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 natureza e a gravidade da infração cometida;</w:t>
      </w:r>
    </w:p>
    <w:p w14:paraId="1EE18756" w14:textId="77777777" w:rsidR="007E3AC6" w:rsidRPr="0054221D"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as peculiaridades do caso concreto;</w:t>
      </w:r>
    </w:p>
    <w:p w14:paraId="4D119EB8" w14:textId="77777777" w:rsidR="007E3AC6" w:rsidRPr="0054221D"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as circunstâncias agravantes ou atenuantes;</w:t>
      </w:r>
    </w:p>
    <w:p w14:paraId="3802E6B0" w14:textId="77777777" w:rsidR="007E3AC6" w:rsidRPr="0054221D"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os danos que dela provierem para o Contratante;</w:t>
      </w:r>
    </w:p>
    <w:p w14:paraId="6258D2B7" w14:textId="77777777" w:rsidR="007E3AC6" w:rsidRPr="0054221D" w:rsidRDefault="007E3AC6" w:rsidP="00D45E38">
      <w:pPr>
        <w:pStyle w:val="PargrafodaLista"/>
        <w:widowControl w:val="0"/>
        <w:numPr>
          <w:ilvl w:val="0"/>
          <w:numId w:val="40"/>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 implantação ou o aperfeiçoamento de programa de integridade, conforme normas e orientações dos órgãos de controle.</w:t>
      </w:r>
    </w:p>
    <w:p w14:paraId="04989C1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nono.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6DA8B72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décimo. A personalidade jurídica do eventual Contratado poderá ser desconsiderada sempre que utilizada com abuso do direito para facilitar, encobrir ou dissimular a prática de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p>
    <w:p w14:paraId="7C87581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primeiro. O Município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6F4B4D2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segundo. As sanções de impedimento de licitar e contratar e declaração de inidoneidade para licitar ou contratar são passíveis de reabilitação na forma do art. 163 da Lei nº 14.133/21.</w:t>
      </w:r>
    </w:p>
    <w:p w14:paraId="36DCF46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559884F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TERCEIRA – EXTINÇÃO</w:t>
      </w:r>
    </w:p>
    <w:p w14:paraId="573182A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CONTRATANTE poderá extinguir administrativamente o Contrato, por ato unilateral, na ocorrência das hipóteses no art. 137, incisos I a IX, da Lei Federal nº 14.133/2021, mediante decisão fundamentada, assegurado o contraditório e a ampla defesa, e observado o art. 138, § 2º, da Lei Federal nº 14.133/2021.</w:t>
      </w:r>
    </w:p>
    <w:p w14:paraId="216EC7E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31F753A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bookmarkStart w:id="15" w:name="_Hlk164062331"/>
      <w:r w:rsidRPr="0054221D">
        <w:rPr>
          <w:rFonts w:asciiTheme="minorHAnsi" w:hAnsiTheme="minorHAnsi" w:cstheme="minorHAnsi"/>
          <w:color w:val="000000" w:themeColor="text1"/>
          <w:sz w:val="22"/>
          <w:szCs w:val="22"/>
        </w:rPr>
        <w:t xml:space="preserve">Parágrafo primeiro. </w:t>
      </w:r>
      <w:bookmarkEnd w:id="15"/>
      <w:r w:rsidRPr="0054221D">
        <w:rPr>
          <w:rFonts w:asciiTheme="minorHAnsi" w:hAnsiTheme="minorHAnsi" w:cstheme="minorHAnsi"/>
          <w:color w:val="000000" w:themeColor="text1"/>
          <w:sz w:val="22"/>
          <w:szCs w:val="22"/>
        </w:rPr>
        <w:t>A extinção operará seus efeitos a partir da publicação do ato administrativo no Portal Nacional de Contratações Públicas (PNCP).</w:t>
      </w:r>
    </w:p>
    <w:p w14:paraId="78507DF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segundo. Extinto o Contrato, a CONTRATANTE assumirá imediatamente o seu objeto no local e no estado em que a sua execução se encontrar.</w:t>
      </w:r>
    </w:p>
    <w:p w14:paraId="42FC455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terceiro. Na hipótese de extinção por culpa da contratada, a CONTRATADA, além das demais sanções cabíveis, ficará sujeita à multa de até 30% (vinte por cento) calculada sobre o saldo reajustado do Contrato, ou, ainda, sobre o valor do Contrato, conforme o caso, na forma da Cláusula das Sanções deste Contrato.</w:t>
      </w:r>
    </w:p>
    <w:p w14:paraId="62FCFCD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quarto. A multa referida no parágrafo anterior não tem caráter compensatório e será descontada do valor da garantia. Se a garantia for insuficiente, o débito remanescente, inclusive o decorrente de penalidades anteriormente aplicadas, poderá ser compensado com eventuais créditos devidos pelo CONTRATANTE.</w:t>
      </w:r>
    </w:p>
    <w:p w14:paraId="1E7C7C9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quinto. Nos casos de extinção com culpa exclusiva da CONTRATANTE, deverão ser promovidos:</w:t>
      </w:r>
    </w:p>
    <w:p w14:paraId="28C4F823" w14:textId="77777777" w:rsidR="007E3AC6" w:rsidRPr="0054221D"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 devolução da garantia;</w:t>
      </w:r>
    </w:p>
    <w:p w14:paraId="2770288A" w14:textId="77777777" w:rsidR="007E3AC6" w:rsidRPr="0054221D"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os pagamentos devidos pela execução do Contrato até a data da extinção;</w:t>
      </w:r>
    </w:p>
    <w:p w14:paraId="14CFF719" w14:textId="77777777" w:rsidR="007E3AC6" w:rsidRPr="0054221D"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pagamento do custo de desmobilização, caso haja;</w:t>
      </w:r>
    </w:p>
    <w:p w14:paraId="09474012" w14:textId="77777777" w:rsidR="007E3AC6" w:rsidRPr="0054221D" w:rsidRDefault="007E3AC6" w:rsidP="00D45E38">
      <w:pPr>
        <w:pStyle w:val="PargrafodaLista"/>
        <w:widowControl w:val="0"/>
        <w:numPr>
          <w:ilvl w:val="0"/>
          <w:numId w:val="41"/>
        </w:numPr>
        <w:suppressAutoHyphens w:val="0"/>
        <w:spacing w:before="120" w:after="120"/>
        <w:ind w:left="0"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ressarcimento dos prejuízos comprovadamente sofridos.</w:t>
      </w:r>
    </w:p>
    <w:p w14:paraId="59FB102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sexto. Na hipótese de extinção do Contrato por culpa da CONTRATADA, esta somente terá direito ao valor das faturas relativas às parcelas do objeto efetivamente adimplidas até a data da rescisão do Contrato, após a compensação prevista no parágrafo quarto desta Cláusula.</w:t>
      </w:r>
    </w:p>
    <w:p w14:paraId="0FA7397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sétimo. No caso de extinção amigável, esta será reduzida a termo, tendo a CONTRATADA direito aos pagamentos devidos pela execução do Contrato, conforme atestado em laudo da comissão especial designada para esse fim e à devolução da garantia.</w:t>
      </w:r>
    </w:p>
    <w:p w14:paraId="1D54D59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5A92B448"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QUARTA – SUBCONTRATAÇÃO</w:t>
      </w:r>
    </w:p>
    <w:p w14:paraId="491B115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Não será admitida a subcontratação do objeto contratual.</w:t>
      </w:r>
    </w:p>
    <w:p w14:paraId="2E75E325"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7B97CB6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QUINTA – GARANTIA DE EXECUÇÃO</w:t>
      </w:r>
    </w:p>
    <w:p w14:paraId="0963C4E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contratante exigirá *** % de garantia contratual</w:t>
      </w:r>
    </w:p>
    <w:p w14:paraId="53869814"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6D852B41"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SEXTA – DOTAÇÃO ORÇAMENTÁRIA</w:t>
      </w:r>
    </w:p>
    <w:p w14:paraId="28D93D59"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pagamento da importância referente a execução do objeto, correrá à conta de recursos do orçamento Geral do Município, conforme rubrica orçamentária abaixo:</w:t>
      </w:r>
    </w:p>
    <w:tbl>
      <w:tblPr>
        <w:tblW w:w="7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5595"/>
      </w:tblGrid>
      <w:tr w:rsidR="0054221D" w:rsidRPr="0054221D" w14:paraId="44452869" w14:textId="77777777" w:rsidTr="00A37D76">
        <w:trPr>
          <w:trHeight w:val="356"/>
          <w:jc w:val="center"/>
        </w:trPr>
        <w:tc>
          <w:tcPr>
            <w:tcW w:w="2268" w:type="dxa"/>
            <w:vAlign w:val="center"/>
          </w:tcPr>
          <w:p w14:paraId="311345F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p>
        </w:tc>
        <w:tc>
          <w:tcPr>
            <w:tcW w:w="5595" w:type="dxa"/>
            <w:vAlign w:val="center"/>
          </w:tcPr>
          <w:p w14:paraId="4B70DFC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p>
        </w:tc>
      </w:tr>
      <w:tr w:rsidR="0054221D" w:rsidRPr="0054221D" w14:paraId="6366EAB0" w14:textId="77777777" w:rsidTr="00A37D76">
        <w:trPr>
          <w:jc w:val="center"/>
        </w:trPr>
        <w:tc>
          <w:tcPr>
            <w:tcW w:w="2268" w:type="dxa"/>
            <w:vAlign w:val="center"/>
          </w:tcPr>
          <w:p w14:paraId="2C2C258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0</w:t>
            </w:r>
          </w:p>
        </w:tc>
        <w:tc>
          <w:tcPr>
            <w:tcW w:w="5595" w:type="dxa"/>
            <w:vAlign w:val="center"/>
          </w:tcPr>
          <w:p w14:paraId="34A97128"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p>
        </w:tc>
      </w:tr>
      <w:tr w:rsidR="0054221D" w:rsidRPr="0054221D" w14:paraId="15D92CDB" w14:textId="77777777" w:rsidTr="00A37D76">
        <w:trPr>
          <w:jc w:val="center"/>
        </w:trPr>
        <w:tc>
          <w:tcPr>
            <w:tcW w:w="2268" w:type="dxa"/>
            <w:tcBorders>
              <w:bottom w:val="single" w:sz="4" w:space="0" w:color="auto"/>
            </w:tcBorders>
            <w:vAlign w:val="center"/>
          </w:tcPr>
          <w:p w14:paraId="7E4655F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5595" w:type="dxa"/>
            <w:tcBorders>
              <w:bottom w:val="single" w:sz="4" w:space="0" w:color="auto"/>
            </w:tcBorders>
            <w:vAlign w:val="center"/>
          </w:tcPr>
          <w:p w14:paraId="6B5E25B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p>
        </w:tc>
      </w:tr>
      <w:tr w:rsidR="0054221D" w:rsidRPr="0054221D" w14:paraId="6A9F5361" w14:textId="77777777" w:rsidTr="00A37D76">
        <w:trPr>
          <w:jc w:val="center"/>
        </w:trPr>
        <w:tc>
          <w:tcPr>
            <w:tcW w:w="2268" w:type="dxa"/>
            <w:tcBorders>
              <w:bottom w:val="single" w:sz="4" w:space="0" w:color="auto"/>
            </w:tcBorders>
            <w:vAlign w:val="center"/>
          </w:tcPr>
          <w:p w14:paraId="479A8588"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tc>
        <w:tc>
          <w:tcPr>
            <w:tcW w:w="5595" w:type="dxa"/>
            <w:tcBorders>
              <w:bottom w:val="single" w:sz="4" w:space="0" w:color="auto"/>
            </w:tcBorders>
            <w:vAlign w:val="center"/>
          </w:tcPr>
          <w:p w14:paraId="0E01802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p>
        </w:tc>
      </w:tr>
    </w:tbl>
    <w:p w14:paraId="4AB4C02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SÉTIMA – DA PROTEÇÃO DE DADOS PESSOAIS</w:t>
      </w:r>
    </w:p>
    <w:p w14:paraId="133DB4CD"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Contratante e o Contratado, na condição de operadora, comprometem-se a proteger os direitos fundamentais de liberdade e de privacidade, assim como o livre desenvolvimento da personalidade da pessoa natural, relativos ao tratamento de dados pessoais, inclusive nos meios digitais.</w:t>
      </w:r>
    </w:p>
    <w:p w14:paraId="414DDB4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primeiro.  O tratamento de dados pessoais indispensáveis ao próprio fornecimento de bens por parte do Contratado, se houver, será realizado mediante prévia e fundamentada aprovação do Contratante, observados os princípios do art. 6º da LGPD, especialmente o da necessidade.</w:t>
      </w:r>
    </w:p>
    <w:p w14:paraId="62E17B6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segundo. Os dados tratados pelo Contratado somente poderão ser utilizados no fornecimento dos bens especificados neste contrato, e em hipótese alguma poderão ser utilizados para outros fins, observadas as diretrizes e instruções transmitidas pelo Contratante.</w:t>
      </w:r>
    </w:p>
    <w:p w14:paraId="7F48AF2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terceiro. Eventuais registros de tratamento de dados pessoais que o Contratado realizar serão mantidos em condições de rastreabilidade e de prova eletrônica a qualquer tempo. </w:t>
      </w:r>
    </w:p>
    <w:p w14:paraId="227471F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quarto. O Contratado deverá apresentar evidências e garantias suficientes de que aplica um adequado conjunto de medidas técnicas e administrativas de segurança, para a proteção dos dados pessoais, segundo a legislação aplicável e o disposto nesta Cláusula.</w:t>
      </w:r>
    </w:p>
    <w:p w14:paraId="6844E1E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quinto. O Contratado dará conhecimento formal aos seus empregados das obrigações e condições acordadas nesta Cláusula, inclusive no tocante à Política de Privacidade do Contratante, cujos princípios e regras deverão ser aplicados à coleta e ao tratamento dos dados pessoais.</w:t>
      </w:r>
    </w:p>
    <w:p w14:paraId="359A43B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sexto. O eventual acesso, pelo Contratado, às bases de dados que contenham ou possam conter dados pessoais ou segredos comerciais ou industriais implicará para o Contratado e para seus prepostos – devida e formalmente instruídos nesse sentido – o mais absoluto dever de sigilo, no curso do presente contrato e após o seu encerramento.</w:t>
      </w:r>
    </w:p>
    <w:p w14:paraId="7A24883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sétimo. O encarregado do Contratado deverá manter contato formal com o encarregado do Contratante, no prazo de 24 (vinte e quatro) horas da ocorrência de qualquer incidente que implique violação ou risco de violação de dados pessoais, para que este possa adotar as providências devidas, na hipótese de questionamento das autoridades competentes.</w:t>
      </w:r>
    </w:p>
    <w:p w14:paraId="668988E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oitavo. A critério do controlador e do encarregado de dados do Contratante, o Contratado poderá ser provocado a preencher um relatório de impacto à proteção de dados pessoais, conforme a sensibilidade e o risco inerente do objeto deste contrato, no tocante a dados pessoais.</w:t>
      </w:r>
    </w:p>
    <w:p w14:paraId="4556F71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nono. O Contratado responde pelos danos que tenha causado em virtude da violação da segurança dos dados ao deixar de adotar as medidas de segurança previstas no art. 46 da LGPD, destinadas a proteger os dados pessoais de acessos não autorizados e de situações acidentais ou ilícitas de destruição, perda, alteração, comunicação ou qualquer forma de tratamento inadequado ou ilícito.</w:t>
      </w:r>
    </w:p>
    <w:p w14:paraId="3452050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Os representantes legais do Contratado, bem como os empregados que necessariamente devam ter acesso a dados pessoais sob controle do Município para o cumprimento de suas tarefas, deverão firmar termo de compromisso e confidencialidade, onde se responsabilizarão pelo cumprimento da LGPD e pelo disposto nesta Cláusula.</w:t>
      </w:r>
    </w:p>
    <w:p w14:paraId="49977E9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décimo primeiro. As manifestações do titular de dados ou de seu representante legal quanto ao tratamento de dados pessoais com base neste contrato serão atendidas na forma da legislação aplicável.  </w:t>
      </w:r>
    </w:p>
    <w:p w14:paraId="53E01E4D"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segundo. O Contratante poderá, a qualquer tempo, requisitar informações acerca dos dados pessoais confiados ao Contratado, bem como realizar inspeções e auditorias, a fim de zelar pelo cumprimento dos deveres e obrigações aplicáveis.</w:t>
      </w:r>
    </w:p>
    <w:p w14:paraId="57F759B2"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terceiro. Eventual compartilhamento de dados pessoais com empresa subcontratada dependerá de autorização prévia do Contratante, hipótese em que o subcontratado ficará sujeita aos mesmos limites impostos ao Contratado.</w:t>
      </w:r>
    </w:p>
    <w:p w14:paraId="4738E6D1"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Parágrafo décimo quarto. Encerrada a vigência do contrato ou não havendo mais necessidade de utilização dos dados pessoais, sejam eles sensíveis ou não, o Contratado providenciará o descarte ou devolução, para o Contratante, de todos os dados pessoais e as cópias existentes, atendido o princípio da segurança.</w:t>
      </w:r>
    </w:p>
    <w:p w14:paraId="6CFBC201"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Parágrafo décimo quinto. As dúvidas decorrentes da aplicação da LGPD serão objeto de consulta por intermédio das partes ao órgão competente do Município, que poderá solicitar auxílio </w:t>
      </w:r>
      <w:proofErr w:type="gramStart"/>
      <w:r w:rsidRPr="0054221D">
        <w:rPr>
          <w:rFonts w:asciiTheme="minorHAnsi" w:hAnsiTheme="minorHAnsi" w:cstheme="minorHAnsi"/>
          <w:color w:val="000000" w:themeColor="text1"/>
          <w:sz w:val="22"/>
          <w:szCs w:val="22"/>
        </w:rPr>
        <w:t>à</w:t>
      </w:r>
      <w:proofErr w:type="gramEnd"/>
      <w:r w:rsidRPr="0054221D">
        <w:rPr>
          <w:rFonts w:asciiTheme="minorHAnsi" w:hAnsiTheme="minorHAnsi" w:cstheme="minorHAnsi"/>
          <w:color w:val="000000" w:themeColor="text1"/>
          <w:sz w:val="22"/>
          <w:szCs w:val="22"/>
        </w:rPr>
        <w:t xml:space="preserve"> qualquer setor que tenha competência para solucionar a consulta.  </w:t>
      </w:r>
    </w:p>
    <w:p w14:paraId="114E97A7"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0F1C9BB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OITAVA - DA FRAUDE E DA CORRUPÇÃO</w:t>
      </w:r>
    </w:p>
    <w:p w14:paraId="578F72B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35315E4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DÉCIMA NONA - DO LIVRE ACESSO</w:t>
      </w:r>
    </w:p>
    <w:p w14:paraId="41FB9F2B"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Fica a Contratada obrigada a conceder livre acesso dos documentos e registros contábeis da empresa, referente ao objeto contratado, para os servidores do órgão ou entidade pública concedente e dos órgãos de controle interno e externo sempre que for solicitado, conforme estabelecido no artigo 27, Inciso XVI da Portaria Interministerial 424/2016.</w:t>
      </w:r>
    </w:p>
    <w:p w14:paraId="6D15FD6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7FA63406"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VIGÉSIMA – FORO</w:t>
      </w:r>
    </w:p>
    <w:p w14:paraId="2626B69A"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Fica eleito o Foro de Salto do Lontra/PR para dirimir quaisquer dúvidas oriundas do presente Contrato, renunciando as partes desde já a qualquer outro, por mais especial ou privilegiado que seja.</w:t>
      </w:r>
    </w:p>
    <w:p w14:paraId="3638057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VIGÉSIMA PRIMEIRA – PUBLICAÇÃO</w:t>
      </w:r>
    </w:p>
    <w:p w14:paraId="1E377A8F"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O CONTRATANTE promoverá a publicação do extrato deste instrumento no Diário Oficial do Município, além da divulgação no Portal Nacional de Contratações Públicas (PNCP), nos termos do art. 94 da Lei Federal nº    14.133/2021, e no Portal da Transparência do Município.</w:t>
      </w:r>
    </w:p>
    <w:p w14:paraId="516573E0"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p>
    <w:p w14:paraId="3C1B2D7E"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CLÁUSULA VIGÉSIMA SEGUNDA – DISPOSIÇÕES FINAIS</w:t>
      </w:r>
    </w:p>
    <w:p w14:paraId="79AD21C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Fazem parte do presente contrato as prerrogativas constantes do art. 104 da Lei Federal nº 14.133/2021.</w:t>
      </w:r>
    </w:p>
    <w:p w14:paraId="01F685F3"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Na contagem dos prazos, é excluído o dia de início e incluído o do vencimento, e considerar–se–</w:t>
      </w:r>
      <w:proofErr w:type="spellStart"/>
      <w:r w:rsidRPr="0054221D">
        <w:rPr>
          <w:rFonts w:asciiTheme="minorHAnsi" w:hAnsiTheme="minorHAnsi" w:cstheme="minorHAnsi"/>
          <w:color w:val="000000" w:themeColor="text1"/>
          <w:sz w:val="22"/>
          <w:szCs w:val="22"/>
        </w:rPr>
        <w:t>ão</w:t>
      </w:r>
      <w:proofErr w:type="spellEnd"/>
      <w:r w:rsidRPr="0054221D">
        <w:rPr>
          <w:rFonts w:asciiTheme="minorHAnsi" w:hAnsiTheme="minorHAnsi" w:cstheme="minorHAnsi"/>
          <w:color w:val="000000" w:themeColor="text1"/>
          <w:sz w:val="22"/>
          <w:szCs w:val="22"/>
        </w:rPr>
        <w:t xml:space="preserve"> os dias consecutivos, salvo disposição em contrário. Os prazos somente se iniciam e vencem em dias de expediente no CONTRATANTE.</w:t>
      </w:r>
    </w:p>
    <w:p w14:paraId="697D720C" w14:textId="77777777" w:rsidR="007E3AC6" w:rsidRPr="0054221D" w:rsidRDefault="007E3AC6" w:rsidP="00D45E38">
      <w:pPr>
        <w:widowControl w:val="0"/>
        <w:suppressAutoHyphens w:val="0"/>
        <w:spacing w:before="120" w:after="120"/>
        <w:ind w:firstLine="2835"/>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 por estarem justos e acordados, assinam o presente em duas vias de igual teor e forma.</w:t>
      </w:r>
    </w:p>
    <w:p w14:paraId="0C8D2E1A"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1F2E499A" w14:textId="77777777" w:rsidR="007E3AC6" w:rsidRPr="0054221D" w:rsidRDefault="007E3AC6" w:rsidP="00D45E38">
      <w:pPr>
        <w:widowControl w:val="0"/>
        <w:suppressAutoHyphens w:val="0"/>
        <w:spacing w:before="120" w:after="120"/>
        <w:jc w:val="right"/>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Nova Prata do Iguaçu, ** de **** de 2026.</w:t>
      </w:r>
    </w:p>
    <w:p w14:paraId="4DCA6E96"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6A0161EE"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bl>
      <w:tblPr>
        <w:tblW w:w="9356" w:type="dxa"/>
        <w:tblInd w:w="108" w:type="dxa"/>
        <w:tblLook w:val="01E0" w:firstRow="1" w:lastRow="1" w:firstColumn="1" w:lastColumn="1" w:noHBand="0" w:noVBand="0"/>
      </w:tblPr>
      <w:tblGrid>
        <w:gridCol w:w="3969"/>
        <w:gridCol w:w="1134"/>
        <w:gridCol w:w="4253"/>
      </w:tblGrid>
      <w:tr w:rsidR="007E3AC6" w:rsidRPr="0054221D" w14:paraId="5F09CB33" w14:textId="77777777" w:rsidTr="00A37D76">
        <w:tc>
          <w:tcPr>
            <w:tcW w:w="3969" w:type="dxa"/>
            <w:tcBorders>
              <w:top w:val="single" w:sz="4" w:space="0" w:color="auto"/>
              <w:left w:val="nil"/>
              <w:bottom w:val="nil"/>
              <w:right w:val="nil"/>
            </w:tcBorders>
            <w:hideMark/>
          </w:tcPr>
          <w:p w14:paraId="5216E7D0"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Município de Nova Prata do Iguaçu</w:t>
            </w:r>
          </w:p>
          <w:p w14:paraId="53C7F62C"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Contratante</w:t>
            </w:r>
          </w:p>
        </w:tc>
        <w:tc>
          <w:tcPr>
            <w:tcW w:w="1134" w:type="dxa"/>
          </w:tcPr>
          <w:p w14:paraId="393BC722"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4253" w:type="dxa"/>
            <w:tcBorders>
              <w:top w:val="single" w:sz="4" w:space="0" w:color="auto"/>
              <w:left w:val="nil"/>
              <w:bottom w:val="nil"/>
              <w:right w:val="nil"/>
            </w:tcBorders>
            <w:hideMark/>
          </w:tcPr>
          <w:p w14:paraId="45533253"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w:t>
            </w:r>
          </w:p>
          <w:p w14:paraId="23BE853A"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Contratada</w:t>
            </w:r>
          </w:p>
        </w:tc>
      </w:tr>
    </w:tbl>
    <w:p w14:paraId="15C54829"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4C6DFE32"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TESTEMUNHAS:</w:t>
      </w:r>
    </w:p>
    <w:p w14:paraId="32BDB1EF"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325FFBA3"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bl>
      <w:tblPr>
        <w:tblW w:w="9356" w:type="dxa"/>
        <w:tblInd w:w="108" w:type="dxa"/>
        <w:tblBorders>
          <w:top w:val="single" w:sz="4" w:space="0" w:color="auto"/>
        </w:tblBorders>
        <w:tblLook w:val="01E0" w:firstRow="1" w:lastRow="1" w:firstColumn="1" w:lastColumn="1" w:noHBand="0" w:noVBand="0"/>
      </w:tblPr>
      <w:tblGrid>
        <w:gridCol w:w="3969"/>
        <w:gridCol w:w="993"/>
        <w:gridCol w:w="4394"/>
      </w:tblGrid>
      <w:tr w:rsidR="007E3AC6" w:rsidRPr="0054221D" w14:paraId="76DF7D0A" w14:textId="77777777" w:rsidTr="00A37D76">
        <w:tc>
          <w:tcPr>
            <w:tcW w:w="3969" w:type="dxa"/>
            <w:tcBorders>
              <w:top w:val="single" w:sz="4" w:space="0" w:color="auto"/>
              <w:left w:val="nil"/>
              <w:bottom w:val="nil"/>
              <w:right w:val="nil"/>
            </w:tcBorders>
            <w:hideMark/>
          </w:tcPr>
          <w:p w14:paraId="27455F94"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(NOME e CPF)</w:t>
            </w:r>
          </w:p>
        </w:tc>
        <w:tc>
          <w:tcPr>
            <w:tcW w:w="993" w:type="dxa"/>
            <w:tcBorders>
              <w:top w:val="nil"/>
              <w:left w:val="nil"/>
              <w:bottom w:val="nil"/>
              <w:right w:val="nil"/>
            </w:tcBorders>
          </w:tcPr>
          <w:p w14:paraId="2B706F8F"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tc>
        <w:tc>
          <w:tcPr>
            <w:tcW w:w="4394" w:type="dxa"/>
            <w:tcBorders>
              <w:top w:val="single" w:sz="4" w:space="0" w:color="auto"/>
              <w:left w:val="nil"/>
              <w:bottom w:val="nil"/>
              <w:right w:val="nil"/>
            </w:tcBorders>
            <w:hideMark/>
          </w:tcPr>
          <w:p w14:paraId="13747CAC" w14:textId="77777777"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(NOME e CPF)</w:t>
            </w:r>
          </w:p>
        </w:tc>
      </w:tr>
    </w:tbl>
    <w:p w14:paraId="76CCEF6D" w14:textId="72CC4593" w:rsidR="007E3AC6" w:rsidRPr="0054221D" w:rsidRDefault="007E3AC6" w:rsidP="00D45E38">
      <w:pPr>
        <w:widowControl w:val="0"/>
        <w:suppressAutoHyphens w:val="0"/>
        <w:spacing w:before="120" w:after="120"/>
        <w:jc w:val="both"/>
        <w:rPr>
          <w:rFonts w:asciiTheme="minorHAnsi" w:hAnsiTheme="minorHAnsi" w:cstheme="minorHAnsi"/>
          <w:color w:val="000000" w:themeColor="text1"/>
          <w:sz w:val="22"/>
          <w:szCs w:val="22"/>
        </w:rPr>
      </w:pPr>
    </w:p>
    <w:p w14:paraId="2195FC95" w14:textId="77777777" w:rsidR="007E3AC6" w:rsidRPr="0054221D" w:rsidRDefault="007E3AC6" w:rsidP="00D45E38">
      <w:pPr>
        <w:widowControl w:val="0"/>
        <w:suppressAutoHyphens w:val="0"/>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br w:type="page"/>
      </w:r>
    </w:p>
    <w:p w14:paraId="0E0F3142" w14:textId="77777777" w:rsidR="00E6323E" w:rsidRPr="0054221D" w:rsidRDefault="00E6323E" w:rsidP="00D45E38">
      <w:pPr>
        <w:widowControl w:val="0"/>
        <w:suppressAutoHyphens w:val="0"/>
        <w:jc w:val="both"/>
        <w:rPr>
          <w:rFonts w:asciiTheme="minorHAnsi" w:hAnsiTheme="minorHAnsi" w:cstheme="minorHAnsi"/>
          <w:b/>
          <w:color w:val="000000" w:themeColor="text1"/>
          <w:sz w:val="22"/>
          <w:szCs w:val="22"/>
        </w:rPr>
      </w:pPr>
    </w:p>
    <w:p w14:paraId="53805F95" w14:textId="30F8E5A5" w:rsidR="00297027" w:rsidRPr="0054221D" w:rsidRDefault="00937EFA" w:rsidP="00D45E38">
      <w:pPr>
        <w:pStyle w:val="SemEspaamento"/>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color w:val="000000" w:themeColor="text1"/>
        </w:rPr>
      </w:pPr>
      <w:bookmarkStart w:id="16" w:name="_Hlk118384652"/>
      <w:bookmarkStart w:id="17" w:name="_Hlk158379386"/>
      <w:r w:rsidRPr="0054221D">
        <w:rPr>
          <w:rFonts w:asciiTheme="minorHAnsi" w:hAnsiTheme="minorHAnsi" w:cstheme="minorHAnsi"/>
          <w:b/>
          <w:color w:val="000000" w:themeColor="text1"/>
        </w:rPr>
        <w:t>AVISO DE LICITAÇÃO</w:t>
      </w:r>
      <w:r w:rsidR="00472E25" w:rsidRPr="0054221D">
        <w:rPr>
          <w:rFonts w:asciiTheme="minorHAnsi" w:hAnsiTheme="minorHAnsi" w:cstheme="minorHAnsi"/>
          <w:b/>
          <w:color w:val="000000" w:themeColor="text1"/>
        </w:rPr>
        <w:t xml:space="preserve"> </w:t>
      </w:r>
      <w:r w:rsidR="004E1728" w:rsidRPr="0054221D">
        <w:rPr>
          <w:rFonts w:asciiTheme="minorHAnsi" w:hAnsiTheme="minorHAnsi" w:cstheme="minorHAnsi"/>
          <w:b/>
          <w:color w:val="000000" w:themeColor="text1"/>
        </w:rPr>
        <w:t xml:space="preserve">– </w:t>
      </w:r>
      <w:r w:rsidR="00A51F23">
        <w:rPr>
          <w:rFonts w:asciiTheme="minorHAnsi" w:hAnsiTheme="minorHAnsi" w:cstheme="minorHAnsi"/>
          <w:b/>
          <w:color w:val="000000" w:themeColor="text1"/>
        </w:rPr>
        <w:t>AMPLA CONCORRÊNCIA</w:t>
      </w:r>
    </w:p>
    <w:p w14:paraId="6439613D" w14:textId="0D1F7B1F" w:rsidR="00937EFA" w:rsidRPr="0054221D"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 xml:space="preserve">PREGÃO ELETRÔNICO </w:t>
      </w:r>
      <w:r w:rsidR="00710B15" w:rsidRPr="0054221D">
        <w:rPr>
          <w:rFonts w:asciiTheme="minorHAnsi" w:hAnsiTheme="minorHAnsi" w:cstheme="minorHAnsi"/>
          <w:b/>
          <w:bCs/>
          <w:color w:val="000000" w:themeColor="text1"/>
          <w:sz w:val="22"/>
          <w:szCs w:val="22"/>
        </w:rPr>
        <w:t>0</w:t>
      </w:r>
      <w:r w:rsidR="007E3AC6" w:rsidRPr="0054221D">
        <w:rPr>
          <w:rFonts w:asciiTheme="minorHAnsi" w:hAnsiTheme="minorHAnsi" w:cstheme="minorHAnsi"/>
          <w:b/>
          <w:bCs/>
          <w:color w:val="000000" w:themeColor="text1"/>
          <w:sz w:val="22"/>
          <w:szCs w:val="22"/>
        </w:rPr>
        <w:t>2</w:t>
      </w:r>
      <w:r w:rsidR="00A51F23">
        <w:rPr>
          <w:rFonts w:asciiTheme="minorHAnsi" w:hAnsiTheme="minorHAnsi" w:cstheme="minorHAnsi"/>
          <w:b/>
          <w:bCs/>
          <w:color w:val="000000" w:themeColor="text1"/>
          <w:sz w:val="22"/>
          <w:szCs w:val="22"/>
        </w:rPr>
        <w:t>1</w:t>
      </w:r>
      <w:r w:rsidR="00710B15" w:rsidRPr="0054221D">
        <w:rPr>
          <w:rFonts w:asciiTheme="minorHAnsi" w:hAnsiTheme="minorHAnsi" w:cstheme="minorHAnsi"/>
          <w:b/>
          <w:bCs/>
          <w:color w:val="000000" w:themeColor="text1"/>
          <w:sz w:val="22"/>
          <w:szCs w:val="22"/>
        </w:rPr>
        <w:t>/202</w:t>
      </w:r>
      <w:r w:rsidR="006B5B78" w:rsidRPr="0054221D">
        <w:rPr>
          <w:rFonts w:asciiTheme="minorHAnsi" w:hAnsiTheme="minorHAnsi" w:cstheme="minorHAnsi"/>
          <w:b/>
          <w:bCs/>
          <w:color w:val="000000" w:themeColor="text1"/>
          <w:sz w:val="22"/>
          <w:szCs w:val="22"/>
        </w:rPr>
        <w:t>6</w:t>
      </w:r>
      <w:r w:rsidR="00710B15" w:rsidRPr="0054221D">
        <w:rPr>
          <w:rFonts w:asciiTheme="minorHAnsi" w:hAnsiTheme="minorHAnsi" w:cstheme="minorHAnsi"/>
          <w:b/>
          <w:bCs/>
          <w:color w:val="000000" w:themeColor="text1"/>
          <w:sz w:val="22"/>
          <w:szCs w:val="22"/>
        </w:rPr>
        <w:t xml:space="preserve"> (</w:t>
      </w:r>
      <w:r w:rsidRPr="0054221D">
        <w:rPr>
          <w:rFonts w:asciiTheme="minorHAnsi" w:hAnsiTheme="minorHAnsi" w:cstheme="minorHAnsi"/>
          <w:b/>
          <w:bCs/>
          <w:color w:val="000000" w:themeColor="text1"/>
          <w:sz w:val="22"/>
          <w:szCs w:val="22"/>
        </w:rPr>
        <w:t xml:space="preserve">Nº </w:t>
      </w:r>
      <w:r w:rsidR="00B773BF" w:rsidRPr="0054221D">
        <w:rPr>
          <w:rFonts w:asciiTheme="minorHAnsi" w:hAnsiTheme="minorHAnsi" w:cstheme="minorHAnsi"/>
          <w:b/>
          <w:bCs/>
          <w:color w:val="000000" w:themeColor="text1"/>
          <w:sz w:val="22"/>
          <w:szCs w:val="22"/>
        </w:rPr>
        <w:t>90</w:t>
      </w:r>
      <w:r w:rsidR="00716997" w:rsidRPr="0054221D">
        <w:rPr>
          <w:rFonts w:asciiTheme="minorHAnsi" w:hAnsiTheme="minorHAnsi" w:cstheme="minorHAnsi"/>
          <w:b/>
          <w:bCs/>
          <w:color w:val="000000" w:themeColor="text1"/>
          <w:sz w:val="22"/>
          <w:szCs w:val="22"/>
        </w:rPr>
        <w:t>0</w:t>
      </w:r>
      <w:r w:rsidR="007E3AC6" w:rsidRPr="0054221D">
        <w:rPr>
          <w:rFonts w:asciiTheme="minorHAnsi" w:hAnsiTheme="minorHAnsi" w:cstheme="minorHAnsi"/>
          <w:b/>
          <w:bCs/>
          <w:color w:val="000000" w:themeColor="text1"/>
          <w:sz w:val="22"/>
          <w:szCs w:val="22"/>
        </w:rPr>
        <w:t>2</w:t>
      </w:r>
      <w:r w:rsidR="00A51F23">
        <w:rPr>
          <w:rFonts w:asciiTheme="minorHAnsi" w:hAnsiTheme="minorHAnsi" w:cstheme="minorHAnsi"/>
          <w:b/>
          <w:bCs/>
          <w:color w:val="000000" w:themeColor="text1"/>
          <w:sz w:val="22"/>
          <w:szCs w:val="22"/>
        </w:rPr>
        <w:t>1</w:t>
      </w:r>
      <w:r w:rsidR="007B6D11" w:rsidRPr="0054221D">
        <w:rPr>
          <w:rFonts w:asciiTheme="minorHAnsi" w:hAnsiTheme="minorHAnsi" w:cstheme="minorHAnsi"/>
          <w:b/>
          <w:color w:val="000000" w:themeColor="text1"/>
          <w:sz w:val="22"/>
          <w:szCs w:val="22"/>
        </w:rPr>
        <w:t>/</w:t>
      </w:r>
      <w:r w:rsidRPr="0054221D">
        <w:rPr>
          <w:rFonts w:asciiTheme="minorHAnsi" w:hAnsiTheme="minorHAnsi" w:cstheme="minorHAnsi"/>
          <w:b/>
          <w:color w:val="000000" w:themeColor="text1"/>
          <w:sz w:val="22"/>
          <w:szCs w:val="22"/>
        </w:rPr>
        <w:t>202</w:t>
      </w:r>
      <w:r w:rsidR="006B5B78" w:rsidRPr="0054221D">
        <w:rPr>
          <w:rFonts w:asciiTheme="minorHAnsi" w:hAnsiTheme="minorHAnsi" w:cstheme="minorHAnsi"/>
          <w:b/>
          <w:color w:val="000000" w:themeColor="text1"/>
          <w:sz w:val="22"/>
          <w:szCs w:val="22"/>
        </w:rPr>
        <w:t>6</w:t>
      </w:r>
      <w:r w:rsidR="00710B15" w:rsidRPr="0054221D">
        <w:rPr>
          <w:rFonts w:asciiTheme="minorHAnsi" w:hAnsiTheme="minorHAnsi" w:cstheme="minorHAnsi"/>
          <w:b/>
          <w:color w:val="000000" w:themeColor="text1"/>
          <w:sz w:val="22"/>
          <w:szCs w:val="22"/>
        </w:rPr>
        <w:t xml:space="preserve"> - COMPRAS.GOV.BR)</w:t>
      </w:r>
    </w:p>
    <w:p w14:paraId="08545142" w14:textId="5662946E" w:rsidR="00937EFA" w:rsidRPr="0054221D"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 xml:space="preserve">PROCESSO ADMINISTRATIVO Nº </w:t>
      </w:r>
      <w:r w:rsidR="0056699A" w:rsidRPr="0054221D">
        <w:rPr>
          <w:rFonts w:asciiTheme="minorHAnsi" w:hAnsiTheme="minorHAnsi" w:cstheme="minorHAnsi"/>
          <w:b/>
          <w:bCs/>
          <w:color w:val="000000" w:themeColor="text1"/>
          <w:sz w:val="22"/>
          <w:szCs w:val="22"/>
        </w:rPr>
        <w:t>0</w:t>
      </w:r>
      <w:r w:rsidR="001D6C7B" w:rsidRPr="0054221D">
        <w:rPr>
          <w:rFonts w:asciiTheme="minorHAnsi" w:hAnsiTheme="minorHAnsi" w:cstheme="minorHAnsi"/>
          <w:b/>
          <w:bCs/>
          <w:color w:val="000000" w:themeColor="text1"/>
          <w:sz w:val="22"/>
          <w:szCs w:val="22"/>
        </w:rPr>
        <w:t>5</w:t>
      </w:r>
      <w:r w:rsidR="00A51F23">
        <w:rPr>
          <w:rFonts w:asciiTheme="minorHAnsi" w:hAnsiTheme="minorHAnsi" w:cstheme="minorHAnsi"/>
          <w:b/>
          <w:bCs/>
          <w:color w:val="000000" w:themeColor="text1"/>
          <w:sz w:val="22"/>
          <w:szCs w:val="22"/>
        </w:rPr>
        <w:t>7</w:t>
      </w:r>
      <w:r w:rsidR="0056699A" w:rsidRPr="0054221D">
        <w:rPr>
          <w:rFonts w:asciiTheme="minorHAnsi" w:hAnsiTheme="minorHAnsi" w:cstheme="minorHAnsi"/>
          <w:b/>
          <w:bCs/>
          <w:color w:val="000000" w:themeColor="text1"/>
          <w:sz w:val="22"/>
          <w:szCs w:val="22"/>
        </w:rPr>
        <w:t>/202</w:t>
      </w:r>
      <w:r w:rsidR="006B5B78" w:rsidRPr="0054221D">
        <w:rPr>
          <w:rFonts w:asciiTheme="minorHAnsi" w:hAnsiTheme="minorHAnsi" w:cstheme="minorHAnsi"/>
          <w:b/>
          <w:bCs/>
          <w:color w:val="000000" w:themeColor="text1"/>
          <w:sz w:val="22"/>
          <w:szCs w:val="22"/>
        </w:rPr>
        <w:t>6</w:t>
      </w:r>
    </w:p>
    <w:p w14:paraId="25BDFA44" w14:textId="4426A8EA" w:rsidR="00937EFA" w:rsidRPr="0054221D"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color w:val="000000" w:themeColor="text1"/>
          <w:sz w:val="22"/>
          <w:szCs w:val="22"/>
        </w:rPr>
      </w:pPr>
      <w:r w:rsidRPr="0054221D">
        <w:rPr>
          <w:rFonts w:asciiTheme="minorHAnsi" w:hAnsiTheme="minorHAnsi" w:cstheme="minorHAnsi"/>
          <w:b/>
          <w:color w:val="000000" w:themeColor="text1"/>
          <w:sz w:val="22"/>
          <w:szCs w:val="22"/>
        </w:rPr>
        <w:t>MODALIDADE:</w:t>
      </w:r>
      <w:r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bCs/>
          <w:color w:val="000000" w:themeColor="text1"/>
          <w:sz w:val="22"/>
          <w:szCs w:val="22"/>
        </w:rPr>
        <w:t xml:space="preserve">PREGÃO ELETRÔNICO DO TIPO MENOR PREÇO POR </w:t>
      </w:r>
      <w:r w:rsidR="00A51F23">
        <w:rPr>
          <w:rFonts w:asciiTheme="minorHAnsi" w:hAnsiTheme="minorHAnsi" w:cstheme="minorHAnsi"/>
          <w:bCs/>
          <w:color w:val="000000" w:themeColor="text1"/>
          <w:sz w:val="22"/>
          <w:szCs w:val="22"/>
        </w:rPr>
        <w:t>ITEM</w:t>
      </w:r>
    </w:p>
    <w:p w14:paraId="0436B968" w14:textId="7A1A5583" w:rsidR="00937EFA" w:rsidRPr="00E640BA" w:rsidRDefault="00937EFA" w:rsidP="00D45E38">
      <w:pPr>
        <w:widowControl w:val="0"/>
        <w:pBdr>
          <w:top w:val="single" w:sz="18" w:space="1" w:color="auto"/>
          <w:left w:val="single" w:sz="18" w:space="4" w:color="auto"/>
          <w:bottom w:val="single" w:sz="18" w:space="1" w:color="auto"/>
          <w:right w:val="single" w:sz="18" w:space="4" w:color="auto"/>
        </w:pBdr>
        <w:suppressAutoHyphens w:val="0"/>
        <w:autoSpaceDE w:val="0"/>
        <w:adjustRightInd w:val="0"/>
        <w:jc w:val="both"/>
        <w:rPr>
          <w:rFonts w:asciiTheme="minorHAnsi" w:hAnsiTheme="minorHAnsi" w:cstheme="minorHAnsi"/>
          <w:color w:val="000000" w:themeColor="text1"/>
          <w:sz w:val="22"/>
          <w:szCs w:val="22"/>
        </w:rPr>
      </w:pPr>
      <w:r w:rsidRPr="0054221D">
        <w:rPr>
          <w:rFonts w:asciiTheme="minorHAnsi" w:hAnsiTheme="minorHAnsi" w:cstheme="minorHAnsi"/>
          <w:b/>
          <w:bCs/>
          <w:color w:val="000000" w:themeColor="text1"/>
          <w:sz w:val="22"/>
          <w:szCs w:val="22"/>
        </w:rPr>
        <w:t>OBJETO</w:t>
      </w:r>
      <w:r w:rsidR="008B1FC8" w:rsidRPr="0054221D">
        <w:rPr>
          <w:rFonts w:asciiTheme="minorHAnsi" w:hAnsiTheme="minorHAnsi" w:cstheme="minorHAnsi"/>
          <w:b/>
          <w:bCs/>
          <w:color w:val="000000" w:themeColor="text1"/>
          <w:sz w:val="22"/>
          <w:szCs w:val="22"/>
        </w:rPr>
        <w:t xml:space="preserve">: </w:t>
      </w:r>
      <w:r w:rsidR="00E640BA" w:rsidRPr="00E640BA">
        <w:rPr>
          <w:rFonts w:asciiTheme="minorHAnsi" w:hAnsiTheme="minorHAnsi" w:cstheme="minorHAnsi"/>
          <w:color w:val="000000" w:themeColor="text1"/>
          <w:sz w:val="22"/>
          <w:szCs w:val="22"/>
        </w:rPr>
        <w:t>Aquisição de 01 (uma) Semeadora Adubadora nova 17 Linhas para compor a frota municipal e atuar em atendimento ao Termo de Convênio nº 992715/2026 firmado entre o Ministério da Agricultura e Pecuária e o Município de Nova Prata do Iguaçu-P</w:t>
      </w:r>
      <w:r w:rsidR="00E640BA" w:rsidRPr="00E640BA">
        <w:rPr>
          <w:rFonts w:asciiTheme="minorHAnsi" w:hAnsiTheme="minorHAnsi" w:cstheme="minorHAnsi"/>
          <w:bCs/>
          <w:color w:val="000000" w:themeColor="text1"/>
          <w:sz w:val="22"/>
          <w:szCs w:val="22"/>
        </w:rPr>
        <w:t>R</w:t>
      </w:r>
      <w:r w:rsidR="00E640BA" w:rsidRPr="00E640BA">
        <w:rPr>
          <w:rFonts w:asciiTheme="minorHAnsi" w:hAnsiTheme="minorHAnsi" w:cstheme="minorHAnsi"/>
          <w:color w:val="000000" w:themeColor="text1"/>
          <w:sz w:val="22"/>
          <w:szCs w:val="22"/>
        </w:rPr>
        <w:t>.</w:t>
      </w:r>
    </w:p>
    <w:p w14:paraId="42736ED2" w14:textId="0E7D399C" w:rsidR="00937EFA" w:rsidRPr="0054221D"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bCs/>
          <w:color w:val="000000" w:themeColor="text1"/>
          <w:sz w:val="22"/>
          <w:szCs w:val="22"/>
        </w:rPr>
      </w:pPr>
      <w:r w:rsidRPr="0054221D">
        <w:rPr>
          <w:rFonts w:asciiTheme="minorHAnsi" w:hAnsiTheme="minorHAnsi" w:cstheme="minorHAnsi"/>
          <w:b/>
          <w:color w:val="000000" w:themeColor="text1"/>
          <w:sz w:val="22"/>
          <w:szCs w:val="22"/>
        </w:rPr>
        <w:t>DATA DA REALIZAÇÃO</w:t>
      </w:r>
      <w:r w:rsidRPr="0054221D">
        <w:rPr>
          <w:rFonts w:asciiTheme="minorHAnsi" w:hAnsiTheme="minorHAnsi" w:cstheme="minorHAnsi"/>
          <w:bCs/>
          <w:color w:val="000000" w:themeColor="text1"/>
          <w:sz w:val="22"/>
          <w:szCs w:val="22"/>
        </w:rPr>
        <w:t xml:space="preserve">: </w:t>
      </w:r>
      <w:r w:rsidR="00A51F23">
        <w:rPr>
          <w:rFonts w:asciiTheme="minorHAnsi" w:hAnsiTheme="minorHAnsi" w:cstheme="minorHAnsi"/>
          <w:bCs/>
          <w:color w:val="000000" w:themeColor="text1"/>
          <w:sz w:val="22"/>
          <w:szCs w:val="22"/>
        </w:rPr>
        <w:t>08/06/2026</w:t>
      </w:r>
      <w:r w:rsidRPr="0054221D">
        <w:rPr>
          <w:rFonts w:asciiTheme="minorHAnsi" w:hAnsiTheme="minorHAnsi" w:cstheme="minorHAnsi"/>
          <w:bCs/>
          <w:color w:val="000000" w:themeColor="text1"/>
          <w:sz w:val="22"/>
          <w:szCs w:val="22"/>
        </w:rPr>
        <w:t>.</w:t>
      </w:r>
    </w:p>
    <w:p w14:paraId="616F564A" w14:textId="77777777" w:rsidR="00937EFA" w:rsidRPr="0054221D"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HORÁRIO DE INÍCIO DA DISPUTA:</w:t>
      </w:r>
      <w:r w:rsidRPr="0054221D">
        <w:rPr>
          <w:rFonts w:asciiTheme="minorHAnsi" w:hAnsiTheme="minorHAnsi" w:cstheme="minorHAnsi"/>
          <w:color w:val="000000" w:themeColor="text1"/>
          <w:sz w:val="22"/>
          <w:szCs w:val="22"/>
        </w:rPr>
        <w:t xml:space="preserve"> 08:30 horas.</w:t>
      </w:r>
    </w:p>
    <w:p w14:paraId="074E3339" w14:textId="77777777" w:rsidR="00937EFA" w:rsidRPr="0054221D"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b/>
          <w:bCs/>
          <w:color w:val="000000" w:themeColor="text1"/>
          <w:sz w:val="22"/>
          <w:szCs w:val="22"/>
        </w:rPr>
      </w:pPr>
      <w:r w:rsidRPr="0054221D">
        <w:rPr>
          <w:rFonts w:asciiTheme="minorHAnsi" w:hAnsiTheme="minorHAnsi" w:cstheme="minorHAnsi"/>
          <w:b/>
          <w:bCs/>
          <w:color w:val="000000" w:themeColor="text1"/>
          <w:sz w:val="22"/>
          <w:szCs w:val="22"/>
        </w:rPr>
        <w:t>Para todas as referências de tempo será observado o horário de Brasília (DF).</w:t>
      </w:r>
    </w:p>
    <w:p w14:paraId="5E0FB91E" w14:textId="77777777" w:rsidR="00937EFA" w:rsidRPr="0054221D"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b/>
          <w:color w:val="000000" w:themeColor="text1"/>
          <w:sz w:val="22"/>
          <w:szCs w:val="22"/>
        </w:rPr>
        <w:t xml:space="preserve">LOCAL: </w:t>
      </w:r>
      <w:r w:rsidRPr="0054221D">
        <w:rPr>
          <w:rFonts w:asciiTheme="minorHAnsi" w:hAnsiTheme="minorHAnsi" w:cstheme="minorHAnsi"/>
          <w:color w:val="000000" w:themeColor="text1"/>
          <w:sz w:val="22"/>
          <w:szCs w:val="22"/>
        </w:rPr>
        <w:t>Prefeitura do Município de Nova Prata do Iguaçu – Paraná.</w:t>
      </w:r>
    </w:p>
    <w:p w14:paraId="1C3DA292" w14:textId="77777777" w:rsidR="00937EFA" w:rsidRPr="0054221D" w:rsidRDefault="00937EF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b/>
          <w:color w:val="000000" w:themeColor="text1"/>
          <w:sz w:val="22"/>
          <w:szCs w:val="22"/>
        </w:rPr>
      </w:pPr>
      <w:hyperlink r:id="rId25" w:history="1">
        <w:r w:rsidRPr="0054221D">
          <w:rPr>
            <w:rStyle w:val="Hyperlink"/>
            <w:rFonts w:asciiTheme="minorHAnsi" w:hAnsiTheme="minorHAnsi" w:cstheme="minorHAnsi"/>
            <w:b/>
            <w:color w:val="000000" w:themeColor="text1"/>
            <w:sz w:val="22"/>
            <w:szCs w:val="22"/>
          </w:rPr>
          <w:t>www.comprasgovernamentais.gov.br</w:t>
        </w:r>
      </w:hyperlink>
    </w:p>
    <w:p w14:paraId="03927962" w14:textId="77777777" w:rsidR="00937EFA" w:rsidRPr="0054221D"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Todas as informações pertinentes ao presente edital, inclusive as características quanto ao objeto licitado, estarão à disposição dos interessados no Departamento de Licitações da Prefeitura Municipal de Nova Prata do Iguaçu, ou pelo site </w:t>
      </w:r>
      <w:hyperlink r:id="rId26" w:history="1">
        <w:r w:rsidRPr="0054221D">
          <w:rPr>
            <w:rStyle w:val="Hyperlink"/>
            <w:rFonts w:asciiTheme="minorHAnsi" w:hAnsiTheme="minorHAnsi" w:cstheme="minorHAnsi"/>
            <w:b/>
            <w:color w:val="000000" w:themeColor="text1"/>
            <w:sz w:val="22"/>
            <w:szCs w:val="22"/>
          </w:rPr>
          <w:t>www.npi.pr.gov.br</w:t>
        </w:r>
      </w:hyperlink>
      <w:r w:rsidRPr="0054221D">
        <w:rPr>
          <w:rFonts w:asciiTheme="minorHAnsi" w:hAnsiTheme="minorHAnsi" w:cstheme="minorHAnsi"/>
          <w:color w:val="000000" w:themeColor="text1"/>
          <w:sz w:val="22"/>
          <w:szCs w:val="22"/>
        </w:rPr>
        <w:t>, ou pelo fone (46) 3545-8000, em dias úteis, nos horários das 08:00 as 12:00 horas e das 13:30 as 17:30 horas.</w:t>
      </w:r>
    </w:p>
    <w:p w14:paraId="25475CE0" w14:textId="052B5508" w:rsidR="00937EFA" w:rsidRPr="0054221D" w:rsidRDefault="00937EFA" w:rsidP="00D45E38">
      <w:pPr>
        <w:pStyle w:val="ParagraphStyle"/>
        <w:widowControl w:val="0"/>
        <w:pBdr>
          <w:top w:val="single" w:sz="18" w:space="1" w:color="auto"/>
          <w:left w:val="single" w:sz="18" w:space="4" w:color="auto"/>
          <w:bottom w:val="single" w:sz="18" w:space="1" w:color="auto"/>
          <w:right w:val="single" w:sz="18" w:space="4" w:color="auto"/>
        </w:pBdr>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 xml:space="preserve">Nova Prata do Iguaçu - Pr, </w:t>
      </w:r>
      <w:r w:rsidR="00A51F23">
        <w:rPr>
          <w:rFonts w:asciiTheme="minorHAnsi" w:hAnsiTheme="minorHAnsi" w:cstheme="minorHAnsi"/>
          <w:color w:val="000000" w:themeColor="text1"/>
          <w:sz w:val="22"/>
          <w:szCs w:val="22"/>
        </w:rPr>
        <w:t>13</w:t>
      </w:r>
      <w:r w:rsidR="008D2C37" w:rsidRPr="0054221D">
        <w:rPr>
          <w:rFonts w:asciiTheme="minorHAnsi" w:hAnsiTheme="minorHAnsi" w:cstheme="minorHAnsi"/>
          <w:color w:val="000000" w:themeColor="text1"/>
          <w:sz w:val="22"/>
          <w:szCs w:val="22"/>
        </w:rPr>
        <w:t xml:space="preserve"> de maio</w:t>
      </w:r>
      <w:r w:rsidR="00123C81" w:rsidRPr="0054221D">
        <w:rPr>
          <w:rFonts w:asciiTheme="minorHAnsi" w:hAnsiTheme="minorHAnsi" w:cstheme="minorHAnsi"/>
          <w:color w:val="000000" w:themeColor="text1"/>
          <w:sz w:val="22"/>
          <w:szCs w:val="22"/>
        </w:rPr>
        <w:t xml:space="preserve"> </w:t>
      </w:r>
      <w:r w:rsidRPr="0054221D">
        <w:rPr>
          <w:rFonts w:asciiTheme="minorHAnsi" w:hAnsiTheme="minorHAnsi" w:cstheme="minorHAnsi"/>
          <w:color w:val="000000" w:themeColor="text1"/>
          <w:sz w:val="22"/>
          <w:szCs w:val="22"/>
        </w:rPr>
        <w:t>de 202</w:t>
      </w:r>
      <w:r w:rsidR="006B5B78" w:rsidRPr="0054221D">
        <w:rPr>
          <w:rFonts w:asciiTheme="minorHAnsi" w:hAnsiTheme="minorHAnsi" w:cstheme="minorHAnsi"/>
          <w:color w:val="000000" w:themeColor="text1"/>
          <w:sz w:val="22"/>
          <w:szCs w:val="22"/>
        </w:rPr>
        <w:t>6</w:t>
      </w:r>
      <w:r w:rsidRPr="0054221D">
        <w:rPr>
          <w:rFonts w:asciiTheme="minorHAnsi" w:hAnsiTheme="minorHAnsi" w:cstheme="minorHAnsi"/>
          <w:color w:val="000000" w:themeColor="text1"/>
          <w:sz w:val="22"/>
          <w:szCs w:val="22"/>
        </w:rPr>
        <w:t>.</w:t>
      </w:r>
    </w:p>
    <w:p w14:paraId="3DC2C0A9" w14:textId="40BEEA7A" w:rsidR="00937EFA" w:rsidRPr="0054221D" w:rsidRDefault="0056699A" w:rsidP="00D45E38">
      <w:pPr>
        <w:widowControl w:val="0"/>
        <w:pBdr>
          <w:top w:val="single" w:sz="18" w:space="1" w:color="auto"/>
          <w:left w:val="single" w:sz="18" w:space="4" w:color="auto"/>
          <w:bottom w:val="single" w:sz="18" w:space="1" w:color="auto"/>
          <w:right w:val="single" w:sz="18" w:space="4" w:color="auto"/>
        </w:pBdr>
        <w:suppressAutoHyphens w:val="0"/>
        <w:jc w:val="both"/>
        <w:rPr>
          <w:rFonts w:asciiTheme="minorHAnsi" w:hAnsiTheme="minorHAnsi" w:cstheme="minorHAnsi"/>
          <w:color w:val="000000" w:themeColor="text1"/>
          <w:sz w:val="22"/>
          <w:szCs w:val="22"/>
        </w:rPr>
      </w:pPr>
      <w:r w:rsidRPr="0054221D">
        <w:rPr>
          <w:rFonts w:asciiTheme="minorHAnsi" w:hAnsiTheme="minorHAnsi" w:cstheme="minorHAnsi"/>
          <w:color w:val="000000" w:themeColor="text1"/>
          <w:sz w:val="22"/>
          <w:szCs w:val="22"/>
        </w:rPr>
        <w:t>ELIZETE CAVAZIN</w:t>
      </w:r>
      <w:r w:rsidR="00937EFA" w:rsidRPr="0054221D">
        <w:rPr>
          <w:rFonts w:asciiTheme="minorHAnsi" w:hAnsiTheme="minorHAnsi" w:cstheme="minorHAnsi"/>
          <w:color w:val="000000" w:themeColor="text1"/>
          <w:sz w:val="22"/>
          <w:szCs w:val="22"/>
        </w:rPr>
        <w:t xml:space="preserve"> – Prefeit</w:t>
      </w:r>
      <w:r w:rsidRPr="0054221D">
        <w:rPr>
          <w:rFonts w:asciiTheme="minorHAnsi" w:hAnsiTheme="minorHAnsi" w:cstheme="minorHAnsi"/>
          <w:color w:val="000000" w:themeColor="text1"/>
          <w:sz w:val="22"/>
          <w:szCs w:val="22"/>
        </w:rPr>
        <w:t>a</w:t>
      </w:r>
      <w:r w:rsidR="00937EFA" w:rsidRPr="0054221D">
        <w:rPr>
          <w:rFonts w:asciiTheme="minorHAnsi" w:hAnsiTheme="minorHAnsi" w:cstheme="minorHAnsi"/>
          <w:color w:val="000000" w:themeColor="text1"/>
          <w:sz w:val="22"/>
          <w:szCs w:val="22"/>
        </w:rPr>
        <w:t xml:space="preserve"> Municipal</w:t>
      </w:r>
    </w:p>
    <w:bookmarkEnd w:id="16"/>
    <w:bookmarkEnd w:id="17"/>
    <w:p w14:paraId="43123C73" w14:textId="77777777" w:rsidR="00937EFA" w:rsidRPr="0054221D" w:rsidRDefault="00937EFA" w:rsidP="00D45E38">
      <w:pPr>
        <w:pStyle w:val="Textbody"/>
        <w:widowControl w:val="0"/>
        <w:tabs>
          <w:tab w:val="left" w:pos="1047"/>
          <w:tab w:val="center" w:pos="4306"/>
          <w:tab w:val="right" w:pos="8558"/>
        </w:tabs>
        <w:suppressAutoHyphens w:val="0"/>
        <w:spacing w:after="0" w:line="240" w:lineRule="auto"/>
        <w:jc w:val="both"/>
        <w:rPr>
          <w:rFonts w:asciiTheme="minorHAnsi" w:hAnsiTheme="minorHAnsi" w:cstheme="minorHAnsi"/>
          <w:color w:val="000000" w:themeColor="text1"/>
          <w:sz w:val="22"/>
          <w:szCs w:val="22"/>
          <w:shd w:val="clear" w:color="auto" w:fill="FFFFFF"/>
        </w:rPr>
      </w:pPr>
    </w:p>
    <w:p w14:paraId="4FB2DADC" w14:textId="77777777" w:rsidR="000C63D7" w:rsidRPr="0054221D" w:rsidRDefault="000C63D7" w:rsidP="00D45E38">
      <w:pPr>
        <w:pStyle w:val="Textbody"/>
        <w:widowControl w:val="0"/>
        <w:tabs>
          <w:tab w:val="left" w:pos="1047"/>
          <w:tab w:val="center" w:pos="4306"/>
          <w:tab w:val="right" w:pos="8558"/>
        </w:tabs>
        <w:suppressAutoHyphens w:val="0"/>
        <w:spacing w:after="0" w:line="240" w:lineRule="auto"/>
        <w:jc w:val="both"/>
        <w:rPr>
          <w:rFonts w:asciiTheme="minorHAnsi" w:hAnsiTheme="minorHAnsi" w:cstheme="minorHAnsi"/>
          <w:color w:val="000000" w:themeColor="text1"/>
          <w:sz w:val="22"/>
          <w:szCs w:val="22"/>
          <w:shd w:val="clear" w:color="auto" w:fill="FFFFFF"/>
        </w:rPr>
      </w:pPr>
    </w:p>
    <w:sectPr w:rsidR="000C63D7" w:rsidRPr="0054221D" w:rsidSect="00B720DF">
      <w:headerReference w:type="default" r:id="rId27"/>
      <w:footerReference w:type="default" r:id="rId28"/>
      <w:pgSz w:w="11962" w:h="16838"/>
      <w:pgMar w:top="1701" w:right="1134" w:bottom="1134" w:left="1701" w:header="284" w:footer="31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D7E42" w14:textId="77777777" w:rsidR="00DA7EA8" w:rsidRDefault="00DA7EA8">
      <w:pPr>
        <w:rPr>
          <w:rFonts w:hint="eastAsia"/>
        </w:rPr>
      </w:pPr>
      <w:r>
        <w:separator/>
      </w:r>
    </w:p>
  </w:endnote>
  <w:endnote w:type="continuationSeparator" w:id="0">
    <w:p w14:paraId="4D73EB65" w14:textId="77777777" w:rsidR="00DA7EA8" w:rsidRDefault="00DA7EA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charset w:val="00"/>
    <w:family w:val="auto"/>
    <w:pitch w:val="variable"/>
  </w:font>
  <w:font w:name="Times New (W1)">
    <w:altName w:val="Times New Roman"/>
    <w:panose1 w:val="00000000000000000000"/>
    <w:charset w:val="00"/>
    <w:family w:val="roman"/>
    <w:notTrueType/>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itstream Vera Sans">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Ecofont_Spranq_eco_Sans">
    <w:altName w:val="Malgun Gothic"/>
    <w:charset w:val="00"/>
    <w:family w:val="swiss"/>
    <w:pitch w:val="variable"/>
    <w:sig w:usb0="800000AF" w:usb1="1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WenQuanYi Micro Hei;Times New R">
    <w:altName w:val="Cambria"/>
    <w:panose1 w:val="00000000000000000000"/>
    <w:charset w:val="00"/>
    <w:family w:val="roman"/>
    <w:notTrueType/>
    <w:pitch w:val="default"/>
  </w:font>
  <w:font w:name="Phyllis">
    <w:altName w:val="Calibri"/>
    <w:panose1 w:val="00000000000000000000"/>
    <w:charset w:val="00"/>
    <w:family w:val="script"/>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01BB" w14:textId="77777777" w:rsidR="00DA7EA8" w:rsidRDefault="00DA7EA8" w:rsidP="00DA7EA8">
    <w:pPr>
      <w:pStyle w:val="Cabealho"/>
      <w:tabs>
        <w:tab w:val="left" w:pos="630"/>
        <w:tab w:val="center" w:pos="4752"/>
      </w:tabs>
      <w:ind w:firstLine="34"/>
      <w:jc w:val="center"/>
      <w:rPr>
        <w:rFonts w:ascii="Comic Sans MS" w:hAnsi="Comic Sans MS"/>
        <w:b/>
        <w:sz w:val="16"/>
        <w:szCs w:val="16"/>
      </w:rPr>
    </w:pPr>
    <w:r>
      <w:rPr>
        <w:sz w:val="12"/>
        <w:szCs w:val="12"/>
      </w:rPr>
      <w:tab/>
    </w:r>
    <w:bookmarkStart w:id="19" w:name="_Hlk170460755"/>
    <w:bookmarkStart w:id="20" w:name="_Hlk170460756"/>
    <w:r w:rsidRPr="00B703E3">
      <w:rPr>
        <w:rFonts w:ascii="Comic Sans MS" w:hAnsi="Comic Sans MS"/>
        <w:b/>
        <w:sz w:val="16"/>
        <w:szCs w:val="16"/>
      </w:rPr>
      <w:t>Rua Vereador Valmor Gomes, 11/59 - Caixa Postal 01 - CEP:85.685-000 - Fone/Fax (46) 3545-</w:t>
    </w:r>
    <w:r>
      <w:rPr>
        <w:rFonts w:ascii="Comic Sans MS" w:hAnsi="Comic Sans MS"/>
        <w:b/>
        <w:sz w:val="16"/>
        <w:szCs w:val="16"/>
      </w:rPr>
      <w:t>8000</w:t>
    </w:r>
  </w:p>
  <w:p w14:paraId="0645422C" w14:textId="77777777" w:rsidR="00DA7EA8" w:rsidRPr="00B703E3" w:rsidRDefault="00DA7EA8" w:rsidP="00DA7EA8">
    <w:pPr>
      <w:pStyle w:val="Cabealho"/>
      <w:ind w:firstLine="34"/>
      <w:jc w:val="center"/>
      <w:rPr>
        <w:rFonts w:ascii="Comic Sans MS" w:hAnsi="Comic Sans MS"/>
        <w:b/>
        <w:sz w:val="16"/>
        <w:szCs w:val="16"/>
      </w:rPr>
    </w:pPr>
    <w:r>
      <w:rPr>
        <w:rFonts w:ascii="Comic Sans MS" w:hAnsi="Comic Sans MS"/>
        <w:b/>
        <w:sz w:val="16"/>
        <w:szCs w:val="16"/>
      </w:rPr>
      <w:t>CNPJ 78.103.884/0001-05</w:t>
    </w:r>
  </w:p>
  <w:p w14:paraId="2A08404B" w14:textId="77777777" w:rsidR="00DA7EA8" w:rsidRPr="00B703E3" w:rsidRDefault="00DA7EA8" w:rsidP="00DA7EA8">
    <w:pPr>
      <w:pStyle w:val="Cabealho"/>
      <w:ind w:firstLine="34"/>
      <w:jc w:val="center"/>
      <w:rPr>
        <w:rFonts w:ascii="Comic Sans MS" w:hAnsi="Comic Sans MS"/>
        <w:b/>
        <w:sz w:val="16"/>
        <w:szCs w:val="16"/>
      </w:rPr>
    </w:pPr>
    <w:hyperlink r:id="rId1" w:history="1">
      <w:r w:rsidRPr="00B703E3">
        <w:rPr>
          <w:rStyle w:val="Hyperlink"/>
          <w:rFonts w:ascii="Comic Sans MS" w:hAnsi="Comic Sans MS"/>
          <w:sz w:val="16"/>
          <w:szCs w:val="16"/>
        </w:rPr>
        <w:t>www.npi.pr.gov.br</w:t>
      </w:r>
    </w:hyperlink>
    <w:r w:rsidRPr="00B703E3">
      <w:rPr>
        <w:rFonts w:ascii="Comic Sans MS" w:hAnsi="Comic Sans MS"/>
        <w:b/>
        <w:sz w:val="16"/>
        <w:szCs w:val="16"/>
      </w:rPr>
      <w:t xml:space="preserve"> – E-mail:</w:t>
    </w:r>
    <w:hyperlink r:id="rId2" w:history="1">
      <w:r w:rsidRPr="00B703E3">
        <w:rPr>
          <w:rStyle w:val="Hyperlink"/>
          <w:rFonts w:ascii="Comic Sans MS" w:hAnsi="Comic Sans MS"/>
          <w:sz w:val="16"/>
          <w:szCs w:val="16"/>
        </w:rPr>
        <w:t>prefeitura@npi.pr.gov.br</w:t>
      </w:r>
    </w:hyperlink>
    <w:r w:rsidRPr="00B703E3">
      <w:rPr>
        <w:rFonts w:ascii="Comic Sans MS" w:hAnsi="Comic Sans MS"/>
        <w:b/>
        <w:sz w:val="16"/>
        <w:szCs w:val="16"/>
      </w:rPr>
      <w:t xml:space="preserve"> </w:t>
    </w:r>
    <w:r>
      <w:rPr>
        <w:rFonts w:ascii="Comic Sans MS" w:hAnsi="Comic Sans MS"/>
        <w:b/>
        <w:sz w:val="16"/>
        <w:szCs w:val="16"/>
      </w:rPr>
      <w:t xml:space="preserve">- </w:t>
    </w:r>
    <w:r w:rsidRPr="0082167F">
      <w:rPr>
        <w:rFonts w:ascii="Comic Sans MS" w:hAnsi="Comic Sans MS"/>
        <w:bCs/>
        <w:sz w:val="16"/>
        <w:szCs w:val="16"/>
      </w:rPr>
      <w:t>Nova</w:t>
    </w:r>
    <w:r>
      <w:rPr>
        <w:rFonts w:ascii="Comic Sans MS" w:hAnsi="Comic Sans MS"/>
        <w:b/>
        <w:sz w:val="16"/>
        <w:szCs w:val="16"/>
      </w:rPr>
      <w:t xml:space="preserve"> Prata do Iguaçu - Paraná.</w:t>
    </w:r>
    <w:bookmarkEnd w:id="19"/>
    <w:bookmarkEnd w:id="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1E996" w14:textId="77777777" w:rsidR="00DA7EA8" w:rsidRDefault="00DA7EA8">
      <w:pPr>
        <w:rPr>
          <w:rFonts w:hint="eastAsia"/>
        </w:rPr>
      </w:pPr>
      <w:r>
        <w:rPr>
          <w:color w:val="000000"/>
        </w:rPr>
        <w:separator/>
      </w:r>
    </w:p>
  </w:footnote>
  <w:footnote w:type="continuationSeparator" w:id="0">
    <w:p w14:paraId="2FDBC77D" w14:textId="77777777" w:rsidR="00DA7EA8" w:rsidRDefault="00DA7EA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ayout w:type="fixed"/>
      <w:tblLook w:val="0000" w:firstRow="0" w:lastRow="0" w:firstColumn="0" w:lastColumn="0" w:noHBand="0" w:noVBand="0"/>
    </w:tblPr>
    <w:tblGrid>
      <w:gridCol w:w="1843"/>
      <w:gridCol w:w="6617"/>
    </w:tblGrid>
    <w:tr w:rsidR="00DA7EA8" w14:paraId="330ACD56" w14:textId="77777777" w:rsidTr="00DA7EA8">
      <w:trPr>
        <w:jc w:val="center"/>
      </w:trPr>
      <w:tc>
        <w:tcPr>
          <w:tcW w:w="1843" w:type="dxa"/>
          <w:tcBorders>
            <w:bottom w:val="single" w:sz="4" w:space="0" w:color="auto"/>
          </w:tcBorders>
        </w:tcPr>
        <w:p w14:paraId="2979AA8E" w14:textId="77777777" w:rsidR="00DA7EA8" w:rsidRDefault="00DA7EA8" w:rsidP="00DA7EA8">
          <w:pPr>
            <w:jc w:val="both"/>
            <w:rPr>
              <w:rFonts w:hint="eastAsia"/>
              <w:b/>
            </w:rPr>
          </w:pPr>
          <w:bookmarkStart w:id="18" w:name="_Hlk170460730"/>
          <w:r>
            <w:rPr>
              <w:b/>
              <w:noProof/>
            </w:rPr>
            <w:drawing>
              <wp:inline distT="0" distB="0" distL="0" distR="0" wp14:anchorId="40743DA6" wp14:editId="466DE83D">
                <wp:extent cx="1066800" cy="990600"/>
                <wp:effectExtent l="0" t="0" r="0" b="0"/>
                <wp:docPr id="1726140834" name="Imagem 1726140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990600"/>
                        </a:xfrm>
                        <a:prstGeom prst="rect">
                          <a:avLst/>
                        </a:prstGeom>
                        <a:noFill/>
                        <a:ln>
                          <a:noFill/>
                        </a:ln>
                      </pic:spPr>
                    </pic:pic>
                  </a:graphicData>
                </a:graphic>
              </wp:inline>
            </w:drawing>
          </w:r>
        </w:p>
      </w:tc>
      <w:tc>
        <w:tcPr>
          <w:tcW w:w="6617" w:type="dxa"/>
          <w:tcBorders>
            <w:bottom w:val="single" w:sz="4" w:space="0" w:color="auto"/>
          </w:tcBorders>
        </w:tcPr>
        <w:p w14:paraId="3B90C322" w14:textId="77777777" w:rsidR="00DA7EA8" w:rsidRDefault="00DA7EA8" w:rsidP="00DA7EA8">
          <w:pPr>
            <w:pStyle w:val="Cabealho"/>
            <w:ind w:firstLine="34"/>
            <w:jc w:val="center"/>
            <w:rPr>
              <w:rFonts w:hint="eastAsia"/>
              <w:sz w:val="32"/>
              <w:u w:val="single"/>
            </w:rPr>
          </w:pPr>
          <w:r>
            <w:rPr>
              <w:sz w:val="32"/>
              <w:u w:val="single"/>
            </w:rPr>
            <w:t>Prefeitura Municipal de Nova Prata do Iguaçu</w:t>
          </w:r>
        </w:p>
        <w:p w14:paraId="3B9AB602" w14:textId="77777777" w:rsidR="00DA7EA8" w:rsidRDefault="00DA7EA8" w:rsidP="00DA7EA8">
          <w:pPr>
            <w:pStyle w:val="Cabealho"/>
            <w:ind w:right="360" w:firstLine="34"/>
            <w:jc w:val="center"/>
            <w:rPr>
              <w:rFonts w:hint="eastAsia"/>
            </w:rPr>
          </w:pPr>
          <w:r>
            <w:t>Estado do Paraná</w:t>
          </w:r>
        </w:p>
        <w:p w14:paraId="39454F95" w14:textId="77777777" w:rsidR="00DA7EA8" w:rsidRDefault="00DA7EA8" w:rsidP="00DA7EA8">
          <w:pPr>
            <w:jc w:val="center"/>
            <w:rPr>
              <w:rFonts w:hint="eastAsia"/>
              <w:b/>
            </w:rPr>
          </w:pPr>
          <w:r>
            <w:rPr>
              <w:rFonts w:ascii="Phyllis" w:hAnsi="Phyllis"/>
              <w:b/>
              <w:sz w:val="28"/>
            </w:rPr>
            <w:t xml:space="preserve">“Centro Administrativo Setembrino </w:t>
          </w:r>
          <w:proofErr w:type="spellStart"/>
          <w:r>
            <w:rPr>
              <w:rFonts w:ascii="Phyllis" w:hAnsi="Phyllis"/>
              <w:b/>
              <w:sz w:val="28"/>
            </w:rPr>
            <w:t>Thomazi</w:t>
          </w:r>
          <w:proofErr w:type="spellEnd"/>
          <w:r>
            <w:rPr>
              <w:rFonts w:ascii="Phyllis" w:hAnsi="Phyllis"/>
              <w:b/>
              <w:sz w:val="28"/>
            </w:rPr>
            <w:t>”</w:t>
          </w:r>
        </w:p>
      </w:tc>
    </w:tr>
    <w:bookmarkEnd w:id="18"/>
  </w:tbl>
  <w:p w14:paraId="047A9F2A" w14:textId="7CCA6EAD" w:rsidR="00DA7EA8" w:rsidRDefault="00DA7EA8" w:rsidP="00DA7EA8">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29A9"/>
    <w:multiLevelType w:val="multilevel"/>
    <w:tmpl w:val="A59A76BC"/>
    <w:lvl w:ilvl="0">
      <w:start w:val="1"/>
      <w:numFmt w:val="decimal"/>
      <w:lvlText w:val="%1."/>
      <w:lvlJc w:val="left"/>
      <w:pPr>
        <w:ind w:left="720" w:hanging="360"/>
      </w:pPr>
      <w:rPr>
        <w:rFonts w:hint="default"/>
        <w:b/>
        <w:bCs/>
      </w:rPr>
    </w:lvl>
    <w:lvl w:ilvl="1">
      <w:start w:val="2"/>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F32C85"/>
    <w:multiLevelType w:val="multilevel"/>
    <w:tmpl w:val="84F8B684"/>
    <w:lvl w:ilvl="0">
      <w:start w:val="6"/>
      <w:numFmt w:val="decimal"/>
      <w:suff w:val="space"/>
      <w:lvlText w:val="%1."/>
      <w:lvlJc w:val="left"/>
      <w:pPr>
        <w:ind w:left="720" w:hanging="360"/>
      </w:pPr>
      <w:rPr>
        <w:rFonts w:eastAsia="ArialMT" w:hint="default"/>
        <w:b/>
      </w:rPr>
    </w:lvl>
    <w:lvl w:ilvl="1">
      <w:start w:val="6"/>
      <w:numFmt w:val="decimal"/>
      <w:isLgl/>
      <w:lvlText w:val="%1.%2."/>
      <w:lvlJc w:val="left"/>
      <w:pPr>
        <w:ind w:left="1080" w:hanging="720"/>
      </w:pPr>
      <w:rPr>
        <w:rFonts w:hint="default"/>
        <w:b/>
      </w:rPr>
    </w:lvl>
    <w:lvl w:ilvl="2">
      <w:start w:val="7"/>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Zero"/>
      <w:isLgl/>
      <w:lvlText w:val="%1.%2.%3.%4.%5."/>
      <w:lvlJc w:val="left"/>
      <w:pPr>
        <w:ind w:left="1440" w:hanging="1080"/>
      </w:pPr>
      <w:rPr>
        <w:rFonts w:hint="default"/>
        <w:b/>
      </w:rPr>
    </w:lvl>
    <w:lvl w:ilvl="5">
      <w:start w:val="1"/>
      <w:numFmt w:val="decimalZero"/>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3F342B5"/>
    <w:multiLevelType w:val="hybridMultilevel"/>
    <w:tmpl w:val="79041470"/>
    <w:lvl w:ilvl="0" w:tplc="570CF7AE">
      <w:start w:val="10"/>
      <w:numFmt w:val="decimal"/>
      <w:suff w:val="space"/>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EC5D74"/>
    <w:multiLevelType w:val="multilevel"/>
    <w:tmpl w:val="2C1218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273D75"/>
    <w:multiLevelType w:val="multilevel"/>
    <w:tmpl w:val="AAF4C048"/>
    <w:lvl w:ilvl="0">
      <w:start w:val="1"/>
      <w:numFmt w:val="decimal"/>
      <w:lvlText w:val="%1"/>
      <w:lvlJc w:val="left"/>
      <w:pPr>
        <w:ind w:left="720" w:hanging="360"/>
      </w:pPr>
      <w:rPr>
        <w:rFonts w:hint="default"/>
      </w:rPr>
    </w:lvl>
    <w:lvl w:ilvl="1">
      <w:start w:val="2"/>
      <w:numFmt w:val="decimal"/>
      <w:pStyle w:val="Nvel2Opcional"/>
      <w:isLgl/>
      <w:lvlText w:val="%1.%2"/>
      <w:lvlJc w:val="left"/>
      <w:pPr>
        <w:ind w:left="1080" w:hanging="720"/>
      </w:pPr>
      <w:rPr>
        <w:rFonts w:hint="default"/>
      </w:rPr>
    </w:lvl>
    <w:lvl w:ilvl="2">
      <w:start w:val="1"/>
      <w:numFmt w:val="decimal"/>
      <w:pStyle w:val="Nvel3Opcion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1214B73"/>
    <w:multiLevelType w:val="multilevel"/>
    <w:tmpl w:val="6D6677E0"/>
    <w:styleLink w:val="WWNum4"/>
    <w:lvl w:ilvl="0">
      <w:start w:val="1"/>
      <w:numFmt w:val="decimal"/>
      <w:lvlText w:val="%1."/>
      <w:lvlJc w:val="left"/>
      <w:pPr>
        <w:ind w:left="360" w:hanging="360"/>
      </w:pPr>
      <w:rPr>
        <w:rFonts w:ascii="Arial" w:hAnsi="Arial"/>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2C2779"/>
    <w:multiLevelType w:val="multilevel"/>
    <w:tmpl w:val="44A00216"/>
    <w:lvl w:ilvl="0">
      <w:start w:val="9"/>
      <w:numFmt w:val="decimal"/>
      <w:lvlText w:val="%1."/>
      <w:lvlJc w:val="left"/>
      <w:pPr>
        <w:ind w:left="644" w:hanging="360"/>
      </w:pPr>
      <w:rPr>
        <w:rFonts w:hint="default"/>
        <w:b/>
        <w:bCs/>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35B37C5"/>
    <w:multiLevelType w:val="multilevel"/>
    <w:tmpl w:val="72BC0B48"/>
    <w:styleLink w:val="WWNum17"/>
    <w:lvl w:ilvl="0">
      <w:start w:val="7"/>
      <w:numFmt w:val="decimal"/>
      <w:lvlText w:val="%1."/>
      <w:lvlJc w:val="left"/>
      <w:pPr>
        <w:ind w:left="360" w:hanging="360"/>
      </w:pPr>
      <w:rPr>
        <w:b/>
      </w:rPr>
    </w:lvl>
    <w:lvl w:ilvl="1">
      <w:start w:val="14"/>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2C1F71"/>
    <w:multiLevelType w:val="multilevel"/>
    <w:tmpl w:val="E0244F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8203397"/>
    <w:multiLevelType w:val="multilevel"/>
    <w:tmpl w:val="E9D06746"/>
    <w:styleLink w:val="WWNum13"/>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0" w15:restartNumberingAfterBreak="0">
    <w:nsid w:val="19D819A1"/>
    <w:multiLevelType w:val="hybridMultilevel"/>
    <w:tmpl w:val="BB88DDC0"/>
    <w:lvl w:ilvl="0" w:tplc="A1F019D8">
      <w:start w:val="3"/>
      <w:numFmt w:val="upperRoman"/>
      <w:lvlText w:val="%1)"/>
      <w:lvlJc w:val="left"/>
      <w:pPr>
        <w:ind w:left="1080" w:hanging="72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C3D1841"/>
    <w:multiLevelType w:val="multilevel"/>
    <w:tmpl w:val="0FE4136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b/>
        <w:bCs/>
      </w:rPr>
    </w:lvl>
    <w:lvl w:ilvl="3">
      <w:start w:val="1"/>
      <w:numFmt w:val="decimal"/>
      <w:suff w:val="space"/>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1574E2"/>
    <w:multiLevelType w:val="multilevel"/>
    <w:tmpl w:val="93A0F4D6"/>
    <w:styleLink w:val="WWNum8"/>
    <w:lvl w:ilvl="0">
      <w:start w:val="20"/>
      <w:numFmt w:val="decimal"/>
      <w:lvlText w:val="%1."/>
      <w:lvlJc w:val="left"/>
      <w:pPr>
        <w:ind w:left="360" w:hanging="360"/>
      </w:pPr>
      <w:rPr>
        <w:b/>
      </w:rPr>
    </w:lvl>
    <w:lvl w:ilvl="1">
      <w:start w:val="1"/>
      <w:numFmt w:val="decimal"/>
      <w:lvlText w:val="%1.%2."/>
      <w:lvlJc w:val="left"/>
      <w:pPr>
        <w:ind w:left="999" w:hanging="432"/>
      </w:pPr>
      <w:rPr>
        <w:rFonts w:ascii="Arial" w:hAnsi="Arial" w:cs="Arial"/>
        <w:b w:val="0"/>
        <w:i w:val="0"/>
        <w:strike w:val="0"/>
        <w:dstrike w:val="0"/>
        <w:color w:val="auto"/>
        <w:sz w:val="20"/>
        <w:szCs w:val="20"/>
        <w:u w:val="none"/>
      </w:rPr>
    </w:lvl>
    <w:lvl w:ilvl="2">
      <w:start w:val="1"/>
      <w:numFmt w:val="decimal"/>
      <w:lvlText w:val="%1.%2.%3."/>
      <w:lvlJc w:val="left"/>
      <w:pPr>
        <w:ind w:left="1638" w:hanging="504"/>
      </w:pPr>
      <w:rPr>
        <w:rFonts w:ascii="Arial" w:hAnsi="Arial" w:cs="Arial"/>
        <w:b w:val="0"/>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893760"/>
    <w:multiLevelType w:val="multilevel"/>
    <w:tmpl w:val="5606897A"/>
    <w:styleLink w:val="WWNum6"/>
    <w:lvl w:ilvl="0">
      <w:start w:val="6"/>
      <w:numFmt w:val="decimal"/>
      <w:lvlText w:val="%1"/>
      <w:lvlJc w:val="left"/>
      <w:pPr>
        <w:ind w:left="360" w:hanging="360"/>
      </w:pPr>
    </w:lvl>
    <w:lvl w:ilvl="1">
      <w:start w:val="10"/>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4" w15:restartNumberingAfterBreak="0">
    <w:nsid w:val="1DBB4A84"/>
    <w:multiLevelType w:val="multilevel"/>
    <w:tmpl w:val="D312031E"/>
    <w:styleLink w:val="WW8Num2"/>
    <w:lvl w:ilvl="0">
      <w:numFmt w:val="bullet"/>
      <w:lvlText w:val=""/>
      <w:lvlJc w:val="left"/>
      <w:rPr>
        <w:rFonts w:ascii="Symbol" w:hAnsi="Symbol" w:cs="OpenSymbol, 'Arial Unicode MS'"/>
        <w:color w:val="000000"/>
        <w:sz w:val="20"/>
        <w:szCs w:val="20"/>
        <w:shd w:val="clear" w:color="auto" w:fill="FFFF00"/>
      </w:rPr>
    </w:lvl>
    <w:lvl w:ilvl="1">
      <w:numFmt w:val="bullet"/>
      <w:lvlText w:val=""/>
      <w:lvlJc w:val="left"/>
      <w:rPr>
        <w:rFonts w:ascii="Symbol" w:hAnsi="Symbol" w:cs="OpenSymbol, 'Arial Unicode MS'"/>
        <w:color w:val="000000"/>
        <w:sz w:val="20"/>
        <w:szCs w:val="20"/>
        <w:shd w:val="clear" w:color="auto" w:fill="FFFF00"/>
      </w:rPr>
    </w:lvl>
    <w:lvl w:ilvl="2">
      <w:numFmt w:val="bullet"/>
      <w:lvlText w:val=""/>
      <w:lvlJc w:val="left"/>
      <w:rPr>
        <w:rFonts w:ascii="Symbol" w:hAnsi="Symbol" w:cs="OpenSymbol, 'Arial Unicode MS'"/>
        <w:color w:val="000000"/>
        <w:sz w:val="20"/>
        <w:szCs w:val="20"/>
        <w:shd w:val="clear" w:color="auto" w:fill="FFFF00"/>
      </w:rPr>
    </w:lvl>
    <w:lvl w:ilvl="3">
      <w:numFmt w:val="bullet"/>
      <w:lvlText w:val=""/>
      <w:lvlJc w:val="left"/>
      <w:rPr>
        <w:rFonts w:ascii="Symbol" w:hAnsi="Symbol" w:cs="OpenSymbol, 'Arial Unicode MS'"/>
        <w:color w:val="000000"/>
        <w:sz w:val="20"/>
        <w:szCs w:val="20"/>
        <w:shd w:val="clear" w:color="auto" w:fill="FFFF00"/>
      </w:rPr>
    </w:lvl>
    <w:lvl w:ilvl="4">
      <w:numFmt w:val="bullet"/>
      <w:lvlText w:val=""/>
      <w:lvlJc w:val="left"/>
      <w:rPr>
        <w:rFonts w:ascii="Symbol" w:hAnsi="Symbol" w:cs="OpenSymbol, 'Arial Unicode MS'"/>
        <w:color w:val="000000"/>
        <w:sz w:val="20"/>
        <w:szCs w:val="20"/>
        <w:shd w:val="clear" w:color="auto" w:fill="FFFF00"/>
      </w:rPr>
    </w:lvl>
    <w:lvl w:ilvl="5">
      <w:numFmt w:val="bullet"/>
      <w:lvlText w:val=""/>
      <w:lvlJc w:val="left"/>
      <w:rPr>
        <w:rFonts w:ascii="Symbol" w:hAnsi="Symbol" w:cs="OpenSymbol, 'Arial Unicode MS'"/>
        <w:color w:val="000000"/>
        <w:sz w:val="20"/>
        <w:szCs w:val="20"/>
        <w:shd w:val="clear" w:color="auto" w:fill="FFFF00"/>
      </w:rPr>
    </w:lvl>
    <w:lvl w:ilvl="6">
      <w:numFmt w:val="bullet"/>
      <w:lvlText w:val=""/>
      <w:lvlJc w:val="left"/>
      <w:rPr>
        <w:rFonts w:ascii="Symbol" w:hAnsi="Symbol" w:cs="OpenSymbol, 'Arial Unicode MS'"/>
        <w:color w:val="000000"/>
        <w:sz w:val="20"/>
        <w:szCs w:val="20"/>
        <w:shd w:val="clear" w:color="auto" w:fill="FFFF00"/>
      </w:rPr>
    </w:lvl>
    <w:lvl w:ilvl="7">
      <w:numFmt w:val="bullet"/>
      <w:lvlText w:val=""/>
      <w:lvlJc w:val="left"/>
      <w:rPr>
        <w:rFonts w:ascii="Symbol" w:hAnsi="Symbol" w:cs="OpenSymbol, 'Arial Unicode MS'"/>
        <w:color w:val="000000"/>
        <w:sz w:val="20"/>
        <w:szCs w:val="20"/>
        <w:shd w:val="clear" w:color="auto" w:fill="FFFF00"/>
      </w:rPr>
    </w:lvl>
    <w:lvl w:ilvl="8">
      <w:numFmt w:val="bullet"/>
      <w:lvlText w:val=""/>
      <w:lvlJc w:val="left"/>
      <w:rPr>
        <w:rFonts w:ascii="Symbol" w:hAnsi="Symbol" w:cs="OpenSymbol, 'Arial Unicode MS'"/>
        <w:color w:val="000000"/>
        <w:sz w:val="20"/>
        <w:szCs w:val="20"/>
        <w:shd w:val="clear" w:color="auto" w:fill="FFFF00"/>
      </w:rPr>
    </w:lvl>
  </w:abstractNum>
  <w:abstractNum w:abstractNumId="15" w15:restartNumberingAfterBreak="0">
    <w:nsid w:val="2A192A72"/>
    <w:multiLevelType w:val="multilevel"/>
    <w:tmpl w:val="13807CF4"/>
    <w:styleLink w:val="WWNum16"/>
    <w:lvl w:ilvl="0">
      <w:start w:val="7"/>
      <w:numFmt w:val="decimal"/>
      <w:lvlText w:val="%1"/>
      <w:lvlJc w:val="left"/>
      <w:pPr>
        <w:ind w:left="360" w:hanging="360"/>
      </w:pPr>
    </w:lvl>
    <w:lvl w:ilvl="1">
      <w:start w:val="9"/>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6" w15:restartNumberingAfterBreak="0">
    <w:nsid w:val="2DA679EF"/>
    <w:multiLevelType w:val="multilevel"/>
    <w:tmpl w:val="217C0BFC"/>
    <w:styleLink w:val="WWNum5"/>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7" w15:restartNumberingAfterBreak="0">
    <w:nsid w:val="2F9C3EEF"/>
    <w:multiLevelType w:val="multilevel"/>
    <w:tmpl w:val="290E431E"/>
    <w:styleLink w:val="WWNum12"/>
    <w:lvl w:ilvl="0">
      <w:start w:val="6"/>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712"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18" w15:restartNumberingAfterBreak="0">
    <w:nsid w:val="32452E21"/>
    <w:multiLevelType w:val="multilevel"/>
    <w:tmpl w:val="33C46570"/>
    <w:lvl w:ilvl="0">
      <w:start w:val="8"/>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suff w:val="space"/>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DFB0C94"/>
    <w:multiLevelType w:val="multilevel"/>
    <w:tmpl w:val="234EB780"/>
    <w:lvl w:ilvl="0">
      <w:start w:val="10"/>
      <w:numFmt w:val="decimal"/>
      <w:lvlText w:val="%1."/>
      <w:lvlJc w:val="left"/>
      <w:pPr>
        <w:ind w:left="435" w:hanging="435"/>
      </w:pPr>
      <w:rPr>
        <w:rFonts w:hint="default"/>
        <w:b/>
        <w:color w:val="000000"/>
      </w:rPr>
    </w:lvl>
    <w:lvl w:ilvl="1">
      <w:start w:val="1"/>
      <w:numFmt w:val="decimal"/>
      <w:lvlText w:val="%1.%2."/>
      <w:lvlJc w:val="left"/>
      <w:pPr>
        <w:ind w:left="719" w:hanging="435"/>
      </w:pPr>
      <w:rPr>
        <w:rFonts w:hint="default"/>
        <w:b/>
        <w:color w:val="000000"/>
      </w:rPr>
    </w:lvl>
    <w:lvl w:ilvl="2">
      <w:start w:val="1"/>
      <w:numFmt w:val="decimal"/>
      <w:suff w:val="space"/>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080" w:hanging="108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440" w:hanging="144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0" w15:restartNumberingAfterBreak="0">
    <w:nsid w:val="418837A6"/>
    <w:multiLevelType w:val="multilevel"/>
    <w:tmpl w:val="AFA03208"/>
    <w:lvl w:ilvl="0">
      <w:start w:val="13"/>
      <w:numFmt w:val="decimal"/>
      <w:lvlText w:val="%1"/>
      <w:lvlJc w:val="left"/>
      <w:pPr>
        <w:ind w:left="720" w:hanging="360"/>
      </w:pPr>
      <w:rPr>
        <w:rFonts w:eastAsia="Arial" w:hint="default"/>
        <w:color w:val="auto"/>
      </w:rPr>
    </w:lvl>
    <w:lvl w:ilvl="1">
      <w:start w:val="1"/>
      <w:numFmt w:val="decimal"/>
      <w:isLgl/>
      <w:lvlText w:val="%1.%2"/>
      <w:lvlJc w:val="left"/>
      <w:pPr>
        <w:ind w:left="450" w:hanging="450"/>
      </w:pPr>
      <w:rPr>
        <w:rFonts w:hint="default"/>
        <w:b/>
        <w:bCs/>
      </w:rPr>
    </w:lvl>
    <w:lvl w:ilvl="2">
      <w:start w:val="1"/>
      <w:numFmt w:val="decimal"/>
      <w:isLgl/>
      <w:lvlText w:val="%1.%2.%3"/>
      <w:lvlJc w:val="left"/>
      <w:pPr>
        <w:ind w:left="1098" w:hanging="720"/>
      </w:pPr>
      <w:rPr>
        <w:rFonts w:hint="default"/>
      </w:rPr>
    </w:lvl>
    <w:lvl w:ilvl="3">
      <w:start w:val="1"/>
      <w:numFmt w:val="decimal"/>
      <w:isLgl/>
      <w:lvlText w:val="%1.%2.%3.%4"/>
      <w:lvlJc w:val="left"/>
      <w:pPr>
        <w:ind w:left="1467" w:hanging="1080"/>
      </w:pPr>
      <w:rPr>
        <w:rFonts w:hint="default"/>
      </w:rPr>
    </w:lvl>
    <w:lvl w:ilvl="4">
      <w:start w:val="1"/>
      <w:numFmt w:val="decimal"/>
      <w:isLgl/>
      <w:lvlText w:val="%1.%2.%3.%4.%5"/>
      <w:lvlJc w:val="left"/>
      <w:pPr>
        <w:ind w:left="1476" w:hanging="1080"/>
      </w:pPr>
      <w:rPr>
        <w:rFonts w:hint="default"/>
      </w:rPr>
    </w:lvl>
    <w:lvl w:ilvl="5">
      <w:start w:val="1"/>
      <w:numFmt w:val="decimal"/>
      <w:isLgl/>
      <w:lvlText w:val="%1.%2.%3.%4.%5.%6"/>
      <w:lvlJc w:val="left"/>
      <w:pPr>
        <w:ind w:left="1845" w:hanging="1440"/>
      </w:pPr>
      <w:rPr>
        <w:rFonts w:hint="default"/>
      </w:rPr>
    </w:lvl>
    <w:lvl w:ilvl="6">
      <w:start w:val="1"/>
      <w:numFmt w:val="decimal"/>
      <w:isLgl/>
      <w:lvlText w:val="%1.%2.%3.%4.%5.%6.%7"/>
      <w:lvlJc w:val="left"/>
      <w:pPr>
        <w:ind w:left="1854" w:hanging="1440"/>
      </w:pPr>
      <w:rPr>
        <w:rFonts w:hint="default"/>
      </w:rPr>
    </w:lvl>
    <w:lvl w:ilvl="7">
      <w:start w:val="1"/>
      <w:numFmt w:val="decimal"/>
      <w:isLgl/>
      <w:lvlText w:val="%1.%2.%3.%4.%5.%6.%7.%8"/>
      <w:lvlJc w:val="left"/>
      <w:pPr>
        <w:ind w:left="2223" w:hanging="1800"/>
      </w:pPr>
      <w:rPr>
        <w:rFonts w:hint="default"/>
      </w:rPr>
    </w:lvl>
    <w:lvl w:ilvl="8">
      <w:start w:val="1"/>
      <w:numFmt w:val="decimal"/>
      <w:isLgl/>
      <w:lvlText w:val="%1.%2.%3.%4.%5.%6.%7.%8.%9"/>
      <w:lvlJc w:val="left"/>
      <w:pPr>
        <w:ind w:left="2232" w:hanging="1800"/>
      </w:pPr>
      <w:rPr>
        <w:rFonts w:hint="default"/>
      </w:rPr>
    </w:lvl>
  </w:abstractNum>
  <w:abstractNum w:abstractNumId="21" w15:restartNumberingAfterBreak="0">
    <w:nsid w:val="45230526"/>
    <w:multiLevelType w:val="multilevel"/>
    <w:tmpl w:val="4C549CAA"/>
    <w:lvl w:ilvl="0">
      <w:start w:val="1"/>
      <w:numFmt w:val="decimal"/>
      <w:pStyle w:val="TITULO01-PMNPI"/>
      <w:suff w:val="space"/>
      <w:lvlText w:val="%1."/>
      <w:lvlJc w:val="left"/>
      <w:pPr>
        <w:ind w:left="1920" w:hanging="360"/>
      </w:pPr>
      <w:rPr>
        <w:rFonts w:hint="default"/>
        <w:b/>
        <w:bCs/>
      </w:rPr>
    </w:lvl>
    <w:lvl w:ilvl="1">
      <w:start w:val="1"/>
      <w:numFmt w:val="decimal"/>
      <w:suff w:val="space"/>
      <w:lvlText w:val="%1.%2."/>
      <w:lvlJc w:val="left"/>
      <w:pPr>
        <w:ind w:left="283" w:hanging="283"/>
      </w:pPr>
      <w:rPr>
        <w:rFonts w:hint="default"/>
        <w:b/>
        <w:bCs/>
      </w:rPr>
    </w:lvl>
    <w:lvl w:ilvl="2">
      <w:start w:val="1"/>
      <w:numFmt w:val="decimal"/>
      <w:suff w:val="space"/>
      <w:lvlText w:val="%1.%2.%3."/>
      <w:lvlJc w:val="left"/>
      <w:pPr>
        <w:ind w:left="504" w:hanging="504"/>
      </w:pPr>
      <w:rPr>
        <w:rFonts w:hint="default"/>
        <w:b/>
        <w:bCs/>
      </w:rPr>
    </w:lvl>
    <w:lvl w:ilvl="3">
      <w:start w:val="1"/>
      <w:numFmt w:val="decimal"/>
      <w:suff w:val="space"/>
      <w:lvlText w:val="%1.%2.%3.%4."/>
      <w:lvlJc w:val="left"/>
      <w:pPr>
        <w:ind w:left="3288" w:hanging="648"/>
      </w:pPr>
      <w:rPr>
        <w:rFonts w:hint="default"/>
        <w:b/>
        <w:bCs/>
      </w:rPr>
    </w:lvl>
    <w:lvl w:ilvl="4">
      <w:start w:val="1"/>
      <w:numFmt w:val="decimal"/>
      <w:lvlText w:val="%1.%2.%3.%4.%5."/>
      <w:lvlJc w:val="left"/>
      <w:pPr>
        <w:ind w:left="3792" w:hanging="792"/>
      </w:pPr>
      <w:rPr>
        <w:rFonts w:hint="default"/>
      </w:rPr>
    </w:lvl>
    <w:lvl w:ilvl="5">
      <w:start w:val="1"/>
      <w:numFmt w:val="decimal"/>
      <w:lvlText w:val="%1.%2.%3.%4.%5.%6."/>
      <w:lvlJc w:val="left"/>
      <w:pPr>
        <w:ind w:left="4296" w:hanging="936"/>
      </w:pPr>
      <w:rPr>
        <w:rFonts w:hint="default"/>
      </w:rPr>
    </w:lvl>
    <w:lvl w:ilvl="6">
      <w:start w:val="1"/>
      <w:numFmt w:val="decimal"/>
      <w:lvlText w:val="%1.%2.%3.%4.%5.%6.%7."/>
      <w:lvlJc w:val="left"/>
      <w:pPr>
        <w:ind w:left="4800" w:hanging="1080"/>
      </w:pPr>
      <w:rPr>
        <w:rFonts w:hint="default"/>
      </w:rPr>
    </w:lvl>
    <w:lvl w:ilvl="7">
      <w:start w:val="1"/>
      <w:numFmt w:val="decimal"/>
      <w:lvlText w:val="%1.%2.%3.%4.%5.%6.%7.%8."/>
      <w:lvlJc w:val="left"/>
      <w:pPr>
        <w:ind w:left="5304" w:hanging="1224"/>
      </w:pPr>
      <w:rPr>
        <w:rFonts w:hint="default"/>
      </w:rPr>
    </w:lvl>
    <w:lvl w:ilvl="8">
      <w:start w:val="1"/>
      <w:numFmt w:val="decimal"/>
      <w:lvlText w:val="%1.%2.%3.%4.%5.%6.%7.%8.%9."/>
      <w:lvlJc w:val="left"/>
      <w:pPr>
        <w:ind w:left="5880" w:hanging="1440"/>
      </w:pPr>
      <w:rPr>
        <w:rFonts w:hint="default"/>
      </w:rPr>
    </w:lvl>
  </w:abstractNum>
  <w:abstractNum w:abstractNumId="22" w15:restartNumberingAfterBreak="0">
    <w:nsid w:val="48214E65"/>
    <w:multiLevelType w:val="multilevel"/>
    <w:tmpl w:val="7AF212F4"/>
    <w:styleLink w:val="WWNum22"/>
    <w:lvl w:ilvl="0">
      <w:start w:val="23"/>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048264C"/>
    <w:multiLevelType w:val="multilevel"/>
    <w:tmpl w:val="F66051FC"/>
    <w:styleLink w:val="WWNum3"/>
    <w:lvl w:ilvl="0">
      <w:start w:val="12"/>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930"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0A04C66"/>
    <w:multiLevelType w:val="multilevel"/>
    <w:tmpl w:val="80CCB084"/>
    <w:lvl w:ilvl="0">
      <w:start w:val="1"/>
      <w:numFmt w:val="decimal"/>
      <w:lvlText w:val="%1"/>
      <w:lvlJc w:val="left"/>
      <w:pPr>
        <w:ind w:left="480" w:hanging="480"/>
      </w:pPr>
      <w:rPr>
        <w:rFonts w:hint="default"/>
        <w:color w:val="000000"/>
      </w:rPr>
    </w:lvl>
    <w:lvl w:ilvl="1">
      <w:start w:val="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b/>
        <w:bCs/>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5" w15:restartNumberingAfterBreak="0">
    <w:nsid w:val="57367318"/>
    <w:multiLevelType w:val="multilevel"/>
    <w:tmpl w:val="EC1A5524"/>
    <w:lvl w:ilvl="0">
      <w:start w:val="15"/>
      <w:numFmt w:val="decimal"/>
      <w:lvlText w:val="%1"/>
      <w:lvlJc w:val="left"/>
      <w:pPr>
        <w:ind w:left="720" w:hanging="360"/>
      </w:pPr>
      <w:rPr>
        <w:rFonts w:hint="default"/>
      </w:rPr>
    </w:lvl>
    <w:lvl w:ilvl="1">
      <w:start w:val="4"/>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6" w15:restartNumberingAfterBreak="0">
    <w:nsid w:val="5B406FAA"/>
    <w:multiLevelType w:val="hybridMultilevel"/>
    <w:tmpl w:val="92E853D6"/>
    <w:lvl w:ilvl="0" w:tplc="DD3CE72C">
      <w:start w:val="1"/>
      <w:numFmt w:val="bullet"/>
      <w:suff w:val="space"/>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27" w15:restartNumberingAfterBreak="0">
    <w:nsid w:val="5DE90B36"/>
    <w:multiLevelType w:val="multilevel"/>
    <w:tmpl w:val="908A6260"/>
    <w:styleLink w:val="WWNum10"/>
    <w:lvl w:ilvl="0">
      <w:start w:val="1"/>
      <w:numFmt w:val="decimal"/>
      <w:lvlText w:val="%1."/>
      <w:lvlJc w:val="left"/>
      <w:pPr>
        <w:ind w:left="360" w:hanging="360"/>
      </w:pPr>
      <w:rPr>
        <w:rFonts w:ascii="Arial" w:hAnsi="Arial" w:cs="Arial"/>
        <w:b w:val="0"/>
        <w:i w:val="0"/>
        <w:strike w:val="0"/>
        <w:dstrike w:val="0"/>
        <w:color w:val="auto"/>
        <w:sz w:val="20"/>
        <w:szCs w:val="20"/>
        <w:u w:val="none"/>
      </w:rPr>
    </w:lvl>
    <w:lvl w:ilvl="1">
      <w:start w:val="1"/>
      <w:numFmt w:val="decimal"/>
      <w:lvlText w:val="%1.%2."/>
      <w:lvlJc w:val="left"/>
      <w:pPr>
        <w:ind w:left="716" w:hanging="432"/>
      </w:pPr>
      <w:rPr>
        <w:rFonts w:ascii="Arial" w:hAnsi="Arial" w:cs="Arial"/>
        <w:b w:val="0"/>
        <w:i w:val="0"/>
        <w:strike w:val="0"/>
        <w:dstrike w:val="0"/>
        <w:color w:val="auto"/>
        <w:sz w:val="20"/>
        <w:szCs w:val="20"/>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07C321D"/>
    <w:multiLevelType w:val="hybridMultilevel"/>
    <w:tmpl w:val="48DED1DE"/>
    <w:lvl w:ilvl="0" w:tplc="04160001">
      <w:start w:val="1"/>
      <w:numFmt w:val="bullet"/>
      <w:lvlText w:val=""/>
      <w:lvlJc w:val="left"/>
      <w:pPr>
        <w:ind w:left="3600" w:hanging="360"/>
      </w:pPr>
      <w:rPr>
        <w:rFonts w:ascii="Symbol" w:hAnsi="Symbol"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9" w15:restartNumberingAfterBreak="0">
    <w:nsid w:val="60F15001"/>
    <w:multiLevelType w:val="hybridMultilevel"/>
    <w:tmpl w:val="9502051A"/>
    <w:lvl w:ilvl="0" w:tplc="04160001">
      <w:start w:val="1"/>
      <w:numFmt w:val="bullet"/>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0" w15:restartNumberingAfterBreak="0">
    <w:nsid w:val="63805F7E"/>
    <w:multiLevelType w:val="multilevel"/>
    <w:tmpl w:val="687A94BA"/>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1" w15:restartNumberingAfterBreak="0">
    <w:nsid w:val="63E10DE5"/>
    <w:multiLevelType w:val="hybridMultilevel"/>
    <w:tmpl w:val="B63225DA"/>
    <w:lvl w:ilvl="0" w:tplc="DF1E3760">
      <w:start w:val="1"/>
      <w:numFmt w:val="bullet"/>
      <w:suff w:val="space"/>
      <w:lvlText w:val=""/>
      <w:lvlJc w:val="left"/>
      <w:pPr>
        <w:ind w:left="3555" w:hanging="360"/>
      </w:pPr>
      <w:rPr>
        <w:rFonts w:ascii="Symbol" w:hAnsi="Symbol" w:hint="default"/>
      </w:rPr>
    </w:lvl>
    <w:lvl w:ilvl="1" w:tplc="04160003" w:tentative="1">
      <w:start w:val="1"/>
      <w:numFmt w:val="bullet"/>
      <w:lvlText w:val="o"/>
      <w:lvlJc w:val="left"/>
      <w:pPr>
        <w:ind w:left="4275" w:hanging="360"/>
      </w:pPr>
      <w:rPr>
        <w:rFonts w:ascii="Courier New" w:hAnsi="Courier New" w:cs="Courier New" w:hint="default"/>
      </w:rPr>
    </w:lvl>
    <w:lvl w:ilvl="2" w:tplc="04160005" w:tentative="1">
      <w:start w:val="1"/>
      <w:numFmt w:val="bullet"/>
      <w:lvlText w:val=""/>
      <w:lvlJc w:val="left"/>
      <w:pPr>
        <w:ind w:left="4995" w:hanging="360"/>
      </w:pPr>
      <w:rPr>
        <w:rFonts w:ascii="Wingdings" w:hAnsi="Wingdings" w:hint="default"/>
      </w:rPr>
    </w:lvl>
    <w:lvl w:ilvl="3" w:tplc="04160001" w:tentative="1">
      <w:start w:val="1"/>
      <w:numFmt w:val="bullet"/>
      <w:lvlText w:val=""/>
      <w:lvlJc w:val="left"/>
      <w:pPr>
        <w:ind w:left="5715" w:hanging="360"/>
      </w:pPr>
      <w:rPr>
        <w:rFonts w:ascii="Symbol" w:hAnsi="Symbol" w:hint="default"/>
      </w:rPr>
    </w:lvl>
    <w:lvl w:ilvl="4" w:tplc="04160003" w:tentative="1">
      <w:start w:val="1"/>
      <w:numFmt w:val="bullet"/>
      <w:lvlText w:val="o"/>
      <w:lvlJc w:val="left"/>
      <w:pPr>
        <w:ind w:left="6435" w:hanging="360"/>
      </w:pPr>
      <w:rPr>
        <w:rFonts w:ascii="Courier New" w:hAnsi="Courier New" w:cs="Courier New" w:hint="default"/>
      </w:rPr>
    </w:lvl>
    <w:lvl w:ilvl="5" w:tplc="04160005" w:tentative="1">
      <w:start w:val="1"/>
      <w:numFmt w:val="bullet"/>
      <w:lvlText w:val=""/>
      <w:lvlJc w:val="left"/>
      <w:pPr>
        <w:ind w:left="7155" w:hanging="360"/>
      </w:pPr>
      <w:rPr>
        <w:rFonts w:ascii="Wingdings" w:hAnsi="Wingdings" w:hint="default"/>
      </w:rPr>
    </w:lvl>
    <w:lvl w:ilvl="6" w:tplc="04160001" w:tentative="1">
      <w:start w:val="1"/>
      <w:numFmt w:val="bullet"/>
      <w:lvlText w:val=""/>
      <w:lvlJc w:val="left"/>
      <w:pPr>
        <w:ind w:left="7875" w:hanging="360"/>
      </w:pPr>
      <w:rPr>
        <w:rFonts w:ascii="Symbol" w:hAnsi="Symbol" w:hint="default"/>
      </w:rPr>
    </w:lvl>
    <w:lvl w:ilvl="7" w:tplc="04160003" w:tentative="1">
      <w:start w:val="1"/>
      <w:numFmt w:val="bullet"/>
      <w:lvlText w:val="o"/>
      <w:lvlJc w:val="left"/>
      <w:pPr>
        <w:ind w:left="8595" w:hanging="360"/>
      </w:pPr>
      <w:rPr>
        <w:rFonts w:ascii="Courier New" w:hAnsi="Courier New" w:cs="Courier New" w:hint="default"/>
      </w:rPr>
    </w:lvl>
    <w:lvl w:ilvl="8" w:tplc="04160005" w:tentative="1">
      <w:start w:val="1"/>
      <w:numFmt w:val="bullet"/>
      <w:lvlText w:val=""/>
      <w:lvlJc w:val="left"/>
      <w:pPr>
        <w:ind w:left="9315" w:hanging="360"/>
      </w:pPr>
      <w:rPr>
        <w:rFonts w:ascii="Wingdings" w:hAnsi="Wingdings" w:hint="default"/>
      </w:rPr>
    </w:lvl>
  </w:abstractNum>
  <w:abstractNum w:abstractNumId="32" w15:restartNumberingAfterBreak="0">
    <w:nsid w:val="651945DA"/>
    <w:multiLevelType w:val="hybridMultilevel"/>
    <w:tmpl w:val="B0EE51AA"/>
    <w:lvl w:ilvl="0" w:tplc="519A0222">
      <w:start w:val="3"/>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3" w15:restartNumberingAfterBreak="0">
    <w:nsid w:val="666C0CC2"/>
    <w:multiLevelType w:val="multilevel"/>
    <w:tmpl w:val="EA2E90A2"/>
    <w:lvl w:ilvl="0">
      <w:start w:val="1"/>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5"/>
      <w:numFmt w:val="decimal"/>
      <w:suff w:val="space"/>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4" w15:restartNumberingAfterBreak="0">
    <w:nsid w:val="67211B8D"/>
    <w:multiLevelType w:val="multilevel"/>
    <w:tmpl w:val="491C3FE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9FB10FA"/>
    <w:multiLevelType w:val="hybridMultilevel"/>
    <w:tmpl w:val="7278C952"/>
    <w:lvl w:ilvl="0" w:tplc="34C6F9CA">
      <w:start w:val="1"/>
      <w:numFmt w:val="upperRoman"/>
      <w:lvlText w:val="%1)"/>
      <w:lvlJc w:val="left"/>
      <w:pPr>
        <w:ind w:left="729" w:hanging="720"/>
      </w:pPr>
      <w:rPr>
        <w:rFonts w:eastAsia="Arial" w:hint="default"/>
        <w:b/>
        <w:color w:val="auto"/>
      </w:rPr>
    </w:lvl>
    <w:lvl w:ilvl="1" w:tplc="04160019" w:tentative="1">
      <w:start w:val="1"/>
      <w:numFmt w:val="lowerLetter"/>
      <w:lvlText w:val="%2."/>
      <w:lvlJc w:val="left"/>
      <w:pPr>
        <w:ind w:left="1089" w:hanging="360"/>
      </w:pPr>
    </w:lvl>
    <w:lvl w:ilvl="2" w:tplc="0416001B" w:tentative="1">
      <w:start w:val="1"/>
      <w:numFmt w:val="lowerRoman"/>
      <w:lvlText w:val="%3."/>
      <w:lvlJc w:val="right"/>
      <w:pPr>
        <w:ind w:left="1809" w:hanging="180"/>
      </w:pPr>
    </w:lvl>
    <w:lvl w:ilvl="3" w:tplc="0416000F" w:tentative="1">
      <w:start w:val="1"/>
      <w:numFmt w:val="decimal"/>
      <w:lvlText w:val="%4."/>
      <w:lvlJc w:val="left"/>
      <w:pPr>
        <w:ind w:left="2529" w:hanging="360"/>
      </w:pPr>
    </w:lvl>
    <w:lvl w:ilvl="4" w:tplc="04160019" w:tentative="1">
      <w:start w:val="1"/>
      <w:numFmt w:val="lowerLetter"/>
      <w:lvlText w:val="%5."/>
      <w:lvlJc w:val="left"/>
      <w:pPr>
        <w:ind w:left="3249" w:hanging="360"/>
      </w:pPr>
    </w:lvl>
    <w:lvl w:ilvl="5" w:tplc="0416001B" w:tentative="1">
      <w:start w:val="1"/>
      <w:numFmt w:val="lowerRoman"/>
      <w:lvlText w:val="%6."/>
      <w:lvlJc w:val="right"/>
      <w:pPr>
        <w:ind w:left="3969" w:hanging="180"/>
      </w:pPr>
    </w:lvl>
    <w:lvl w:ilvl="6" w:tplc="0416000F" w:tentative="1">
      <w:start w:val="1"/>
      <w:numFmt w:val="decimal"/>
      <w:lvlText w:val="%7."/>
      <w:lvlJc w:val="left"/>
      <w:pPr>
        <w:ind w:left="4689" w:hanging="360"/>
      </w:pPr>
    </w:lvl>
    <w:lvl w:ilvl="7" w:tplc="04160019" w:tentative="1">
      <w:start w:val="1"/>
      <w:numFmt w:val="lowerLetter"/>
      <w:lvlText w:val="%8."/>
      <w:lvlJc w:val="left"/>
      <w:pPr>
        <w:ind w:left="5409" w:hanging="360"/>
      </w:pPr>
    </w:lvl>
    <w:lvl w:ilvl="8" w:tplc="0416001B" w:tentative="1">
      <w:start w:val="1"/>
      <w:numFmt w:val="lowerRoman"/>
      <w:lvlText w:val="%9."/>
      <w:lvlJc w:val="right"/>
      <w:pPr>
        <w:ind w:left="6129" w:hanging="180"/>
      </w:pPr>
    </w:lvl>
  </w:abstractNum>
  <w:abstractNum w:abstractNumId="36" w15:restartNumberingAfterBreak="0">
    <w:nsid w:val="6C8F66F4"/>
    <w:multiLevelType w:val="hybridMultilevel"/>
    <w:tmpl w:val="6EF07AE0"/>
    <w:lvl w:ilvl="0" w:tplc="523E7D84">
      <w:start w:val="3"/>
      <w:numFmt w:val="upperRoman"/>
      <w:lvlText w:val="%1)"/>
      <w:lvlJc w:val="left"/>
      <w:pPr>
        <w:ind w:left="720" w:hanging="720"/>
      </w:pPr>
      <w:rPr>
        <w:rFonts w:hint="default"/>
        <w:b/>
        <w:bCs/>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15:restartNumberingAfterBreak="0">
    <w:nsid w:val="6CBD55BE"/>
    <w:multiLevelType w:val="multilevel"/>
    <w:tmpl w:val="54EE7F9E"/>
    <w:lvl w:ilvl="0">
      <w:start w:val="1"/>
      <w:numFmt w:val="decimal"/>
      <w:suff w:val="space"/>
      <w:lvlText w:val="%1."/>
      <w:lvlJc w:val="left"/>
      <w:pPr>
        <w:ind w:left="720" w:hanging="360"/>
      </w:pPr>
      <w:rPr>
        <w:rFonts w:hint="default"/>
        <w:b/>
        <w:bCs/>
        <w:color w:val="auto"/>
      </w:rPr>
    </w:lvl>
    <w:lvl w:ilvl="1">
      <w:start w:val="1"/>
      <w:numFmt w:val="decimal"/>
      <w:isLgl/>
      <w:suff w:val="space"/>
      <w:lvlText w:val="%1.%2."/>
      <w:lvlJc w:val="left"/>
      <w:pPr>
        <w:ind w:left="750" w:hanging="390"/>
      </w:pPr>
      <w:rPr>
        <w:rFonts w:hint="default"/>
        <w:b/>
        <w:i w:val="0"/>
        <w:iCs/>
        <w:color w:val="auto"/>
      </w:rPr>
    </w:lvl>
    <w:lvl w:ilvl="2">
      <w:start w:val="1"/>
      <w:numFmt w:val="decimal"/>
      <w:isLgl/>
      <w:suff w:val="space"/>
      <w:lvlText w:val="%1.%2.%3."/>
      <w:lvlJc w:val="left"/>
      <w:pPr>
        <w:ind w:left="1571" w:hanging="720"/>
      </w:pPr>
      <w:rPr>
        <w:rFonts w:hint="default"/>
        <w:b/>
        <w:color w:val="auto"/>
        <w:sz w:val="22"/>
        <w:szCs w:val="22"/>
      </w:rPr>
    </w:lvl>
    <w:lvl w:ilvl="3">
      <w:start w:val="1"/>
      <w:numFmt w:val="decimal"/>
      <w:isLgl/>
      <w:lvlText w:val="%1.%2.%3.%4."/>
      <w:lvlJc w:val="left"/>
      <w:pPr>
        <w:ind w:left="1080" w:hanging="720"/>
      </w:pPr>
      <w:rPr>
        <w:rFonts w:hint="default"/>
        <w:b/>
        <w:color w:val="auto"/>
        <w:sz w:val="22"/>
        <w:szCs w:val="22"/>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38" w15:restartNumberingAfterBreak="0">
    <w:nsid w:val="6FDA56EA"/>
    <w:multiLevelType w:val="multilevel"/>
    <w:tmpl w:val="3DD6C680"/>
    <w:styleLink w:val="WWNum1"/>
    <w:lvl w:ilvl="0">
      <w:start w:val="1"/>
      <w:numFmt w:val="decimal"/>
      <w:lvlText w:val="%1."/>
      <w:lvlJc w:val="left"/>
      <w:pPr>
        <w:ind w:left="360" w:hanging="360"/>
      </w:pPr>
      <w:rPr>
        <w:b/>
      </w:rPr>
    </w:lvl>
    <w:lvl w:ilvl="1">
      <w:start w:val="1"/>
      <w:numFmt w:val="decimal"/>
      <w:lvlText w:val="%1.%2."/>
      <w:lvlJc w:val="left"/>
      <w:pPr>
        <w:ind w:left="999" w:hanging="432"/>
      </w:pPr>
      <w:rPr>
        <w:rFonts w:ascii="Arial" w:hAnsi="Arial" w:cs="Arial"/>
        <w:b/>
        <w:i w:val="0"/>
        <w:strike w:val="0"/>
        <w:dstrike w:val="0"/>
        <w:color w:val="auto"/>
        <w:sz w:val="20"/>
        <w:szCs w:val="20"/>
        <w:u w:val="none"/>
      </w:rPr>
    </w:lvl>
    <w:lvl w:ilvl="2">
      <w:start w:val="1"/>
      <w:numFmt w:val="decimal"/>
      <w:lvlText w:val="%1.%2.%3."/>
      <w:lvlJc w:val="left"/>
      <w:pPr>
        <w:ind w:left="1638" w:hanging="504"/>
      </w:pPr>
      <w:rPr>
        <w:rFonts w:ascii="Arial" w:hAnsi="Arial" w:cs="Arial"/>
        <w:b/>
        <w:i w:val="0"/>
        <w:strike w:val="0"/>
        <w:d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4715462"/>
    <w:multiLevelType w:val="multilevel"/>
    <w:tmpl w:val="BE94D742"/>
    <w:lvl w:ilvl="0">
      <w:start w:val="1"/>
      <w:numFmt w:val="decimal"/>
      <w:lvlText w:val="%1"/>
      <w:lvlJc w:val="left"/>
      <w:pPr>
        <w:ind w:left="480" w:hanging="480"/>
      </w:pPr>
      <w:rPr>
        <w:b/>
      </w:rPr>
    </w:lvl>
    <w:lvl w:ilvl="1">
      <w:start w:val="3"/>
      <w:numFmt w:val="decimal"/>
      <w:lvlText w:val="%1.%2"/>
      <w:lvlJc w:val="left"/>
      <w:pPr>
        <w:ind w:left="480" w:hanging="480"/>
      </w:pPr>
      <w:rPr>
        <w:b/>
      </w:rPr>
    </w:lvl>
    <w:lvl w:ilvl="2">
      <w:start w:val="5"/>
      <w:numFmt w:val="decimal"/>
      <w:suff w:val="space"/>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40" w15:restartNumberingAfterBreak="0">
    <w:nsid w:val="77344CDB"/>
    <w:multiLevelType w:val="multilevel"/>
    <w:tmpl w:val="1F041C52"/>
    <w:lvl w:ilvl="0">
      <w:start w:val="1"/>
      <w:numFmt w:val="decimal"/>
      <w:lvlText w:val="%1"/>
      <w:lvlJc w:val="left"/>
      <w:pPr>
        <w:ind w:left="480" w:hanging="480"/>
      </w:pPr>
      <w:rPr>
        <w:rFonts w:eastAsia="Myriad Pro" w:hint="default"/>
        <w:color w:val="000000"/>
      </w:rPr>
    </w:lvl>
    <w:lvl w:ilvl="1">
      <w:start w:val="2"/>
      <w:numFmt w:val="decimal"/>
      <w:lvlText w:val="%1.%2"/>
      <w:lvlJc w:val="left"/>
      <w:pPr>
        <w:ind w:left="480" w:hanging="480"/>
      </w:pPr>
      <w:rPr>
        <w:rFonts w:eastAsia="Myriad Pro" w:hint="default"/>
        <w:color w:val="000000"/>
      </w:rPr>
    </w:lvl>
    <w:lvl w:ilvl="2">
      <w:start w:val="1"/>
      <w:numFmt w:val="decimal"/>
      <w:lvlText w:val="%1.%2.%3"/>
      <w:lvlJc w:val="left"/>
      <w:pPr>
        <w:ind w:left="720" w:hanging="720"/>
      </w:pPr>
      <w:rPr>
        <w:rFonts w:eastAsia="Myriad Pro" w:hint="default"/>
        <w:b/>
        <w:bCs/>
        <w:color w:val="000000"/>
      </w:rPr>
    </w:lvl>
    <w:lvl w:ilvl="3">
      <w:start w:val="1"/>
      <w:numFmt w:val="decimal"/>
      <w:lvlText w:val="%1.%2.%3.%4"/>
      <w:lvlJc w:val="left"/>
      <w:pPr>
        <w:ind w:left="720" w:hanging="720"/>
      </w:pPr>
      <w:rPr>
        <w:rFonts w:eastAsia="Myriad Pro" w:hint="default"/>
        <w:color w:val="000000"/>
      </w:rPr>
    </w:lvl>
    <w:lvl w:ilvl="4">
      <w:start w:val="1"/>
      <w:numFmt w:val="decimal"/>
      <w:lvlText w:val="%1.%2.%3.%4.%5"/>
      <w:lvlJc w:val="left"/>
      <w:pPr>
        <w:ind w:left="1080" w:hanging="1080"/>
      </w:pPr>
      <w:rPr>
        <w:rFonts w:eastAsia="Myriad Pro" w:hint="default"/>
        <w:color w:val="000000"/>
      </w:rPr>
    </w:lvl>
    <w:lvl w:ilvl="5">
      <w:start w:val="1"/>
      <w:numFmt w:val="decimal"/>
      <w:lvlText w:val="%1.%2.%3.%4.%5.%6"/>
      <w:lvlJc w:val="left"/>
      <w:pPr>
        <w:ind w:left="1080" w:hanging="1080"/>
      </w:pPr>
      <w:rPr>
        <w:rFonts w:eastAsia="Myriad Pro" w:hint="default"/>
        <w:color w:val="000000"/>
      </w:rPr>
    </w:lvl>
    <w:lvl w:ilvl="6">
      <w:start w:val="1"/>
      <w:numFmt w:val="decimal"/>
      <w:lvlText w:val="%1.%2.%3.%4.%5.%6.%7"/>
      <w:lvlJc w:val="left"/>
      <w:pPr>
        <w:ind w:left="1440" w:hanging="1440"/>
      </w:pPr>
      <w:rPr>
        <w:rFonts w:eastAsia="Myriad Pro" w:hint="default"/>
        <w:color w:val="000000"/>
      </w:rPr>
    </w:lvl>
    <w:lvl w:ilvl="7">
      <w:start w:val="1"/>
      <w:numFmt w:val="decimal"/>
      <w:lvlText w:val="%1.%2.%3.%4.%5.%6.%7.%8"/>
      <w:lvlJc w:val="left"/>
      <w:pPr>
        <w:ind w:left="1440" w:hanging="1440"/>
      </w:pPr>
      <w:rPr>
        <w:rFonts w:eastAsia="Myriad Pro" w:hint="default"/>
        <w:color w:val="000000"/>
      </w:rPr>
    </w:lvl>
    <w:lvl w:ilvl="8">
      <w:start w:val="1"/>
      <w:numFmt w:val="decimal"/>
      <w:lvlText w:val="%1.%2.%3.%4.%5.%6.%7.%8.%9"/>
      <w:lvlJc w:val="left"/>
      <w:pPr>
        <w:ind w:left="1440" w:hanging="1440"/>
      </w:pPr>
      <w:rPr>
        <w:rFonts w:eastAsia="Myriad Pro" w:hint="default"/>
        <w:color w:val="000000"/>
      </w:rPr>
    </w:lvl>
  </w:abstractNum>
  <w:abstractNum w:abstractNumId="41" w15:restartNumberingAfterBreak="0">
    <w:nsid w:val="77C91FAE"/>
    <w:multiLevelType w:val="multilevel"/>
    <w:tmpl w:val="B2D65EDC"/>
    <w:lvl w:ilvl="0">
      <w:start w:val="1"/>
      <w:numFmt w:val="decimal"/>
      <w:pStyle w:val="NmerosPrincipais"/>
      <w:lvlText w:val="%1 -"/>
      <w:lvlJc w:val="right"/>
      <w:pPr>
        <w:tabs>
          <w:tab w:val="num" w:pos="279"/>
        </w:tabs>
        <w:ind w:left="279" w:hanging="279"/>
      </w:pPr>
      <w:rPr>
        <w:rFonts w:ascii="Times New (W1)" w:hAnsi="Times New (W1)" w:cs="Times New (W1)" w:hint="default"/>
        <w:b/>
        <w:bCs/>
        <w:i w:val="0"/>
        <w:iCs w:val="0"/>
        <w:sz w:val="24"/>
        <w:szCs w:val="24"/>
      </w:rPr>
    </w:lvl>
    <w:lvl w:ilvl="1">
      <w:start w:val="1"/>
      <w:numFmt w:val="decimal"/>
      <w:suff w:val="nothing"/>
      <w:lvlText w:val="%1.%2 - "/>
      <w:lvlJc w:val="right"/>
      <w:pPr>
        <w:ind w:left="852"/>
      </w:pPr>
      <w:rPr>
        <w:rFonts w:ascii="Times New Roman" w:hAnsi="Times New Roman" w:cs="Times New Roman" w:hint="default"/>
        <w:b w:val="0"/>
        <w:bCs w:val="0"/>
        <w:i w:val="0"/>
        <w:iCs w:val="0"/>
        <w:color w:val="auto"/>
        <w:sz w:val="24"/>
        <w:szCs w:val="24"/>
        <w:effect w:val="none"/>
      </w:rPr>
    </w:lvl>
    <w:lvl w:ilvl="2">
      <w:start w:val="1"/>
      <w:numFmt w:val="decimal"/>
      <w:suff w:val="nothing"/>
      <w:lvlText w:val="%1.%2.%3 - "/>
      <w:lvlJc w:val="left"/>
      <w:pPr>
        <w:ind w:left="1531" w:hanging="810"/>
      </w:pPr>
      <w:rPr>
        <w:rFonts w:ascii="Times New (W1)" w:hAnsi="Times New (W1)" w:cs="Times New (W1)" w:hint="default"/>
        <w:b w:val="0"/>
        <w:bCs w:val="0"/>
        <w:i w:val="0"/>
        <w:iCs w:val="0"/>
        <w:sz w:val="24"/>
        <w:szCs w:val="24"/>
      </w:rPr>
    </w:lvl>
    <w:lvl w:ilvl="3">
      <w:start w:val="1"/>
      <w:numFmt w:val="decimal"/>
      <w:suff w:val="nothing"/>
      <w:lvlText w:val="%1.%2.%3.%4 - "/>
      <w:lvlJc w:val="left"/>
      <w:pPr>
        <w:ind w:left="1729" w:hanging="648"/>
      </w:pPr>
      <w:rPr>
        <w:rFonts w:ascii="Times New Roman" w:hAnsi="Times New Roman" w:cs="Times New Roman" w:hint="default"/>
        <w:b w:val="0"/>
        <w:bCs w:val="0"/>
        <w:i w:val="0"/>
        <w:iCs w:val="0"/>
        <w:sz w:val="24"/>
        <w:szCs w:val="24"/>
      </w:rPr>
    </w:lvl>
    <w:lvl w:ilvl="4">
      <w:start w:val="1"/>
      <w:numFmt w:val="decimal"/>
      <w:lvlText w:val="%1.%2.%3.%4.%5."/>
      <w:lvlJc w:val="left"/>
      <w:pPr>
        <w:tabs>
          <w:tab w:val="num" w:pos="2521"/>
        </w:tabs>
        <w:ind w:left="2233" w:hanging="792"/>
      </w:pPr>
      <w:rPr>
        <w:rFonts w:ascii="Times New Roman" w:hAnsi="Times New Roman" w:cs="Times New Roman" w:hint="default"/>
      </w:rPr>
    </w:lvl>
    <w:lvl w:ilvl="5">
      <w:start w:val="1"/>
      <w:numFmt w:val="decimal"/>
      <w:lvlText w:val="%1.%2.%3.%4.%5.%6."/>
      <w:lvlJc w:val="left"/>
      <w:pPr>
        <w:tabs>
          <w:tab w:val="num" w:pos="2881"/>
        </w:tabs>
        <w:ind w:left="2737" w:hanging="936"/>
      </w:pPr>
      <w:rPr>
        <w:rFonts w:ascii="Times New Roman" w:hAnsi="Times New Roman" w:cs="Times New Roman" w:hint="default"/>
      </w:rPr>
    </w:lvl>
    <w:lvl w:ilvl="6">
      <w:start w:val="1"/>
      <w:numFmt w:val="decimal"/>
      <w:lvlText w:val="%1.%2.%3.%4.%5.%6.%7."/>
      <w:lvlJc w:val="left"/>
      <w:pPr>
        <w:tabs>
          <w:tab w:val="num" w:pos="3601"/>
        </w:tabs>
        <w:ind w:left="3241" w:hanging="1080"/>
      </w:pPr>
      <w:rPr>
        <w:rFonts w:ascii="Times New Roman" w:hAnsi="Times New Roman" w:cs="Times New Roman" w:hint="default"/>
      </w:rPr>
    </w:lvl>
    <w:lvl w:ilvl="7">
      <w:start w:val="1"/>
      <w:numFmt w:val="decimal"/>
      <w:lvlText w:val="%1.%2.%3.%4.%5.%6.%7.%8."/>
      <w:lvlJc w:val="left"/>
      <w:pPr>
        <w:tabs>
          <w:tab w:val="num" w:pos="3961"/>
        </w:tabs>
        <w:ind w:left="3745" w:hanging="1224"/>
      </w:pPr>
      <w:rPr>
        <w:rFonts w:ascii="Times New Roman" w:hAnsi="Times New Roman" w:cs="Times New Roman" w:hint="default"/>
      </w:rPr>
    </w:lvl>
    <w:lvl w:ilvl="8">
      <w:start w:val="1"/>
      <w:numFmt w:val="decimal"/>
      <w:lvlText w:val="%1.%2.%3.%4.%5.%6.%7.%8.%9."/>
      <w:lvlJc w:val="left"/>
      <w:pPr>
        <w:tabs>
          <w:tab w:val="num" w:pos="4681"/>
        </w:tabs>
        <w:ind w:left="4321" w:hanging="1440"/>
      </w:pPr>
      <w:rPr>
        <w:rFonts w:ascii="Times New Roman" w:hAnsi="Times New Roman" w:cs="Times New Roman" w:hint="default"/>
      </w:rPr>
    </w:lvl>
  </w:abstractNum>
  <w:abstractNum w:abstractNumId="42" w15:restartNumberingAfterBreak="0">
    <w:nsid w:val="77DF6CE6"/>
    <w:multiLevelType w:val="multilevel"/>
    <w:tmpl w:val="676E51A2"/>
    <w:lvl w:ilvl="0">
      <w:start w:val="1"/>
      <w:numFmt w:val="lowerLetter"/>
      <w:pStyle w:val="LetrasMultinvel"/>
      <w:lvlText w:val="%1)"/>
      <w:lvlJc w:val="left"/>
      <w:pPr>
        <w:tabs>
          <w:tab w:val="num" w:pos="284"/>
        </w:tabs>
        <w:ind w:left="1418" w:hanging="284"/>
      </w:pPr>
      <w:rPr>
        <w:rFonts w:ascii="Times New Roman" w:hAnsi="Times New Roman" w:cs="Times New Roman" w:hint="default"/>
      </w:rPr>
    </w:lvl>
    <w:lvl w:ilvl="1">
      <w:start w:val="1"/>
      <w:numFmt w:val="decimal"/>
      <w:lvlText w:val="%1.%2)"/>
      <w:lvlJc w:val="left"/>
      <w:pPr>
        <w:tabs>
          <w:tab w:val="num" w:pos="2211"/>
        </w:tabs>
        <w:ind w:left="2211" w:hanging="510"/>
      </w:pPr>
      <w:rPr>
        <w:rFonts w:ascii="Times New Roman" w:hAnsi="Times New Roman" w:cs="Times New Roman" w:hint="default"/>
      </w:rPr>
    </w:lvl>
    <w:lvl w:ilvl="2">
      <w:start w:val="1"/>
      <w:numFmt w:val="none"/>
      <w:lvlText w:val="%3- "/>
      <w:lvlJc w:val="left"/>
      <w:pPr>
        <w:tabs>
          <w:tab w:val="num" w:pos="2439"/>
        </w:tabs>
        <w:ind w:left="2439" w:hanging="360"/>
      </w:pPr>
      <w:rPr>
        <w:rFonts w:ascii="Times New Roman" w:hAnsi="Times New Roman" w:cs="Times New Roman" w:hint="default"/>
      </w:rPr>
    </w:lvl>
    <w:lvl w:ilvl="3">
      <w:start w:val="1"/>
      <w:numFmt w:val="decimal"/>
      <w:lvlText w:val="(%4)"/>
      <w:lvlJc w:val="left"/>
      <w:pPr>
        <w:tabs>
          <w:tab w:val="num" w:pos="2799"/>
        </w:tabs>
        <w:ind w:left="2799" w:hanging="360"/>
      </w:pPr>
      <w:rPr>
        <w:rFonts w:ascii="Times New Roman" w:hAnsi="Times New Roman" w:cs="Times New Roman" w:hint="default"/>
      </w:rPr>
    </w:lvl>
    <w:lvl w:ilvl="4">
      <w:start w:val="1"/>
      <w:numFmt w:val="lowerLetter"/>
      <w:lvlText w:val="(%5)"/>
      <w:lvlJc w:val="left"/>
      <w:pPr>
        <w:tabs>
          <w:tab w:val="num" w:pos="3159"/>
        </w:tabs>
        <w:ind w:left="3159" w:hanging="360"/>
      </w:pPr>
      <w:rPr>
        <w:rFonts w:ascii="Times New Roman" w:hAnsi="Times New Roman" w:cs="Times New Roman" w:hint="default"/>
      </w:rPr>
    </w:lvl>
    <w:lvl w:ilvl="5">
      <w:start w:val="1"/>
      <w:numFmt w:val="lowerRoman"/>
      <w:lvlText w:val="(%6)"/>
      <w:lvlJc w:val="left"/>
      <w:pPr>
        <w:tabs>
          <w:tab w:val="num" w:pos="3519"/>
        </w:tabs>
        <w:ind w:left="3519" w:hanging="360"/>
      </w:pPr>
      <w:rPr>
        <w:rFonts w:ascii="Times New Roman" w:hAnsi="Times New Roman" w:cs="Times New Roman" w:hint="default"/>
      </w:rPr>
    </w:lvl>
    <w:lvl w:ilvl="6">
      <w:start w:val="1"/>
      <w:numFmt w:val="decimal"/>
      <w:lvlText w:val="%7."/>
      <w:lvlJc w:val="left"/>
      <w:pPr>
        <w:tabs>
          <w:tab w:val="num" w:pos="3879"/>
        </w:tabs>
        <w:ind w:left="3879" w:hanging="360"/>
      </w:pPr>
      <w:rPr>
        <w:rFonts w:ascii="Times New Roman" w:hAnsi="Times New Roman" w:cs="Times New Roman" w:hint="default"/>
      </w:rPr>
    </w:lvl>
    <w:lvl w:ilvl="7">
      <w:start w:val="1"/>
      <w:numFmt w:val="lowerLetter"/>
      <w:lvlText w:val="%8."/>
      <w:lvlJc w:val="left"/>
      <w:pPr>
        <w:tabs>
          <w:tab w:val="num" w:pos="4239"/>
        </w:tabs>
        <w:ind w:left="4239" w:hanging="360"/>
      </w:pPr>
      <w:rPr>
        <w:rFonts w:ascii="Times New Roman" w:hAnsi="Times New Roman" w:cs="Times New Roman" w:hint="default"/>
      </w:rPr>
    </w:lvl>
    <w:lvl w:ilvl="8">
      <w:start w:val="1"/>
      <w:numFmt w:val="lowerRoman"/>
      <w:lvlText w:val="%9."/>
      <w:lvlJc w:val="left"/>
      <w:pPr>
        <w:tabs>
          <w:tab w:val="num" w:pos="4599"/>
        </w:tabs>
        <w:ind w:left="4599" w:hanging="360"/>
      </w:pPr>
      <w:rPr>
        <w:rFonts w:ascii="Times New Roman" w:hAnsi="Times New Roman" w:cs="Times New Roman" w:hint="default"/>
      </w:rPr>
    </w:lvl>
  </w:abstractNum>
  <w:abstractNum w:abstractNumId="43" w15:restartNumberingAfterBreak="0">
    <w:nsid w:val="7E5D1C07"/>
    <w:multiLevelType w:val="hybridMultilevel"/>
    <w:tmpl w:val="8AAA0668"/>
    <w:lvl w:ilvl="0" w:tplc="0416000F">
      <w:start w:val="1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26254540">
    <w:abstractNumId w:val="14"/>
  </w:num>
  <w:num w:numId="2" w16cid:durableId="2084179002">
    <w:abstractNumId w:val="38"/>
  </w:num>
  <w:num w:numId="3" w16cid:durableId="984118562">
    <w:abstractNumId w:val="30"/>
  </w:num>
  <w:num w:numId="4" w16cid:durableId="181745785">
    <w:abstractNumId w:val="5"/>
  </w:num>
  <w:num w:numId="5" w16cid:durableId="1329944150">
    <w:abstractNumId w:val="17"/>
  </w:num>
  <w:num w:numId="6" w16cid:durableId="622998987">
    <w:abstractNumId w:val="9"/>
  </w:num>
  <w:num w:numId="7" w16cid:durableId="1510755876">
    <w:abstractNumId w:val="15"/>
  </w:num>
  <w:num w:numId="8" w16cid:durableId="2021539704">
    <w:abstractNumId w:val="7"/>
  </w:num>
  <w:num w:numId="9" w16cid:durableId="749230735">
    <w:abstractNumId w:val="12"/>
  </w:num>
  <w:num w:numId="10" w16cid:durableId="721561679">
    <w:abstractNumId w:val="16"/>
  </w:num>
  <w:num w:numId="11" w16cid:durableId="1787458560">
    <w:abstractNumId w:val="13"/>
  </w:num>
  <w:num w:numId="12" w16cid:durableId="505556557">
    <w:abstractNumId w:val="23"/>
  </w:num>
  <w:num w:numId="13" w16cid:durableId="644824267">
    <w:abstractNumId w:val="27"/>
  </w:num>
  <w:num w:numId="14" w16cid:durableId="751974183">
    <w:abstractNumId w:val="22"/>
  </w:num>
  <w:num w:numId="15" w16cid:durableId="259222519">
    <w:abstractNumId w:val="34"/>
  </w:num>
  <w:num w:numId="16" w16cid:durableId="1568758681">
    <w:abstractNumId w:val="20"/>
  </w:num>
  <w:num w:numId="17" w16cid:durableId="1553079888">
    <w:abstractNumId w:val="35"/>
  </w:num>
  <w:num w:numId="18" w16cid:durableId="1889146162">
    <w:abstractNumId w:val="36"/>
  </w:num>
  <w:num w:numId="19" w16cid:durableId="646395429">
    <w:abstractNumId w:val="10"/>
  </w:num>
  <w:num w:numId="20" w16cid:durableId="15232829">
    <w:abstractNumId w:val="43"/>
  </w:num>
  <w:num w:numId="21" w16cid:durableId="104277446">
    <w:abstractNumId w:val="21"/>
  </w:num>
  <w:num w:numId="22" w16cid:durableId="222182361">
    <w:abstractNumId w:val="8"/>
  </w:num>
  <w:num w:numId="23" w16cid:durableId="1886871341">
    <w:abstractNumId w:val="24"/>
  </w:num>
  <w:num w:numId="24" w16cid:durableId="939223309">
    <w:abstractNumId w:val="40"/>
  </w:num>
  <w:num w:numId="25" w16cid:durableId="256865252">
    <w:abstractNumId w:val="25"/>
  </w:num>
  <w:num w:numId="26" w16cid:durableId="1212109319">
    <w:abstractNumId w:val="3"/>
  </w:num>
  <w:num w:numId="27" w16cid:durableId="528103588">
    <w:abstractNumId w:val="41"/>
  </w:num>
  <w:num w:numId="28" w16cid:durableId="1002198952">
    <w:abstractNumId w:val="42"/>
  </w:num>
  <w:num w:numId="29" w16cid:durableId="2006931047">
    <w:abstractNumId w:val="2"/>
  </w:num>
  <w:num w:numId="30" w16cid:durableId="149642195">
    <w:abstractNumId w:val="1"/>
  </w:num>
  <w:num w:numId="31" w16cid:durableId="985476242">
    <w:abstractNumId w:val="4"/>
  </w:num>
  <w:num w:numId="32" w16cid:durableId="637879020">
    <w:abstractNumId w:val="0"/>
  </w:num>
  <w:num w:numId="33" w16cid:durableId="462889834">
    <w:abstractNumId w:val="37"/>
  </w:num>
  <w:num w:numId="34" w16cid:durableId="2020815328">
    <w:abstractNumId w:val="33"/>
  </w:num>
  <w:num w:numId="35" w16cid:durableId="2025856757">
    <w:abstractNumId w:val="6"/>
  </w:num>
  <w:num w:numId="36" w16cid:durableId="640622394">
    <w:abstractNumId w:val="19"/>
  </w:num>
  <w:num w:numId="37" w16cid:durableId="351222734">
    <w:abstractNumId w:val="18"/>
  </w:num>
  <w:num w:numId="38" w16cid:durableId="1755665008">
    <w:abstractNumId w:val="28"/>
  </w:num>
  <w:num w:numId="39" w16cid:durableId="2013949851">
    <w:abstractNumId w:val="29"/>
  </w:num>
  <w:num w:numId="40" w16cid:durableId="1320158286">
    <w:abstractNumId w:val="26"/>
  </w:num>
  <w:num w:numId="41" w16cid:durableId="524487689">
    <w:abstractNumId w:val="31"/>
  </w:num>
  <w:num w:numId="42" w16cid:durableId="1899315174">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13557422">
    <w:abstractNumId w:val="3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97844315">
    <w:abstractNumId w:val="1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0"/>
  <w:autoHyphenation/>
  <w:hyphenationZone w:val="425"/>
  <w:characterSpacingControl w:val="doNotCompress"/>
  <w:hdrShapeDefaults>
    <o:shapedefaults v:ext="edit" spidmax="19660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853"/>
    <w:rsid w:val="0000042B"/>
    <w:rsid w:val="000069B5"/>
    <w:rsid w:val="0001255F"/>
    <w:rsid w:val="00013190"/>
    <w:rsid w:val="0001366A"/>
    <w:rsid w:val="000205BA"/>
    <w:rsid w:val="00025171"/>
    <w:rsid w:val="00027BF5"/>
    <w:rsid w:val="00035E05"/>
    <w:rsid w:val="00040113"/>
    <w:rsid w:val="00041319"/>
    <w:rsid w:val="00041497"/>
    <w:rsid w:val="00041BB7"/>
    <w:rsid w:val="00041EB5"/>
    <w:rsid w:val="00043006"/>
    <w:rsid w:val="00043CB3"/>
    <w:rsid w:val="000446EE"/>
    <w:rsid w:val="00045B34"/>
    <w:rsid w:val="0004724B"/>
    <w:rsid w:val="00047439"/>
    <w:rsid w:val="000538E6"/>
    <w:rsid w:val="0005553A"/>
    <w:rsid w:val="0005575E"/>
    <w:rsid w:val="00055A00"/>
    <w:rsid w:val="00061AFF"/>
    <w:rsid w:val="0006269B"/>
    <w:rsid w:val="000629CF"/>
    <w:rsid w:val="0006374C"/>
    <w:rsid w:val="00064076"/>
    <w:rsid w:val="00064F80"/>
    <w:rsid w:val="00066039"/>
    <w:rsid w:val="0007466B"/>
    <w:rsid w:val="00075937"/>
    <w:rsid w:val="000808C2"/>
    <w:rsid w:val="0008284B"/>
    <w:rsid w:val="00082C04"/>
    <w:rsid w:val="000839BE"/>
    <w:rsid w:val="0008785C"/>
    <w:rsid w:val="0009043D"/>
    <w:rsid w:val="000916AC"/>
    <w:rsid w:val="00094160"/>
    <w:rsid w:val="00095321"/>
    <w:rsid w:val="000A1DC3"/>
    <w:rsid w:val="000A43BF"/>
    <w:rsid w:val="000A588C"/>
    <w:rsid w:val="000A6E10"/>
    <w:rsid w:val="000A7A6A"/>
    <w:rsid w:val="000B23FC"/>
    <w:rsid w:val="000B6E33"/>
    <w:rsid w:val="000C01EC"/>
    <w:rsid w:val="000C021C"/>
    <w:rsid w:val="000C1A60"/>
    <w:rsid w:val="000C3D0E"/>
    <w:rsid w:val="000C63D7"/>
    <w:rsid w:val="000D07C8"/>
    <w:rsid w:val="000D1167"/>
    <w:rsid w:val="000D3006"/>
    <w:rsid w:val="000E1223"/>
    <w:rsid w:val="000E12B7"/>
    <w:rsid w:val="000F2498"/>
    <w:rsid w:val="000F4992"/>
    <w:rsid w:val="000F6814"/>
    <w:rsid w:val="000F7BB2"/>
    <w:rsid w:val="00113DFA"/>
    <w:rsid w:val="001149F7"/>
    <w:rsid w:val="00114BC1"/>
    <w:rsid w:val="00116950"/>
    <w:rsid w:val="001206F7"/>
    <w:rsid w:val="001206FE"/>
    <w:rsid w:val="00121FC8"/>
    <w:rsid w:val="00123C81"/>
    <w:rsid w:val="00125979"/>
    <w:rsid w:val="00126F20"/>
    <w:rsid w:val="00134586"/>
    <w:rsid w:val="00150AA5"/>
    <w:rsid w:val="00152B3D"/>
    <w:rsid w:val="00152B47"/>
    <w:rsid w:val="00162D83"/>
    <w:rsid w:val="00164207"/>
    <w:rsid w:val="00166731"/>
    <w:rsid w:val="0016743C"/>
    <w:rsid w:val="00170968"/>
    <w:rsid w:val="00180652"/>
    <w:rsid w:val="00180CE9"/>
    <w:rsid w:val="001814EC"/>
    <w:rsid w:val="00191B79"/>
    <w:rsid w:val="00195A99"/>
    <w:rsid w:val="001A08EA"/>
    <w:rsid w:val="001A1C8E"/>
    <w:rsid w:val="001A5846"/>
    <w:rsid w:val="001A680A"/>
    <w:rsid w:val="001B0683"/>
    <w:rsid w:val="001B1096"/>
    <w:rsid w:val="001B69EF"/>
    <w:rsid w:val="001B6C8A"/>
    <w:rsid w:val="001B7C59"/>
    <w:rsid w:val="001C3D24"/>
    <w:rsid w:val="001C74F4"/>
    <w:rsid w:val="001D31EB"/>
    <w:rsid w:val="001D59E6"/>
    <w:rsid w:val="001D6C7B"/>
    <w:rsid w:val="001D6F7B"/>
    <w:rsid w:val="001E080E"/>
    <w:rsid w:val="001E1971"/>
    <w:rsid w:val="001E425A"/>
    <w:rsid w:val="001F2433"/>
    <w:rsid w:val="001F7BB6"/>
    <w:rsid w:val="00200102"/>
    <w:rsid w:val="00201740"/>
    <w:rsid w:val="00202416"/>
    <w:rsid w:val="00203A75"/>
    <w:rsid w:val="00204393"/>
    <w:rsid w:val="002118C5"/>
    <w:rsid w:val="00212590"/>
    <w:rsid w:val="00213DD8"/>
    <w:rsid w:val="00214101"/>
    <w:rsid w:val="00214DA8"/>
    <w:rsid w:val="00216A1F"/>
    <w:rsid w:val="00222BB1"/>
    <w:rsid w:val="0022454E"/>
    <w:rsid w:val="00224D80"/>
    <w:rsid w:val="0022675A"/>
    <w:rsid w:val="00233345"/>
    <w:rsid w:val="00242A48"/>
    <w:rsid w:val="0024727E"/>
    <w:rsid w:val="00247BD1"/>
    <w:rsid w:val="002530A7"/>
    <w:rsid w:val="00256524"/>
    <w:rsid w:val="0026021B"/>
    <w:rsid w:val="002622DF"/>
    <w:rsid w:val="00263E7F"/>
    <w:rsid w:val="002647D8"/>
    <w:rsid w:val="002656B1"/>
    <w:rsid w:val="002661B0"/>
    <w:rsid w:val="00272216"/>
    <w:rsid w:val="00280BCE"/>
    <w:rsid w:val="00282848"/>
    <w:rsid w:val="0029130F"/>
    <w:rsid w:val="00292008"/>
    <w:rsid w:val="00295E4D"/>
    <w:rsid w:val="00296CD8"/>
    <w:rsid w:val="00296F13"/>
    <w:rsid w:val="00297027"/>
    <w:rsid w:val="002A7ABD"/>
    <w:rsid w:val="002B175D"/>
    <w:rsid w:val="002C0F04"/>
    <w:rsid w:val="002C2C89"/>
    <w:rsid w:val="002C53C6"/>
    <w:rsid w:val="002D0A41"/>
    <w:rsid w:val="002D0EC6"/>
    <w:rsid w:val="002D45AC"/>
    <w:rsid w:val="002D6190"/>
    <w:rsid w:val="002D73B6"/>
    <w:rsid w:val="002E01FF"/>
    <w:rsid w:val="002E1E9E"/>
    <w:rsid w:val="002E3C47"/>
    <w:rsid w:val="002E4714"/>
    <w:rsid w:val="002E6FC0"/>
    <w:rsid w:val="002F436E"/>
    <w:rsid w:val="002F6058"/>
    <w:rsid w:val="00303BE7"/>
    <w:rsid w:val="00304257"/>
    <w:rsid w:val="00305B75"/>
    <w:rsid w:val="00306077"/>
    <w:rsid w:val="003077B7"/>
    <w:rsid w:val="003103E4"/>
    <w:rsid w:val="00310F07"/>
    <w:rsid w:val="0031369E"/>
    <w:rsid w:val="00315FBA"/>
    <w:rsid w:val="003160E5"/>
    <w:rsid w:val="0031658C"/>
    <w:rsid w:val="00331424"/>
    <w:rsid w:val="00332A06"/>
    <w:rsid w:val="00332D3F"/>
    <w:rsid w:val="00334EC6"/>
    <w:rsid w:val="00336A11"/>
    <w:rsid w:val="0034093D"/>
    <w:rsid w:val="003421C5"/>
    <w:rsid w:val="0034578D"/>
    <w:rsid w:val="00345792"/>
    <w:rsid w:val="003465B8"/>
    <w:rsid w:val="00361D98"/>
    <w:rsid w:val="003651E2"/>
    <w:rsid w:val="003678E7"/>
    <w:rsid w:val="00367C75"/>
    <w:rsid w:val="003700B4"/>
    <w:rsid w:val="00372697"/>
    <w:rsid w:val="003814FB"/>
    <w:rsid w:val="00385A39"/>
    <w:rsid w:val="00390DCF"/>
    <w:rsid w:val="00395A3E"/>
    <w:rsid w:val="003A12E3"/>
    <w:rsid w:val="003A46A5"/>
    <w:rsid w:val="003A6552"/>
    <w:rsid w:val="003B1EB7"/>
    <w:rsid w:val="003B2DE0"/>
    <w:rsid w:val="003B3542"/>
    <w:rsid w:val="003B3908"/>
    <w:rsid w:val="003B4563"/>
    <w:rsid w:val="003B7168"/>
    <w:rsid w:val="003B7A21"/>
    <w:rsid w:val="003C08C8"/>
    <w:rsid w:val="003C23D9"/>
    <w:rsid w:val="003C2F09"/>
    <w:rsid w:val="003C535D"/>
    <w:rsid w:val="003C75B7"/>
    <w:rsid w:val="003C7657"/>
    <w:rsid w:val="003C7917"/>
    <w:rsid w:val="003D5A8A"/>
    <w:rsid w:val="003D63FE"/>
    <w:rsid w:val="003E1FCF"/>
    <w:rsid w:val="003E548B"/>
    <w:rsid w:val="003E6128"/>
    <w:rsid w:val="003F1E3B"/>
    <w:rsid w:val="003F4B8C"/>
    <w:rsid w:val="003F6657"/>
    <w:rsid w:val="0040653D"/>
    <w:rsid w:val="0041002A"/>
    <w:rsid w:val="00410955"/>
    <w:rsid w:val="00412D88"/>
    <w:rsid w:val="0042250B"/>
    <w:rsid w:val="00432F38"/>
    <w:rsid w:val="004439C5"/>
    <w:rsid w:val="00445E0D"/>
    <w:rsid w:val="00452DBF"/>
    <w:rsid w:val="00453815"/>
    <w:rsid w:val="004570F3"/>
    <w:rsid w:val="00460727"/>
    <w:rsid w:val="00466009"/>
    <w:rsid w:val="004661FC"/>
    <w:rsid w:val="0046657D"/>
    <w:rsid w:val="00471D2D"/>
    <w:rsid w:val="00472E25"/>
    <w:rsid w:val="004754C3"/>
    <w:rsid w:val="00481C62"/>
    <w:rsid w:val="004838C9"/>
    <w:rsid w:val="00483DB9"/>
    <w:rsid w:val="0048591B"/>
    <w:rsid w:val="00485B15"/>
    <w:rsid w:val="00486E97"/>
    <w:rsid w:val="0049348D"/>
    <w:rsid w:val="00494581"/>
    <w:rsid w:val="00497713"/>
    <w:rsid w:val="00497902"/>
    <w:rsid w:val="004A4684"/>
    <w:rsid w:val="004A5838"/>
    <w:rsid w:val="004A5F41"/>
    <w:rsid w:val="004B045D"/>
    <w:rsid w:val="004B143A"/>
    <w:rsid w:val="004C0AB8"/>
    <w:rsid w:val="004C1D0E"/>
    <w:rsid w:val="004C629C"/>
    <w:rsid w:val="004D4A26"/>
    <w:rsid w:val="004D6C88"/>
    <w:rsid w:val="004D7AD2"/>
    <w:rsid w:val="004E1394"/>
    <w:rsid w:val="004E1728"/>
    <w:rsid w:val="004E2F60"/>
    <w:rsid w:val="004E3464"/>
    <w:rsid w:val="004E3DEE"/>
    <w:rsid w:val="004F4959"/>
    <w:rsid w:val="00501B40"/>
    <w:rsid w:val="00504776"/>
    <w:rsid w:val="00506950"/>
    <w:rsid w:val="00511544"/>
    <w:rsid w:val="00511AAD"/>
    <w:rsid w:val="00515D1F"/>
    <w:rsid w:val="00526EE1"/>
    <w:rsid w:val="00527D75"/>
    <w:rsid w:val="00533ACB"/>
    <w:rsid w:val="00535359"/>
    <w:rsid w:val="005363C1"/>
    <w:rsid w:val="00536AAC"/>
    <w:rsid w:val="0054221D"/>
    <w:rsid w:val="0054512C"/>
    <w:rsid w:val="00545925"/>
    <w:rsid w:val="00545E30"/>
    <w:rsid w:val="005461AE"/>
    <w:rsid w:val="005502AF"/>
    <w:rsid w:val="00550920"/>
    <w:rsid w:val="005544C4"/>
    <w:rsid w:val="005561FF"/>
    <w:rsid w:val="00565FCF"/>
    <w:rsid w:val="0056699A"/>
    <w:rsid w:val="005679A2"/>
    <w:rsid w:val="00572AD3"/>
    <w:rsid w:val="00577591"/>
    <w:rsid w:val="005823E6"/>
    <w:rsid w:val="00583C58"/>
    <w:rsid w:val="00586093"/>
    <w:rsid w:val="0058671C"/>
    <w:rsid w:val="005868AC"/>
    <w:rsid w:val="005904C1"/>
    <w:rsid w:val="00595DE0"/>
    <w:rsid w:val="00596D08"/>
    <w:rsid w:val="005A1189"/>
    <w:rsid w:val="005A3F33"/>
    <w:rsid w:val="005A41A4"/>
    <w:rsid w:val="005A616A"/>
    <w:rsid w:val="005B1EF5"/>
    <w:rsid w:val="005B3479"/>
    <w:rsid w:val="005B5B13"/>
    <w:rsid w:val="005B5BC5"/>
    <w:rsid w:val="005C3995"/>
    <w:rsid w:val="005C651C"/>
    <w:rsid w:val="005D0390"/>
    <w:rsid w:val="005D0BB3"/>
    <w:rsid w:val="005D2EBF"/>
    <w:rsid w:val="005D2F04"/>
    <w:rsid w:val="005D39D4"/>
    <w:rsid w:val="005E01BD"/>
    <w:rsid w:val="005E45A1"/>
    <w:rsid w:val="005E47DE"/>
    <w:rsid w:val="005F154F"/>
    <w:rsid w:val="005F1C8E"/>
    <w:rsid w:val="005F4367"/>
    <w:rsid w:val="00600A3E"/>
    <w:rsid w:val="00601EBC"/>
    <w:rsid w:val="00604440"/>
    <w:rsid w:val="006108D0"/>
    <w:rsid w:val="00614953"/>
    <w:rsid w:val="00614B67"/>
    <w:rsid w:val="00616A71"/>
    <w:rsid w:val="00620B64"/>
    <w:rsid w:val="006270B6"/>
    <w:rsid w:val="0062766D"/>
    <w:rsid w:val="0063391D"/>
    <w:rsid w:val="00637883"/>
    <w:rsid w:val="00641B0D"/>
    <w:rsid w:val="00647BF9"/>
    <w:rsid w:val="0065028D"/>
    <w:rsid w:val="006511EB"/>
    <w:rsid w:val="006544AB"/>
    <w:rsid w:val="00656B24"/>
    <w:rsid w:val="00656DF3"/>
    <w:rsid w:val="006631F3"/>
    <w:rsid w:val="006648FD"/>
    <w:rsid w:val="006653AE"/>
    <w:rsid w:val="00666569"/>
    <w:rsid w:val="00667B49"/>
    <w:rsid w:val="00672311"/>
    <w:rsid w:val="00675025"/>
    <w:rsid w:val="006842D0"/>
    <w:rsid w:val="00685B89"/>
    <w:rsid w:val="00687DB9"/>
    <w:rsid w:val="00690944"/>
    <w:rsid w:val="00691411"/>
    <w:rsid w:val="006929B0"/>
    <w:rsid w:val="00693454"/>
    <w:rsid w:val="00695284"/>
    <w:rsid w:val="00697EAA"/>
    <w:rsid w:val="006A043B"/>
    <w:rsid w:val="006A2E32"/>
    <w:rsid w:val="006A32ED"/>
    <w:rsid w:val="006A375B"/>
    <w:rsid w:val="006A6044"/>
    <w:rsid w:val="006A6233"/>
    <w:rsid w:val="006B143A"/>
    <w:rsid w:val="006B25CB"/>
    <w:rsid w:val="006B5B78"/>
    <w:rsid w:val="006B6F4B"/>
    <w:rsid w:val="006B7CBD"/>
    <w:rsid w:val="006C0384"/>
    <w:rsid w:val="006C128A"/>
    <w:rsid w:val="006D1497"/>
    <w:rsid w:val="006D2A8B"/>
    <w:rsid w:val="006D433F"/>
    <w:rsid w:val="006D65C6"/>
    <w:rsid w:val="006E1ACA"/>
    <w:rsid w:val="006E1C8D"/>
    <w:rsid w:val="006E1E32"/>
    <w:rsid w:val="006E4B4F"/>
    <w:rsid w:val="006E6D21"/>
    <w:rsid w:val="006F2E3F"/>
    <w:rsid w:val="006F40A5"/>
    <w:rsid w:val="00705566"/>
    <w:rsid w:val="00710B15"/>
    <w:rsid w:val="00712F39"/>
    <w:rsid w:val="00714776"/>
    <w:rsid w:val="007154F5"/>
    <w:rsid w:val="00716235"/>
    <w:rsid w:val="00716997"/>
    <w:rsid w:val="00716DC6"/>
    <w:rsid w:val="0071726D"/>
    <w:rsid w:val="007212BC"/>
    <w:rsid w:val="00725A94"/>
    <w:rsid w:val="00737EB7"/>
    <w:rsid w:val="00741280"/>
    <w:rsid w:val="0074135B"/>
    <w:rsid w:val="00743BFB"/>
    <w:rsid w:val="00745B37"/>
    <w:rsid w:val="00750A2C"/>
    <w:rsid w:val="007517AC"/>
    <w:rsid w:val="00751B4F"/>
    <w:rsid w:val="007566E0"/>
    <w:rsid w:val="00760354"/>
    <w:rsid w:val="00761544"/>
    <w:rsid w:val="007615DE"/>
    <w:rsid w:val="00767FEF"/>
    <w:rsid w:val="0077155F"/>
    <w:rsid w:val="00772BB1"/>
    <w:rsid w:val="00773194"/>
    <w:rsid w:val="00774D62"/>
    <w:rsid w:val="00776098"/>
    <w:rsid w:val="0077655D"/>
    <w:rsid w:val="00776897"/>
    <w:rsid w:val="00782CF1"/>
    <w:rsid w:val="00784CC3"/>
    <w:rsid w:val="00791155"/>
    <w:rsid w:val="0079495B"/>
    <w:rsid w:val="00795F92"/>
    <w:rsid w:val="007A12D6"/>
    <w:rsid w:val="007A19C1"/>
    <w:rsid w:val="007A6CC8"/>
    <w:rsid w:val="007A71F9"/>
    <w:rsid w:val="007A79B4"/>
    <w:rsid w:val="007B07AC"/>
    <w:rsid w:val="007B0E9B"/>
    <w:rsid w:val="007B2F2C"/>
    <w:rsid w:val="007B5784"/>
    <w:rsid w:val="007B6D11"/>
    <w:rsid w:val="007B6F6E"/>
    <w:rsid w:val="007B74C1"/>
    <w:rsid w:val="007B7F6C"/>
    <w:rsid w:val="007D1B07"/>
    <w:rsid w:val="007D254E"/>
    <w:rsid w:val="007D28F8"/>
    <w:rsid w:val="007D6524"/>
    <w:rsid w:val="007D7581"/>
    <w:rsid w:val="007E126A"/>
    <w:rsid w:val="007E1844"/>
    <w:rsid w:val="007E3AC6"/>
    <w:rsid w:val="007E6B6C"/>
    <w:rsid w:val="007E7B7E"/>
    <w:rsid w:val="007F0BF4"/>
    <w:rsid w:val="007F152C"/>
    <w:rsid w:val="007F3083"/>
    <w:rsid w:val="007F74F1"/>
    <w:rsid w:val="007F78B6"/>
    <w:rsid w:val="008006EC"/>
    <w:rsid w:val="00800888"/>
    <w:rsid w:val="008010AB"/>
    <w:rsid w:val="00801311"/>
    <w:rsid w:val="00806713"/>
    <w:rsid w:val="00806747"/>
    <w:rsid w:val="00807741"/>
    <w:rsid w:val="00807FC4"/>
    <w:rsid w:val="008107F5"/>
    <w:rsid w:val="00811B6E"/>
    <w:rsid w:val="00814AE5"/>
    <w:rsid w:val="00816880"/>
    <w:rsid w:val="00817A8A"/>
    <w:rsid w:val="00817EDE"/>
    <w:rsid w:val="00820BD7"/>
    <w:rsid w:val="0082167F"/>
    <w:rsid w:val="008234A9"/>
    <w:rsid w:val="00824FEC"/>
    <w:rsid w:val="00826681"/>
    <w:rsid w:val="00826B9A"/>
    <w:rsid w:val="008354CC"/>
    <w:rsid w:val="00837EF7"/>
    <w:rsid w:val="00840174"/>
    <w:rsid w:val="00841EFB"/>
    <w:rsid w:val="00845D6A"/>
    <w:rsid w:val="0085022E"/>
    <w:rsid w:val="00850A8C"/>
    <w:rsid w:val="00852D31"/>
    <w:rsid w:val="00853412"/>
    <w:rsid w:val="00853F42"/>
    <w:rsid w:val="008546F4"/>
    <w:rsid w:val="00856464"/>
    <w:rsid w:val="00861069"/>
    <w:rsid w:val="00870BA6"/>
    <w:rsid w:val="00870BF6"/>
    <w:rsid w:val="0087101A"/>
    <w:rsid w:val="00872593"/>
    <w:rsid w:val="0087711F"/>
    <w:rsid w:val="008811E2"/>
    <w:rsid w:val="008827C6"/>
    <w:rsid w:val="00882B83"/>
    <w:rsid w:val="0088437A"/>
    <w:rsid w:val="00887AB6"/>
    <w:rsid w:val="0089024E"/>
    <w:rsid w:val="0089095A"/>
    <w:rsid w:val="008957CE"/>
    <w:rsid w:val="00895974"/>
    <w:rsid w:val="00895BF8"/>
    <w:rsid w:val="00895E45"/>
    <w:rsid w:val="008B13A9"/>
    <w:rsid w:val="008B1FC8"/>
    <w:rsid w:val="008B5387"/>
    <w:rsid w:val="008B6A80"/>
    <w:rsid w:val="008B7BA8"/>
    <w:rsid w:val="008C1009"/>
    <w:rsid w:val="008C46D3"/>
    <w:rsid w:val="008C4CE3"/>
    <w:rsid w:val="008C66E7"/>
    <w:rsid w:val="008C6C04"/>
    <w:rsid w:val="008C76B9"/>
    <w:rsid w:val="008D2C37"/>
    <w:rsid w:val="008D4FC9"/>
    <w:rsid w:val="008D6B68"/>
    <w:rsid w:val="008E4EB3"/>
    <w:rsid w:val="008E5CE7"/>
    <w:rsid w:val="008E6668"/>
    <w:rsid w:val="008E70ED"/>
    <w:rsid w:val="008E7FD4"/>
    <w:rsid w:val="008F0A0B"/>
    <w:rsid w:val="008F2247"/>
    <w:rsid w:val="008F41A7"/>
    <w:rsid w:val="00901C43"/>
    <w:rsid w:val="0090424F"/>
    <w:rsid w:val="00904672"/>
    <w:rsid w:val="00914609"/>
    <w:rsid w:val="009357B4"/>
    <w:rsid w:val="00937D6A"/>
    <w:rsid w:val="00937EFA"/>
    <w:rsid w:val="009418A4"/>
    <w:rsid w:val="00954C98"/>
    <w:rsid w:val="0095698F"/>
    <w:rsid w:val="0095782F"/>
    <w:rsid w:val="00964A63"/>
    <w:rsid w:val="00965207"/>
    <w:rsid w:val="009669A3"/>
    <w:rsid w:val="00973EB0"/>
    <w:rsid w:val="00974C7A"/>
    <w:rsid w:val="00974D37"/>
    <w:rsid w:val="00981C0B"/>
    <w:rsid w:val="009822D0"/>
    <w:rsid w:val="009853FD"/>
    <w:rsid w:val="0098740F"/>
    <w:rsid w:val="009879D9"/>
    <w:rsid w:val="00991CB7"/>
    <w:rsid w:val="00996B60"/>
    <w:rsid w:val="00996DF1"/>
    <w:rsid w:val="009A083D"/>
    <w:rsid w:val="009A3D1F"/>
    <w:rsid w:val="009A4E1D"/>
    <w:rsid w:val="009B0C99"/>
    <w:rsid w:val="009B0EC7"/>
    <w:rsid w:val="009B316C"/>
    <w:rsid w:val="009B3645"/>
    <w:rsid w:val="009B42EA"/>
    <w:rsid w:val="009B4BC3"/>
    <w:rsid w:val="009B5359"/>
    <w:rsid w:val="009B7A19"/>
    <w:rsid w:val="009C16CB"/>
    <w:rsid w:val="009C26C7"/>
    <w:rsid w:val="009C3692"/>
    <w:rsid w:val="009C3A6B"/>
    <w:rsid w:val="009D114C"/>
    <w:rsid w:val="009D1257"/>
    <w:rsid w:val="009D1441"/>
    <w:rsid w:val="009E3633"/>
    <w:rsid w:val="009F7A2A"/>
    <w:rsid w:val="00A0071E"/>
    <w:rsid w:val="00A01ACC"/>
    <w:rsid w:val="00A032F0"/>
    <w:rsid w:val="00A0381E"/>
    <w:rsid w:val="00A0389A"/>
    <w:rsid w:val="00A041C3"/>
    <w:rsid w:val="00A04D57"/>
    <w:rsid w:val="00A13E25"/>
    <w:rsid w:val="00A16995"/>
    <w:rsid w:val="00A24C95"/>
    <w:rsid w:val="00A30400"/>
    <w:rsid w:val="00A31BF3"/>
    <w:rsid w:val="00A31F36"/>
    <w:rsid w:val="00A3203D"/>
    <w:rsid w:val="00A33807"/>
    <w:rsid w:val="00A354B0"/>
    <w:rsid w:val="00A41116"/>
    <w:rsid w:val="00A45DA2"/>
    <w:rsid w:val="00A462B7"/>
    <w:rsid w:val="00A47902"/>
    <w:rsid w:val="00A50ABD"/>
    <w:rsid w:val="00A51F23"/>
    <w:rsid w:val="00A5593B"/>
    <w:rsid w:val="00A56B6F"/>
    <w:rsid w:val="00A56CA1"/>
    <w:rsid w:val="00A60DD8"/>
    <w:rsid w:val="00A620AA"/>
    <w:rsid w:val="00A62319"/>
    <w:rsid w:val="00A63D28"/>
    <w:rsid w:val="00A655EE"/>
    <w:rsid w:val="00A8025C"/>
    <w:rsid w:val="00A837B5"/>
    <w:rsid w:val="00A921F8"/>
    <w:rsid w:val="00A954D4"/>
    <w:rsid w:val="00A96567"/>
    <w:rsid w:val="00AA1AFD"/>
    <w:rsid w:val="00AB29DF"/>
    <w:rsid w:val="00AB6EAA"/>
    <w:rsid w:val="00AB7C0B"/>
    <w:rsid w:val="00AC383F"/>
    <w:rsid w:val="00AC5E76"/>
    <w:rsid w:val="00AC6205"/>
    <w:rsid w:val="00AC6F66"/>
    <w:rsid w:val="00AC702B"/>
    <w:rsid w:val="00AC7E01"/>
    <w:rsid w:val="00AD050A"/>
    <w:rsid w:val="00AD4A0E"/>
    <w:rsid w:val="00AE1D2F"/>
    <w:rsid w:val="00AE2D7B"/>
    <w:rsid w:val="00AF0A38"/>
    <w:rsid w:val="00AF1C90"/>
    <w:rsid w:val="00AF2AF4"/>
    <w:rsid w:val="00AF529B"/>
    <w:rsid w:val="00AF612F"/>
    <w:rsid w:val="00AF7107"/>
    <w:rsid w:val="00AF7887"/>
    <w:rsid w:val="00B04D8B"/>
    <w:rsid w:val="00B06D6A"/>
    <w:rsid w:val="00B17699"/>
    <w:rsid w:val="00B235E3"/>
    <w:rsid w:val="00B26442"/>
    <w:rsid w:val="00B26874"/>
    <w:rsid w:val="00B27A71"/>
    <w:rsid w:val="00B27F1E"/>
    <w:rsid w:val="00B353BC"/>
    <w:rsid w:val="00B428EF"/>
    <w:rsid w:val="00B474A2"/>
    <w:rsid w:val="00B524AB"/>
    <w:rsid w:val="00B60B1F"/>
    <w:rsid w:val="00B70B9D"/>
    <w:rsid w:val="00B720DF"/>
    <w:rsid w:val="00B7351F"/>
    <w:rsid w:val="00B773BF"/>
    <w:rsid w:val="00B77F33"/>
    <w:rsid w:val="00B80C89"/>
    <w:rsid w:val="00B81160"/>
    <w:rsid w:val="00B81876"/>
    <w:rsid w:val="00B8578F"/>
    <w:rsid w:val="00B901C2"/>
    <w:rsid w:val="00B919FB"/>
    <w:rsid w:val="00B95EEF"/>
    <w:rsid w:val="00BA0A1F"/>
    <w:rsid w:val="00BA2194"/>
    <w:rsid w:val="00BA5D01"/>
    <w:rsid w:val="00BB3611"/>
    <w:rsid w:val="00BB71F4"/>
    <w:rsid w:val="00BB79D2"/>
    <w:rsid w:val="00BC3C4D"/>
    <w:rsid w:val="00BC4702"/>
    <w:rsid w:val="00BC48C5"/>
    <w:rsid w:val="00BC55E3"/>
    <w:rsid w:val="00BC57F8"/>
    <w:rsid w:val="00BC6B31"/>
    <w:rsid w:val="00BD2583"/>
    <w:rsid w:val="00BD7901"/>
    <w:rsid w:val="00BE03E9"/>
    <w:rsid w:val="00BE295F"/>
    <w:rsid w:val="00BE437C"/>
    <w:rsid w:val="00BE5C72"/>
    <w:rsid w:val="00BE6A45"/>
    <w:rsid w:val="00BF06D6"/>
    <w:rsid w:val="00BF231B"/>
    <w:rsid w:val="00BF7C01"/>
    <w:rsid w:val="00C05626"/>
    <w:rsid w:val="00C0665A"/>
    <w:rsid w:val="00C0671A"/>
    <w:rsid w:val="00C11561"/>
    <w:rsid w:val="00C1332D"/>
    <w:rsid w:val="00C1385E"/>
    <w:rsid w:val="00C166EC"/>
    <w:rsid w:val="00C16E18"/>
    <w:rsid w:val="00C16F41"/>
    <w:rsid w:val="00C243F7"/>
    <w:rsid w:val="00C31768"/>
    <w:rsid w:val="00C332EF"/>
    <w:rsid w:val="00C42DEC"/>
    <w:rsid w:val="00C44DCF"/>
    <w:rsid w:val="00C44E8B"/>
    <w:rsid w:val="00C45B31"/>
    <w:rsid w:val="00C55645"/>
    <w:rsid w:val="00C56538"/>
    <w:rsid w:val="00C56E1D"/>
    <w:rsid w:val="00C646DF"/>
    <w:rsid w:val="00C652FD"/>
    <w:rsid w:val="00C711B7"/>
    <w:rsid w:val="00C72FD0"/>
    <w:rsid w:val="00C73F15"/>
    <w:rsid w:val="00C749DA"/>
    <w:rsid w:val="00C74C09"/>
    <w:rsid w:val="00C837E7"/>
    <w:rsid w:val="00C85754"/>
    <w:rsid w:val="00C86ABB"/>
    <w:rsid w:val="00C87723"/>
    <w:rsid w:val="00C9296E"/>
    <w:rsid w:val="00C92A1D"/>
    <w:rsid w:val="00C948C1"/>
    <w:rsid w:val="00CA4C92"/>
    <w:rsid w:val="00CB1C08"/>
    <w:rsid w:val="00CB27C6"/>
    <w:rsid w:val="00CD0731"/>
    <w:rsid w:val="00CD1A66"/>
    <w:rsid w:val="00CD2E2A"/>
    <w:rsid w:val="00CD3482"/>
    <w:rsid w:val="00CD6A98"/>
    <w:rsid w:val="00CE03E9"/>
    <w:rsid w:val="00CE22B4"/>
    <w:rsid w:val="00CE2948"/>
    <w:rsid w:val="00CE2E10"/>
    <w:rsid w:val="00CE3C3E"/>
    <w:rsid w:val="00CE6E0F"/>
    <w:rsid w:val="00CF1D43"/>
    <w:rsid w:val="00CF676B"/>
    <w:rsid w:val="00D016BC"/>
    <w:rsid w:val="00D02A8C"/>
    <w:rsid w:val="00D02D85"/>
    <w:rsid w:val="00D0445D"/>
    <w:rsid w:val="00D057D1"/>
    <w:rsid w:val="00D071C9"/>
    <w:rsid w:val="00D116C2"/>
    <w:rsid w:val="00D12B3A"/>
    <w:rsid w:val="00D140A3"/>
    <w:rsid w:val="00D17160"/>
    <w:rsid w:val="00D21A60"/>
    <w:rsid w:val="00D22EEB"/>
    <w:rsid w:val="00D24F3D"/>
    <w:rsid w:val="00D25CD3"/>
    <w:rsid w:val="00D2627A"/>
    <w:rsid w:val="00D31734"/>
    <w:rsid w:val="00D31C7E"/>
    <w:rsid w:val="00D4133B"/>
    <w:rsid w:val="00D418A7"/>
    <w:rsid w:val="00D425BD"/>
    <w:rsid w:val="00D45E38"/>
    <w:rsid w:val="00D523D6"/>
    <w:rsid w:val="00D52B59"/>
    <w:rsid w:val="00D57847"/>
    <w:rsid w:val="00D6637A"/>
    <w:rsid w:val="00D75E4B"/>
    <w:rsid w:val="00D76375"/>
    <w:rsid w:val="00D8051C"/>
    <w:rsid w:val="00D806A2"/>
    <w:rsid w:val="00D81F65"/>
    <w:rsid w:val="00D82030"/>
    <w:rsid w:val="00D847B1"/>
    <w:rsid w:val="00D86414"/>
    <w:rsid w:val="00D868AD"/>
    <w:rsid w:val="00D87398"/>
    <w:rsid w:val="00D93A5D"/>
    <w:rsid w:val="00D94D07"/>
    <w:rsid w:val="00DA09C9"/>
    <w:rsid w:val="00DA0C41"/>
    <w:rsid w:val="00DA42F1"/>
    <w:rsid w:val="00DA7EA8"/>
    <w:rsid w:val="00DB0F22"/>
    <w:rsid w:val="00DB117F"/>
    <w:rsid w:val="00DB1737"/>
    <w:rsid w:val="00DB2D5D"/>
    <w:rsid w:val="00DB4B29"/>
    <w:rsid w:val="00DC3D2E"/>
    <w:rsid w:val="00DC5FDD"/>
    <w:rsid w:val="00DD1155"/>
    <w:rsid w:val="00DD26B4"/>
    <w:rsid w:val="00DD3B56"/>
    <w:rsid w:val="00DD459F"/>
    <w:rsid w:val="00DD533E"/>
    <w:rsid w:val="00DD583E"/>
    <w:rsid w:val="00DD5F18"/>
    <w:rsid w:val="00DD6AC2"/>
    <w:rsid w:val="00DE29A5"/>
    <w:rsid w:val="00DF507A"/>
    <w:rsid w:val="00E01424"/>
    <w:rsid w:val="00E04B28"/>
    <w:rsid w:val="00E113C8"/>
    <w:rsid w:val="00E13162"/>
    <w:rsid w:val="00E15C73"/>
    <w:rsid w:val="00E250CB"/>
    <w:rsid w:val="00E25172"/>
    <w:rsid w:val="00E27E24"/>
    <w:rsid w:val="00E337DC"/>
    <w:rsid w:val="00E35472"/>
    <w:rsid w:val="00E4438D"/>
    <w:rsid w:val="00E47CFC"/>
    <w:rsid w:val="00E50AC0"/>
    <w:rsid w:val="00E50EA6"/>
    <w:rsid w:val="00E53824"/>
    <w:rsid w:val="00E54004"/>
    <w:rsid w:val="00E543AC"/>
    <w:rsid w:val="00E54D13"/>
    <w:rsid w:val="00E56D1B"/>
    <w:rsid w:val="00E6099B"/>
    <w:rsid w:val="00E60A59"/>
    <w:rsid w:val="00E60F87"/>
    <w:rsid w:val="00E62CE8"/>
    <w:rsid w:val="00E6323E"/>
    <w:rsid w:val="00E640BA"/>
    <w:rsid w:val="00E66AEC"/>
    <w:rsid w:val="00E70E6B"/>
    <w:rsid w:val="00E71787"/>
    <w:rsid w:val="00E72BAA"/>
    <w:rsid w:val="00E75006"/>
    <w:rsid w:val="00E822C4"/>
    <w:rsid w:val="00E84D93"/>
    <w:rsid w:val="00E84FBF"/>
    <w:rsid w:val="00E91927"/>
    <w:rsid w:val="00E93408"/>
    <w:rsid w:val="00E93F26"/>
    <w:rsid w:val="00E949B1"/>
    <w:rsid w:val="00EA7026"/>
    <w:rsid w:val="00EB3A98"/>
    <w:rsid w:val="00EB5332"/>
    <w:rsid w:val="00EB7D78"/>
    <w:rsid w:val="00EC1F3A"/>
    <w:rsid w:val="00EC2678"/>
    <w:rsid w:val="00EC2AB9"/>
    <w:rsid w:val="00EC72F0"/>
    <w:rsid w:val="00ED0FA8"/>
    <w:rsid w:val="00ED180D"/>
    <w:rsid w:val="00ED1F8F"/>
    <w:rsid w:val="00ED2994"/>
    <w:rsid w:val="00ED31A5"/>
    <w:rsid w:val="00ED3CD1"/>
    <w:rsid w:val="00ED3F2E"/>
    <w:rsid w:val="00ED5111"/>
    <w:rsid w:val="00ED7E29"/>
    <w:rsid w:val="00EE21E9"/>
    <w:rsid w:val="00EE334C"/>
    <w:rsid w:val="00EE5176"/>
    <w:rsid w:val="00EE5EA1"/>
    <w:rsid w:val="00EE76EE"/>
    <w:rsid w:val="00EF0ADD"/>
    <w:rsid w:val="00EF0B3F"/>
    <w:rsid w:val="00EF0D28"/>
    <w:rsid w:val="00EF1F1C"/>
    <w:rsid w:val="00F00C6A"/>
    <w:rsid w:val="00F01F28"/>
    <w:rsid w:val="00F0438F"/>
    <w:rsid w:val="00F06AFD"/>
    <w:rsid w:val="00F10159"/>
    <w:rsid w:val="00F121B9"/>
    <w:rsid w:val="00F1273B"/>
    <w:rsid w:val="00F12C5B"/>
    <w:rsid w:val="00F15026"/>
    <w:rsid w:val="00F269F6"/>
    <w:rsid w:val="00F31892"/>
    <w:rsid w:val="00F329A0"/>
    <w:rsid w:val="00F35479"/>
    <w:rsid w:val="00F37B82"/>
    <w:rsid w:val="00F407AF"/>
    <w:rsid w:val="00F4257C"/>
    <w:rsid w:val="00F44106"/>
    <w:rsid w:val="00F44FD0"/>
    <w:rsid w:val="00F46447"/>
    <w:rsid w:val="00F502A8"/>
    <w:rsid w:val="00F51CE6"/>
    <w:rsid w:val="00F52449"/>
    <w:rsid w:val="00F605AA"/>
    <w:rsid w:val="00F60990"/>
    <w:rsid w:val="00F6373F"/>
    <w:rsid w:val="00F63A91"/>
    <w:rsid w:val="00F66267"/>
    <w:rsid w:val="00F66C32"/>
    <w:rsid w:val="00F710AC"/>
    <w:rsid w:val="00F72706"/>
    <w:rsid w:val="00F83A20"/>
    <w:rsid w:val="00F87D72"/>
    <w:rsid w:val="00F90488"/>
    <w:rsid w:val="00F91CEE"/>
    <w:rsid w:val="00F94138"/>
    <w:rsid w:val="00F95566"/>
    <w:rsid w:val="00F95A67"/>
    <w:rsid w:val="00F96B52"/>
    <w:rsid w:val="00FA4C1E"/>
    <w:rsid w:val="00FA7034"/>
    <w:rsid w:val="00FA7729"/>
    <w:rsid w:val="00FB3F84"/>
    <w:rsid w:val="00FC4E4E"/>
    <w:rsid w:val="00FD1DC5"/>
    <w:rsid w:val="00FD2D97"/>
    <w:rsid w:val="00FD5853"/>
    <w:rsid w:val="00FD5FE0"/>
    <w:rsid w:val="00FD7CC2"/>
    <w:rsid w:val="00FE1A59"/>
    <w:rsid w:val="00FE237C"/>
    <w:rsid w:val="00FE53B2"/>
    <w:rsid w:val="00FF1D57"/>
    <w:rsid w:val="00FF29CF"/>
    <w:rsid w:val="00FF33A2"/>
    <w:rsid w:val="00FF5D48"/>
    <w:rsid w:val="00FF7471"/>
    <w:rsid w:val="00FF77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96609"/>
    <o:shapelayout v:ext="edit">
      <o:idmap v:ext="edit" data="1"/>
    </o:shapelayout>
  </w:shapeDefaults>
  <w:decimalSymbol w:val=","/>
  <w:listSeparator w:val=";"/>
  <w14:docId w14:val="7FD96372"/>
  <w15:docId w15:val="{D8648E09-6440-4E1E-8614-BE043C553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kern w:val="3"/>
        <w:sz w:val="24"/>
        <w:szCs w:val="24"/>
        <w:lang w:val="pt-BR"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52449"/>
    <w:pPr>
      <w:suppressAutoHyphens/>
    </w:pPr>
  </w:style>
  <w:style w:type="paragraph" w:styleId="Ttulo1">
    <w:name w:val="heading 1"/>
    <w:basedOn w:val="Standard"/>
    <w:next w:val="Standard"/>
    <w:link w:val="Ttulo1Char"/>
    <w:uiPriority w:val="9"/>
    <w:qFormat/>
    <w:pPr>
      <w:keepNext/>
      <w:keepLines/>
      <w:spacing w:before="480"/>
      <w:outlineLvl w:val="0"/>
    </w:pPr>
    <w:rPr>
      <w:rFonts w:ascii="Calibri" w:eastAsia="MS Gothic" w:hAnsi="Calibri" w:cs="Calibri"/>
      <w:b/>
      <w:bCs/>
      <w:color w:val="365F91"/>
      <w:sz w:val="28"/>
      <w:szCs w:val="28"/>
    </w:rPr>
  </w:style>
  <w:style w:type="paragraph" w:styleId="Ttulo2">
    <w:name w:val="heading 2"/>
    <w:basedOn w:val="Heading"/>
    <w:next w:val="Textbody"/>
    <w:link w:val="Ttulo2Char"/>
    <w:qFormat/>
    <w:pPr>
      <w:outlineLvl w:val="1"/>
    </w:pPr>
    <w:rPr>
      <w:b/>
      <w:bCs/>
      <w:i/>
      <w:iCs/>
    </w:rPr>
  </w:style>
  <w:style w:type="paragraph" w:styleId="Ttulo3">
    <w:name w:val="heading 3"/>
    <w:basedOn w:val="Normal"/>
    <w:next w:val="Normal"/>
    <w:link w:val="Ttulo3Char"/>
    <w:uiPriority w:val="9"/>
    <w:unhideWhenUsed/>
    <w:qFormat/>
    <w:rsid w:val="009A4E1D"/>
    <w:pPr>
      <w:keepNext/>
      <w:keepLines/>
      <w:spacing w:before="40"/>
      <w:outlineLvl w:val="2"/>
    </w:pPr>
    <w:rPr>
      <w:rFonts w:asciiTheme="majorHAnsi" w:eastAsiaTheme="majorEastAsia" w:hAnsiTheme="majorHAnsi" w:cs="Mangal"/>
      <w:color w:val="1F4D78" w:themeColor="accent1" w:themeShade="7F"/>
      <w:szCs w:val="21"/>
    </w:rPr>
  </w:style>
  <w:style w:type="paragraph" w:styleId="Ttulo4">
    <w:name w:val="heading 4"/>
    <w:basedOn w:val="Normal"/>
    <w:next w:val="Normal"/>
    <w:link w:val="Ttulo4Char"/>
    <w:qFormat/>
    <w:rsid w:val="009A4E1D"/>
    <w:pPr>
      <w:keepNext/>
      <w:suppressAutoHyphens w:val="0"/>
      <w:autoSpaceDN/>
      <w:jc w:val="both"/>
      <w:textAlignment w:val="auto"/>
      <w:outlineLvl w:val="3"/>
    </w:pPr>
    <w:rPr>
      <w:rFonts w:ascii="Arial" w:eastAsia="Times New Roman" w:hAnsi="Arial" w:cs="Times New Roman"/>
      <w:b/>
      <w:bCs/>
      <w:kern w:val="0"/>
      <w:lang w:eastAsia="pt-BR" w:bidi="ar-SA"/>
    </w:rPr>
  </w:style>
  <w:style w:type="paragraph" w:styleId="Ttulo5">
    <w:name w:val="heading 5"/>
    <w:basedOn w:val="Normal"/>
    <w:next w:val="Normal"/>
    <w:link w:val="Ttulo5Char"/>
    <w:uiPriority w:val="9"/>
    <w:semiHidden/>
    <w:unhideWhenUsed/>
    <w:qFormat/>
    <w:rsid w:val="009A4E1D"/>
    <w:pPr>
      <w:keepNext/>
      <w:keepLines/>
      <w:suppressAutoHyphens w:val="0"/>
      <w:autoSpaceDN/>
      <w:spacing w:before="200"/>
      <w:textAlignment w:val="auto"/>
      <w:outlineLvl w:val="4"/>
    </w:pPr>
    <w:rPr>
      <w:rFonts w:asciiTheme="majorHAnsi" w:eastAsiaTheme="majorEastAsia" w:hAnsiTheme="majorHAnsi" w:cstheme="majorBidi"/>
      <w:i/>
      <w:color w:val="1F4D78" w:themeColor="accent1" w:themeShade="7F"/>
      <w:kern w:val="0"/>
      <w:szCs w:val="20"/>
      <w:lang w:eastAsia="pt-BR" w:bidi="ar-SA"/>
    </w:rPr>
  </w:style>
  <w:style w:type="paragraph" w:styleId="Ttulo7">
    <w:name w:val="heading 7"/>
    <w:basedOn w:val="Normal"/>
    <w:next w:val="Normal"/>
    <w:link w:val="Ttulo7Char"/>
    <w:qFormat/>
    <w:rsid w:val="009A4E1D"/>
    <w:pPr>
      <w:suppressAutoHyphens w:val="0"/>
      <w:autoSpaceDN/>
      <w:spacing w:before="240" w:after="60"/>
      <w:textAlignment w:val="auto"/>
      <w:outlineLvl w:val="6"/>
    </w:pPr>
    <w:rPr>
      <w:rFonts w:ascii="Times New Roman" w:eastAsia="Times New Roman" w:hAnsi="Times New Roman" w:cs="Times New Roman"/>
      <w:kern w:val="0"/>
      <w:lang w:eastAsia="pt-BR" w:bidi="ar-SA"/>
    </w:rPr>
  </w:style>
  <w:style w:type="paragraph" w:styleId="Ttulo8">
    <w:name w:val="heading 8"/>
    <w:basedOn w:val="Standard"/>
    <w:next w:val="Standard"/>
    <w:pPr>
      <w:keepNext/>
      <w:spacing w:before="57" w:after="57" w:line="360" w:lineRule="auto"/>
      <w:ind w:left="-57" w:right="-57"/>
      <w:jc w:val="center"/>
      <w:outlineLvl w:val="7"/>
    </w:pPr>
    <w:rPr>
      <w:rFonts w:ascii="Tahoma" w:eastAsia="Tahoma" w:hAnsi="Tahoma" w:cs="Tahoma"/>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uiPriority w:val="99"/>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qFormat/>
    <w:pPr>
      <w:suppressLineNumbers/>
      <w:spacing w:before="120" w:after="120"/>
    </w:pPr>
    <w:rPr>
      <w:i/>
      <w:iCs/>
    </w:rPr>
  </w:style>
  <w:style w:type="paragraph" w:customStyle="1" w:styleId="Index">
    <w:name w:val="Index"/>
    <w:basedOn w:val="Standard"/>
    <w:pPr>
      <w:suppressLineNumbers/>
    </w:pPr>
  </w:style>
  <w:style w:type="paragraph" w:styleId="Citao">
    <w:name w:val="Quote"/>
    <w:aliases w:val="TCU,Citação AGU"/>
    <w:basedOn w:val="Standard"/>
    <w:next w:val="Standard"/>
    <w:link w:val="Citao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customStyle="1" w:styleId="HeaderandFooter">
    <w:name w:val="Header and Footer"/>
    <w:basedOn w:val="Standard"/>
    <w:pPr>
      <w:suppressLineNumbers/>
      <w:tabs>
        <w:tab w:val="center" w:pos="4819"/>
        <w:tab w:val="right" w:pos="9638"/>
      </w:tabs>
    </w:pPr>
  </w:style>
  <w:style w:type="paragraph" w:styleId="Cabealho">
    <w:name w:val="header"/>
    <w:basedOn w:val="HeaderandFooter"/>
    <w:link w:val="CabealhoChar"/>
  </w:style>
  <w:style w:type="paragraph" w:styleId="Rodap">
    <w:name w:val="footer"/>
    <w:basedOn w:val="HeaderandFooter"/>
    <w:link w:val="RodapChar"/>
    <w:uiPriority w:val="99"/>
  </w:style>
  <w:style w:type="paragraph" w:customStyle="1" w:styleId="western">
    <w:name w:val="western"/>
    <w:basedOn w:val="Standard"/>
    <w:next w:val="H3"/>
    <w:pPr>
      <w:shd w:val="clear" w:color="auto" w:fill="FFFFFF"/>
      <w:spacing w:before="280" w:after="119"/>
    </w:pPr>
  </w:style>
  <w:style w:type="paragraph" w:customStyle="1" w:styleId="H3">
    <w:name w:val="H3"/>
    <w:basedOn w:val="Standard"/>
    <w:next w:val="Standard"/>
    <w:pPr>
      <w:keepNext/>
      <w:shd w:val="clear" w:color="auto" w:fill="FFFFFF"/>
      <w:spacing w:before="100" w:after="100"/>
    </w:pPr>
    <w:rPr>
      <w:b/>
      <w:sz w:val="28"/>
    </w:rPr>
  </w:style>
  <w:style w:type="paragraph" w:customStyle="1" w:styleId="WW-Standard">
    <w:name w:val="WW-Standard"/>
    <w:next w:val="WW-Padro"/>
    <w:pPr>
      <w:shd w:val="clear" w:color="auto" w:fill="FFFFFF"/>
      <w:suppressAutoHyphens/>
      <w:spacing w:after="200" w:line="276" w:lineRule="auto"/>
    </w:pPr>
    <w:rPr>
      <w:rFonts w:ascii="Calibri" w:eastAsia="Calibri" w:hAnsi="Calibri" w:cs="Times New Roman"/>
      <w:sz w:val="22"/>
      <w:szCs w:val="22"/>
      <w:lang w:bidi="ar-SA"/>
    </w:rPr>
  </w:style>
  <w:style w:type="paragraph" w:customStyle="1" w:styleId="WW-Padro">
    <w:name w:val="WW-Padrão"/>
    <w:next w:val="Titredetableau"/>
    <w:pPr>
      <w:widowControl w:val="0"/>
      <w:shd w:val="clear" w:color="auto" w:fill="FFFFFF"/>
      <w:suppressAutoHyphens/>
      <w:jc w:val="both"/>
    </w:pPr>
    <w:rPr>
      <w:rFonts w:ascii="Times New Roman" w:eastAsia="Bitstream Vera Sans" w:hAnsi="Times New Roman" w:cs="Bitstream Vera Sans"/>
    </w:rPr>
  </w:style>
  <w:style w:type="paragraph" w:customStyle="1" w:styleId="Titredetableau">
    <w:name w:val="Titre de tableau"/>
    <w:pPr>
      <w:widowControl w:val="0"/>
      <w:suppressLineNumbers/>
      <w:shd w:val="clear" w:color="auto" w:fill="FFFFFF"/>
      <w:suppressAutoHyphens/>
      <w:jc w:val="center"/>
    </w:pPr>
    <w:rPr>
      <w:b/>
      <w:bCs/>
    </w:rPr>
  </w:style>
  <w:style w:type="paragraph" w:customStyle="1" w:styleId="WW-Corpodetexto2">
    <w:name w:val="WW-Corpo de texto 2"/>
    <w:basedOn w:val="Standard"/>
    <w:pPr>
      <w:shd w:val="clear" w:color="auto" w:fill="FFFFFF"/>
      <w:spacing w:line="300" w:lineRule="auto"/>
      <w:jc w:val="both"/>
    </w:pPr>
    <w:rPr>
      <w:rFonts w:ascii="Verdana" w:eastAsia="Verdana" w:hAnsi="Verdana" w:cs="Verdana"/>
      <w:b/>
    </w:rPr>
  </w:style>
  <w:style w:type="paragraph" w:customStyle="1" w:styleId="Titre">
    <w:name w:val="Titre"/>
    <w:basedOn w:val="Standard"/>
    <w:pPr>
      <w:keepNext/>
      <w:shd w:val="clear" w:color="auto" w:fill="FFFFFF"/>
      <w:spacing w:before="240" w:after="120"/>
    </w:pPr>
    <w:rPr>
      <w:rFonts w:ascii="Arial" w:eastAsia="Microsoft YaHei" w:hAnsi="Arial" w:cs="Mangal"/>
      <w:sz w:val="28"/>
      <w:szCs w:val="28"/>
    </w:rPr>
  </w:style>
  <w:style w:type="paragraph" w:customStyle="1" w:styleId="TableContents">
    <w:name w:val="Table Contents"/>
    <w:basedOn w:val="Standard"/>
    <w:pPr>
      <w:suppressLineNumbers/>
    </w:pPr>
  </w:style>
  <w:style w:type="paragraph" w:customStyle="1" w:styleId="citao2">
    <w:name w:val="citação 2"/>
    <w:basedOn w:val="Citao"/>
    <w:rPr>
      <w:szCs w:val="20"/>
    </w:rPr>
  </w:style>
  <w:style w:type="paragraph" w:styleId="PargrafodaLista">
    <w:name w:val="List Paragraph"/>
    <w:aliases w:val="Itemização"/>
    <w:basedOn w:val="Standard"/>
    <w:link w:val="PargrafodaListaChar"/>
    <w:qFormat/>
    <w:pPr>
      <w:ind w:left="720"/>
    </w:pPr>
  </w:style>
  <w:style w:type="paragraph" w:customStyle="1" w:styleId="Nivel01">
    <w:name w:val="Nivel 01"/>
    <w:basedOn w:val="Ttulo1"/>
    <w:next w:val="Standard"/>
    <w:qFormat/>
    <w:pPr>
      <w:tabs>
        <w:tab w:val="left" w:pos="567"/>
      </w:tabs>
      <w:spacing w:before="240"/>
      <w:jc w:val="both"/>
    </w:pPr>
    <w:rPr>
      <w:rFonts w:ascii="Ecofont_Spranq_eco_Sans" w:eastAsia="Ecofont_Spranq_eco_Sans" w:hAnsi="Ecofont_Spranq_eco_Sans" w:cs="Times New Roman"/>
      <w:color w:val="000000"/>
      <w:sz w:val="20"/>
      <w:szCs w:val="20"/>
    </w:rPr>
  </w:style>
  <w:style w:type="paragraph" w:customStyle="1" w:styleId="Estiloaa">
    <w:name w:val="Estiloaa"/>
    <w:pPr>
      <w:widowControl w:val="0"/>
      <w:shd w:val="clear" w:color="auto" w:fill="FFFFFF"/>
      <w:tabs>
        <w:tab w:val="left" w:pos="720"/>
      </w:tabs>
      <w:spacing w:before="240"/>
      <w:jc w:val="both"/>
    </w:pPr>
    <w:rPr>
      <w:rFonts w:ascii="Arial" w:eastAsia="Arial" w:hAnsi="Arial" w:cs="Times New Roman"/>
      <w:szCs w:val="20"/>
      <w:lang w:bidi="ar-SA"/>
    </w:rPr>
  </w:style>
  <w:style w:type="paragraph" w:customStyle="1" w:styleId="Textbodyindent">
    <w:name w:val="Text body indent"/>
    <w:basedOn w:val="Textbody"/>
    <w:pPr>
      <w:spacing w:after="0"/>
      <w:ind w:left="283"/>
    </w:pPr>
  </w:style>
  <w:style w:type="paragraph" w:customStyle="1" w:styleId="Footnote">
    <w:name w:val="Footnote"/>
    <w:basedOn w:val="Standard"/>
    <w:pPr>
      <w:suppressLineNumbers/>
      <w:ind w:left="339" w:hanging="339"/>
    </w:pPr>
    <w:rPr>
      <w:sz w:val="20"/>
      <w:szCs w:val="20"/>
    </w:rPr>
  </w:style>
  <w:style w:type="paragraph" w:customStyle="1" w:styleId="LO-Normal">
    <w:name w:val="LO-Normal"/>
    <w:pPr>
      <w:widowControl w:val="0"/>
      <w:shd w:val="clear" w:color="auto" w:fill="FFFFFF"/>
      <w:suppressAutoHyphens/>
    </w:pPr>
    <w:rPr>
      <w:rFonts w:ascii="Myriad Pro" w:eastAsia="SimSun" w:hAnsi="Myriad Pro" w:cs="Mangal"/>
    </w:rPr>
  </w:style>
  <w:style w:type="paragraph" w:customStyle="1" w:styleId="Contedodetabela">
    <w:name w:val="Conteúdo de tabela"/>
    <w:basedOn w:val="Standard"/>
    <w:pPr>
      <w:suppressLineNumbers/>
    </w:pPr>
  </w:style>
  <w:style w:type="paragraph" w:customStyle="1" w:styleId="Nivel1">
    <w:name w:val="Nivel1"/>
    <w:basedOn w:val="Ttulo1"/>
    <w:next w:val="Standard"/>
    <w:link w:val="Nivel1Char"/>
    <w:qFormat/>
    <w:pPr>
      <w:spacing w:before="0" w:after="120" w:line="276" w:lineRule="auto"/>
      <w:jc w:val="both"/>
    </w:pPr>
    <w:rPr>
      <w:rFonts w:ascii="Arial" w:eastAsia="Arial" w:hAnsi="Arial" w:cs="Arial"/>
      <w:color w:val="000000"/>
      <w:sz w:val="20"/>
      <w:szCs w:val="20"/>
    </w:rPr>
  </w:style>
  <w:style w:type="paragraph" w:customStyle="1" w:styleId="Citao1">
    <w:name w:val="Citação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Ecofont_Spranq_eco_Sans" w:hAnsi="Ecofont_Spranq_eco_Sans" w:cs="Ecofont_Spranq_eco_Sans"/>
      <w:i/>
      <w:iCs/>
      <w:color w:val="000000"/>
      <w:shd w:val="clear" w:color="auto" w:fill="FFFFCC"/>
      <w:lang w:eastAsia="en-US"/>
    </w:rPr>
  </w:style>
  <w:style w:type="paragraph" w:customStyle="1" w:styleId="TableHeading">
    <w:name w:val="Table Heading"/>
    <w:basedOn w:val="TableContents"/>
    <w:pPr>
      <w:jc w:val="center"/>
    </w:pPr>
    <w:rPr>
      <w:b/>
      <w:bCs/>
    </w:rPr>
  </w:style>
  <w:style w:type="paragraph" w:customStyle="1" w:styleId="BodyText21">
    <w:name w:val="Body Text 21"/>
    <w:basedOn w:val="Standard"/>
    <w:pPr>
      <w:jc w:val="both"/>
    </w:pPr>
    <w:rPr>
      <w:rFonts w:eastAsia="Arial"/>
    </w:rPr>
  </w:style>
  <w:style w:type="paragraph" w:styleId="Textodebalo">
    <w:name w:val="Balloon Text"/>
    <w:basedOn w:val="Normal"/>
    <w:uiPriority w:val="99"/>
    <w:rPr>
      <w:rFonts w:ascii="Segoe UI" w:eastAsia="Segoe UI" w:hAnsi="Segoe UI" w:cs="Mangal"/>
      <w:sz w:val="18"/>
      <w:szCs w:val="16"/>
    </w:rPr>
  </w:style>
  <w:style w:type="paragraph" w:styleId="Textodecomentrio">
    <w:name w:val="annotation text"/>
    <w:basedOn w:val="Normal"/>
    <w:uiPriority w:val="99"/>
    <w:qFormat/>
    <w:rPr>
      <w:rFonts w:cs="Mangal"/>
      <w:sz w:val="20"/>
      <w:szCs w:val="18"/>
    </w:rPr>
  </w:style>
  <w:style w:type="character" w:customStyle="1" w:styleId="Internetlink">
    <w:name w:val="Internet link"/>
    <w:rPr>
      <w:color w:val="000080"/>
      <w:u w:val="single"/>
    </w:rPr>
  </w:style>
  <w:style w:type="character" w:customStyle="1" w:styleId="ListLabel42">
    <w:name w:val="ListLabel 42"/>
    <w:rPr>
      <w:rFonts w:cs="Arial"/>
    </w:rPr>
  </w:style>
  <w:style w:type="character" w:customStyle="1" w:styleId="WW8Num2z0">
    <w:name w:val="WW8Num2z0"/>
    <w:rPr>
      <w:rFonts w:ascii="Symbol" w:eastAsia="Symbol" w:hAnsi="Symbol" w:cs="OpenSymbol, 'Arial Unicode MS'"/>
      <w:color w:val="000000"/>
      <w:sz w:val="20"/>
      <w:szCs w:val="20"/>
      <w:shd w:val="clear" w:color="auto" w:fill="FFFF00"/>
    </w:rPr>
  </w:style>
  <w:style w:type="character" w:customStyle="1" w:styleId="ListLabel1">
    <w:name w:val="ListLabel 1"/>
    <w:rPr>
      <w:b/>
    </w:rPr>
  </w:style>
  <w:style w:type="character" w:customStyle="1" w:styleId="ListLabel2">
    <w:name w:val="ListLabel 2"/>
    <w:rPr>
      <w:rFonts w:ascii="Arial" w:eastAsia="Arial" w:hAnsi="Arial" w:cs="Arial"/>
      <w:b/>
      <w:i w:val="0"/>
      <w:strike w:val="0"/>
      <w:dstrike w:val="0"/>
      <w:color w:val="auto"/>
      <w:sz w:val="20"/>
      <w:szCs w:val="20"/>
      <w:u w:val="none"/>
    </w:rPr>
  </w:style>
  <w:style w:type="character" w:customStyle="1" w:styleId="ListLabel3">
    <w:name w:val="ListLabel 3"/>
    <w:rPr>
      <w:rFonts w:ascii="Arial" w:eastAsia="Arial" w:hAnsi="Arial" w:cs="Arial"/>
      <w:b/>
      <w:i w:val="0"/>
      <w:strike w:val="0"/>
      <w:dstrike w:val="0"/>
      <w:color w:val="auto"/>
      <w:sz w:val="20"/>
      <w:szCs w:val="20"/>
    </w:rPr>
  </w:style>
  <w:style w:type="character" w:customStyle="1" w:styleId="WW8Num3z0">
    <w:name w:val="WW8Num3z0"/>
    <w:rPr>
      <w:rFonts w:ascii="Symbol" w:eastAsia="Symbol" w:hAnsi="Symbol" w:cs="OpenSymbol, 'Arial Unicode MS'"/>
      <w:color w:val="auto"/>
      <w:sz w:val="20"/>
      <w:szCs w:val="20"/>
      <w:shd w:val="clear" w:color="auto" w:fill="FFFFFF"/>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ListLabel10">
    <w:name w:val="ListLabel 10"/>
    <w:rPr>
      <w:rFonts w:ascii="Arial" w:eastAsia="Arial" w:hAnsi="Arial" w:cs="Arial"/>
      <w:b/>
    </w:rPr>
  </w:style>
  <w:style w:type="character" w:customStyle="1" w:styleId="ListLabel11">
    <w:name w:val="ListLabel 11"/>
    <w:rPr>
      <w:rFonts w:ascii="Arial" w:eastAsia="Arial" w:hAnsi="Arial" w:cs="Arial"/>
      <w:b w:val="0"/>
      <w:i w:val="0"/>
      <w:strike w:val="0"/>
      <w:dstrike w:val="0"/>
      <w:color w:val="auto"/>
      <w:sz w:val="20"/>
      <w:szCs w:val="20"/>
      <w:u w:val="none"/>
    </w:rPr>
  </w:style>
  <w:style w:type="character" w:customStyle="1" w:styleId="ListLabel12">
    <w:name w:val="ListLabel 12"/>
    <w:rPr>
      <w:rFonts w:ascii="Arial" w:eastAsia="Arial" w:hAnsi="Arial" w:cs="Arial"/>
      <w:b w:val="0"/>
      <w:i w:val="0"/>
      <w:strike w:val="0"/>
      <w:dstrike w:val="0"/>
      <w:color w:val="auto"/>
      <w:sz w:val="20"/>
      <w:szCs w:val="20"/>
    </w:rPr>
  </w:style>
  <w:style w:type="character" w:customStyle="1" w:styleId="ListLabel36">
    <w:name w:val="ListLabel 36"/>
    <w:rPr>
      <w:b/>
    </w:rPr>
  </w:style>
  <w:style w:type="character" w:customStyle="1" w:styleId="ListLabel37">
    <w:name w:val="ListLabel 37"/>
    <w:rPr>
      <w:rFonts w:ascii="Arial" w:eastAsia="Arial" w:hAnsi="Arial" w:cs="Arial"/>
      <w:b w:val="0"/>
      <w:i w:val="0"/>
      <w:strike w:val="0"/>
      <w:dstrike w:val="0"/>
      <w:color w:val="auto"/>
      <w:sz w:val="20"/>
      <w:szCs w:val="20"/>
      <w:u w:val="none"/>
    </w:rPr>
  </w:style>
  <w:style w:type="character" w:customStyle="1" w:styleId="ListLabel38">
    <w:name w:val="ListLabel 38"/>
    <w:rPr>
      <w:rFonts w:cs="Arial"/>
      <w:b w:val="0"/>
      <w:i w:val="0"/>
      <w:strike w:val="0"/>
      <w:dstrike w:val="0"/>
      <w:color w:val="auto"/>
      <w:sz w:val="20"/>
      <w:szCs w:val="20"/>
    </w:rPr>
  </w:style>
  <w:style w:type="character" w:customStyle="1" w:styleId="ListLabel22">
    <w:name w:val="ListLabel 22"/>
    <w:rPr>
      <w:b/>
    </w:rPr>
  </w:style>
  <w:style w:type="character" w:customStyle="1" w:styleId="ListLabel23">
    <w:name w:val="ListLabel 23"/>
    <w:rPr>
      <w:rFonts w:ascii="Arial" w:eastAsia="Arial" w:hAnsi="Arial" w:cs="Arial"/>
      <w:b w:val="0"/>
      <w:i w:val="0"/>
      <w:strike w:val="0"/>
      <w:dstrike w:val="0"/>
      <w:color w:val="auto"/>
      <w:sz w:val="20"/>
      <w:szCs w:val="20"/>
      <w:u w:val="none"/>
    </w:rPr>
  </w:style>
  <w:style w:type="character" w:customStyle="1" w:styleId="ListLabel24">
    <w:name w:val="ListLabel 24"/>
    <w:rPr>
      <w:rFonts w:ascii="Arial" w:eastAsia="Arial" w:hAnsi="Arial" w:cs="Arial"/>
      <w:b w:val="0"/>
      <w:i w:val="0"/>
      <w:strike w:val="0"/>
      <w:dstrike w:val="0"/>
      <w:color w:val="auto"/>
      <w:sz w:val="20"/>
      <w:szCs w:val="20"/>
    </w:rPr>
  </w:style>
  <w:style w:type="character" w:customStyle="1" w:styleId="FootnoteSymbol">
    <w:name w:val="Footnote Symbol"/>
    <w:rPr>
      <w:position w:val="0"/>
      <w:sz w:val="16"/>
      <w:vertAlign w:val="baseline"/>
    </w:rPr>
  </w:style>
  <w:style w:type="character" w:customStyle="1" w:styleId="Footnoteanchor">
    <w:name w:val="Footnote anchor"/>
    <w:rPr>
      <w:position w:val="0"/>
      <w:vertAlign w:val="superscript"/>
    </w:rPr>
  </w:style>
  <w:style w:type="character" w:customStyle="1" w:styleId="Fontepargpadro1">
    <w:name w:val="Fonte parág. padrão1"/>
  </w:style>
  <w:style w:type="character" w:styleId="nfase">
    <w:name w:val="Emphasis"/>
    <w:uiPriority w:val="20"/>
    <w:qFormat/>
    <w:rPr>
      <w:i/>
      <w:iCs/>
    </w:rPr>
  </w:style>
  <w:style w:type="character" w:customStyle="1" w:styleId="ListLabel25">
    <w:name w:val="ListLabel 25"/>
    <w:rPr>
      <w:b w:val="0"/>
      <w:i w:val="0"/>
      <w:color w:val="auto"/>
    </w:rPr>
  </w:style>
  <w:style w:type="character" w:customStyle="1" w:styleId="Character20style">
    <w:name w:val="Character_20_style"/>
  </w:style>
  <w:style w:type="character" w:customStyle="1" w:styleId="ListLabel60">
    <w:name w:val="ListLabel 60"/>
    <w:rPr>
      <w:b/>
      <w:color w:val="auto"/>
    </w:rPr>
  </w:style>
  <w:style w:type="character" w:customStyle="1" w:styleId="ListLabel61">
    <w:name w:val="ListLabel 61"/>
    <w:rPr>
      <w:b w:val="0"/>
      <w:i w:val="0"/>
      <w:strike w:val="0"/>
      <w:dstrike w:val="0"/>
      <w:color w:val="auto"/>
    </w:rPr>
  </w:style>
  <w:style w:type="character" w:customStyle="1" w:styleId="ListLabel62">
    <w:name w:val="ListLabel 62"/>
    <w:rPr>
      <w:b w:val="0"/>
      <w:i w:val="0"/>
      <w:color w:val="auto"/>
    </w:rPr>
  </w:style>
  <w:style w:type="character" w:customStyle="1" w:styleId="VisitedInternetLink">
    <w:name w:val="Visited Internet Link"/>
    <w:rPr>
      <w:color w:val="800000"/>
      <w:u w:val="single"/>
    </w:rPr>
  </w:style>
  <w:style w:type="character" w:customStyle="1" w:styleId="NumberingSymbols">
    <w:name w:val="Numbering Symbols"/>
  </w:style>
  <w:style w:type="character" w:styleId="Refdenotaderodap">
    <w:name w:val="footnote reference"/>
    <w:basedOn w:val="Fontepargpadro"/>
    <w:rPr>
      <w:position w:val="0"/>
      <w:vertAlign w:val="superscript"/>
    </w:rPr>
  </w:style>
  <w:style w:type="character" w:customStyle="1" w:styleId="TextodebaloChar">
    <w:name w:val="Texto de balão Char"/>
    <w:basedOn w:val="Fontepargpadro"/>
    <w:uiPriority w:val="99"/>
    <w:rPr>
      <w:rFonts w:ascii="Segoe UI" w:eastAsia="Segoe UI" w:hAnsi="Segoe UI" w:cs="Mangal"/>
      <w:sz w:val="18"/>
      <w:szCs w:val="16"/>
    </w:rPr>
  </w:style>
  <w:style w:type="character" w:styleId="Hyperlink">
    <w:name w:val="Hyperlink"/>
    <w:basedOn w:val="Fontepargpadro"/>
    <w:rPr>
      <w:color w:val="0563C1"/>
      <w:u w:val="single"/>
    </w:rPr>
  </w:style>
  <w:style w:type="paragraph" w:styleId="Assuntodocomentrio">
    <w:name w:val="annotation subject"/>
    <w:basedOn w:val="Textodecomentrio"/>
    <w:next w:val="Textodecomentrio"/>
    <w:uiPriority w:val="99"/>
    <w:rPr>
      <w:b/>
      <w:bCs/>
    </w:rPr>
  </w:style>
  <w:style w:type="character" w:customStyle="1" w:styleId="TextodecomentrioChar1">
    <w:name w:val="Texto de comentário Char1"/>
    <w:basedOn w:val="Fontepargpadro"/>
    <w:rPr>
      <w:rFonts w:cs="Mangal"/>
      <w:sz w:val="20"/>
      <w:szCs w:val="18"/>
    </w:rPr>
  </w:style>
  <w:style w:type="character" w:customStyle="1" w:styleId="AssuntodocomentrioChar">
    <w:name w:val="Assunto do comentário Char"/>
    <w:basedOn w:val="TextodecomentrioChar1"/>
    <w:uiPriority w:val="99"/>
    <w:rPr>
      <w:rFonts w:cs="Mangal"/>
      <w:b/>
      <w:bCs/>
      <w:sz w:val="20"/>
      <w:szCs w:val="18"/>
    </w:rPr>
  </w:style>
  <w:style w:type="character" w:customStyle="1" w:styleId="TextodecomentrioChar">
    <w:name w:val="Texto de comentário Char"/>
    <w:basedOn w:val="Fontepargpadro"/>
    <w:uiPriority w:val="99"/>
    <w:qFormat/>
    <w:rPr>
      <w:rFonts w:cs="Mangal"/>
      <w:sz w:val="20"/>
      <w:szCs w:val="18"/>
    </w:rPr>
  </w:style>
  <w:style w:type="character" w:styleId="Refdecomentrio">
    <w:name w:val="annotation reference"/>
    <w:basedOn w:val="Fontepargpadro"/>
    <w:qFormat/>
    <w:rPr>
      <w:sz w:val="16"/>
      <w:szCs w:val="16"/>
    </w:rPr>
  </w:style>
  <w:style w:type="numbering" w:customStyle="1" w:styleId="WW8Num2">
    <w:name w:val="WW8Num2"/>
    <w:basedOn w:val="Semlista"/>
    <w:pPr>
      <w:numPr>
        <w:numId w:val="1"/>
      </w:numPr>
    </w:pPr>
  </w:style>
  <w:style w:type="numbering" w:customStyle="1" w:styleId="WWNum1">
    <w:name w:val="WWNum1"/>
    <w:basedOn w:val="Semlista"/>
    <w:pPr>
      <w:numPr>
        <w:numId w:val="2"/>
      </w:numPr>
    </w:pPr>
  </w:style>
  <w:style w:type="numbering" w:customStyle="1" w:styleId="WW8Num3">
    <w:name w:val="WW8Num3"/>
    <w:basedOn w:val="Semlista"/>
    <w:pPr>
      <w:numPr>
        <w:numId w:val="3"/>
      </w:numPr>
    </w:pPr>
  </w:style>
  <w:style w:type="numbering" w:customStyle="1" w:styleId="WWNum4">
    <w:name w:val="WWNum4"/>
    <w:basedOn w:val="Semlista"/>
    <w:pPr>
      <w:numPr>
        <w:numId w:val="4"/>
      </w:numPr>
    </w:pPr>
  </w:style>
  <w:style w:type="numbering" w:customStyle="1" w:styleId="WWNum12">
    <w:name w:val="WWNum12"/>
    <w:basedOn w:val="Semlista"/>
    <w:pPr>
      <w:numPr>
        <w:numId w:val="5"/>
      </w:numPr>
    </w:pPr>
  </w:style>
  <w:style w:type="numbering" w:customStyle="1" w:styleId="WWNum13">
    <w:name w:val="WWNum13"/>
    <w:basedOn w:val="Semlista"/>
    <w:pPr>
      <w:numPr>
        <w:numId w:val="6"/>
      </w:numPr>
    </w:pPr>
  </w:style>
  <w:style w:type="numbering" w:customStyle="1" w:styleId="WWNum16">
    <w:name w:val="WWNum16"/>
    <w:basedOn w:val="Semlista"/>
    <w:pPr>
      <w:numPr>
        <w:numId w:val="7"/>
      </w:numPr>
    </w:pPr>
  </w:style>
  <w:style w:type="numbering" w:customStyle="1" w:styleId="WWNum17">
    <w:name w:val="WWNum17"/>
    <w:basedOn w:val="Semlista"/>
    <w:pPr>
      <w:numPr>
        <w:numId w:val="8"/>
      </w:numPr>
    </w:pPr>
  </w:style>
  <w:style w:type="numbering" w:customStyle="1" w:styleId="WWNum8">
    <w:name w:val="WWNum8"/>
    <w:basedOn w:val="Semlista"/>
    <w:pPr>
      <w:numPr>
        <w:numId w:val="9"/>
      </w:numPr>
    </w:pPr>
  </w:style>
  <w:style w:type="numbering" w:customStyle="1" w:styleId="WWNum5">
    <w:name w:val="WWNum5"/>
    <w:basedOn w:val="Semlista"/>
    <w:pPr>
      <w:numPr>
        <w:numId w:val="10"/>
      </w:numPr>
    </w:pPr>
  </w:style>
  <w:style w:type="numbering" w:customStyle="1" w:styleId="WWNum6">
    <w:name w:val="WWNum6"/>
    <w:basedOn w:val="Semlista"/>
    <w:pPr>
      <w:numPr>
        <w:numId w:val="11"/>
      </w:numPr>
    </w:pPr>
  </w:style>
  <w:style w:type="numbering" w:customStyle="1" w:styleId="WWNum3">
    <w:name w:val="WWNum3"/>
    <w:basedOn w:val="Semlista"/>
    <w:pPr>
      <w:numPr>
        <w:numId w:val="12"/>
      </w:numPr>
    </w:pPr>
  </w:style>
  <w:style w:type="numbering" w:customStyle="1" w:styleId="WWNum10">
    <w:name w:val="WWNum10"/>
    <w:basedOn w:val="Semlista"/>
    <w:pPr>
      <w:numPr>
        <w:numId w:val="13"/>
      </w:numPr>
    </w:pPr>
  </w:style>
  <w:style w:type="numbering" w:customStyle="1" w:styleId="WWNum22">
    <w:name w:val="WWNum22"/>
    <w:basedOn w:val="Semlista"/>
    <w:pPr>
      <w:numPr>
        <w:numId w:val="14"/>
      </w:numPr>
    </w:pPr>
  </w:style>
  <w:style w:type="character" w:customStyle="1" w:styleId="CitaoChar">
    <w:name w:val="Citação Char"/>
    <w:aliases w:val="TCU Char,Citação AGU Char"/>
    <w:basedOn w:val="Fontepargpadro"/>
    <w:link w:val="Citao"/>
    <w:uiPriority w:val="29"/>
    <w:rsid w:val="0095698F"/>
    <w:rPr>
      <w:rFonts w:ascii="Arial" w:eastAsia="Calibri" w:hAnsi="Arial"/>
      <w:i/>
      <w:iCs/>
      <w:color w:val="000000"/>
      <w:sz w:val="20"/>
      <w:shd w:val="clear" w:color="auto" w:fill="FFFFCC"/>
      <w:lang w:eastAsia="en-US"/>
    </w:rPr>
  </w:style>
  <w:style w:type="character" w:styleId="Forte">
    <w:name w:val="Strong"/>
    <w:basedOn w:val="Fontepargpadro"/>
    <w:qFormat/>
    <w:rsid w:val="00F44FD0"/>
    <w:rPr>
      <w:b/>
      <w:bCs/>
    </w:rPr>
  </w:style>
  <w:style w:type="paragraph" w:styleId="Corpodetexto">
    <w:name w:val="Body Text"/>
    <w:basedOn w:val="Normal"/>
    <w:link w:val="CorpodetextoChar"/>
    <w:uiPriority w:val="1"/>
    <w:qFormat/>
    <w:rsid w:val="00212590"/>
    <w:pPr>
      <w:widowControl w:val="0"/>
      <w:suppressAutoHyphens w:val="0"/>
      <w:autoSpaceDE w:val="0"/>
      <w:textAlignment w:val="auto"/>
    </w:pPr>
    <w:rPr>
      <w:rFonts w:ascii="Times New Roman" w:eastAsia="Times New Roman" w:hAnsi="Times New Roman" w:cs="Times New Roman"/>
      <w:kern w:val="0"/>
      <w:lang w:val="pt-PT" w:eastAsia="en-US" w:bidi="ar-SA"/>
    </w:rPr>
  </w:style>
  <w:style w:type="character" w:customStyle="1" w:styleId="CorpodetextoChar">
    <w:name w:val="Corpo de texto Char"/>
    <w:basedOn w:val="Fontepargpadro"/>
    <w:link w:val="Corpodetexto"/>
    <w:uiPriority w:val="1"/>
    <w:rsid w:val="00212590"/>
    <w:rPr>
      <w:rFonts w:ascii="Times New Roman" w:eastAsia="Times New Roman" w:hAnsi="Times New Roman" w:cs="Times New Roman"/>
      <w:kern w:val="0"/>
      <w:lang w:val="pt-PT" w:eastAsia="en-US" w:bidi="ar-SA"/>
    </w:rPr>
  </w:style>
  <w:style w:type="character" w:customStyle="1" w:styleId="CabealhoChar">
    <w:name w:val="Cabeçalho Char"/>
    <w:basedOn w:val="Fontepargpadro"/>
    <w:link w:val="Cabealho"/>
    <w:qFormat/>
    <w:rsid w:val="00212590"/>
  </w:style>
  <w:style w:type="character" w:customStyle="1" w:styleId="PargrafodaListaChar">
    <w:name w:val="Parágrafo da Lista Char"/>
    <w:aliases w:val="Itemização Char"/>
    <w:link w:val="PargrafodaLista"/>
    <w:rsid w:val="00116950"/>
  </w:style>
  <w:style w:type="paragraph" w:customStyle="1" w:styleId="Ttulo21">
    <w:name w:val="Título 21"/>
    <w:basedOn w:val="Normal"/>
    <w:uiPriority w:val="1"/>
    <w:qFormat/>
    <w:rsid w:val="000A43BF"/>
    <w:pPr>
      <w:widowControl w:val="0"/>
      <w:suppressAutoHyphens w:val="0"/>
      <w:autoSpaceDE w:val="0"/>
      <w:ind w:left="1302"/>
      <w:textAlignment w:val="auto"/>
      <w:outlineLvl w:val="2"/>
    </w:pPr>
    <w:rPr>
      <w:rFonts w:ascii="Times New Roman" w:eastAsia="Times New Roman" w:hAnsi="Times New Roman" w:cs="Times New Roman"/>
      <w:b/>
      <w:bCs/>
      <w:kern w:val="0"/>
      <w:sz w:val="22"/>
      <w:szCs w:val="22"/>
      <w:lang w:eastAsia="pt-PT" w:bidi="pt-PT"/>
    </w:rPr>
  </w:style>
  <w:style w:type="character" w:styleId="MenoPendente">
    <w:name w:val="Unresolved Mention"/>
    <w:basedOn w:val="Fontepargpadro"/>
    <w:uiPriority w:val="99"/>
    <w:semiHidden/>
    <w:unhideWhenUsed/>
    <w:rsid w:val="005F1C8E"/>
    <w:rPr>
      <w:color w:val="605E5C"/>
      <w:shd w:val="clear" w:color="auto" w:fill="E1DFDD"/>
    </w:rPr>
  </w:style>
  <w:style w:type="table" w:styleId="Tabelacomgrade">
    <w:name w:val="Table Grid"/>
    <w:basedOn w:val="Tabelanormal"/>
    <w:uiPriority w:val="39"/>
    <w:rsid w:val="00FD7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69E"/>
    <w:pPr>
      <w:autoSpaceDE w:val="0"/>
      <w:adjustRightInd w:val="0"/>
      <w:textAlignment w:val="auto"/>
    </w:pPr>
    <w:rPr>
      <w:rFonts w:ascii="Arial" w:eastAsia="Times New Roman" w:hAnsi="Arial"/>
      <w:color w:val="000000"/>
      <w:kern w:val="0"/>
      <w:lang w:eastAsia="pt-BR" w:bidi="ar-SA"/>
    </w:rPr>
  </w:style>
  <w:style w:type="paragraph" w:customStyle="1" w:styleId="TITULO01-PMNPI">
    <w:name w:val="TITULO 01 - PMNPI"/>
    <w:basedOn w:val="PargrafodaLista"/>
    <w:link w:val="TITULO01-PMNPIChar"/>
    <w:qFormat/>
    <w:rsid w:val="00460727"/>
    <w:pPr>
      <w:widowControl w:val="0"/>
      <w:numPr>
        <w:numId w:val="21"/>
      </w:numPr>
      <w:suppressAutoHyphens w:val="0"/>
      <w:autoSpaceDE w:val="0"/>
      <w:spacing w:line="276" w:lineRule="auto"/>
      <w:textAlignment w:val="auto"/>
    </w:pPr>
    <w:rPr>
      <w:rFonts w:ascii="Arial Narrow" w:eastAsia="Calibri" w:hAnsi="Arial Narrow" w:cs="Calibri"/>
      <w:b/>
      <w:kern w:val="0"/>
      <w:lang w:eastAsia="en-US" w:bidi="ar-SA"/>
    </w:rPr>
  </w:style>
  <w:style w:type="character" w:customStyle="1" w:styleId="Ttulo1Char">
    <w:name w:val="Título 1 Char"/>
    <w:basedOn w:val="Fontepargpadro"/>
    <w:link w:val="Ttulo1"/>
    <w:uiPriority w:val="9"/>
    <w:qFormat/>
    <w:rsid w:val="007615DE"/>
    <w:rPr>
      <w:rFonts w:ascii="Calibri" w:eastAsia="MS Gothic" w:hAnsi="Calibri" w:cs="Calibri"/>
      <w:b/>
      <w:bCs/>
      <w:color w:val="365F91"/>
      <w:sz w:val="28"/>
      <w:szCs w:val="28"/>
    </w:rPr>
  </w:style>
  <w:style w:type="table" w:customStyle="1" w:styleId="TableNormal">
    <w:name w:val="Table Normal"/>
    <w:uiPriority w:val="2"/>
    <w:semiHidden/>
    <w:unhideWhenUsed/>
    <w:qFormat/>
    <w:rsid w:val="00BB71F4"/>
    <w:pPr>
      <w:widowControl w:val="0"/>
      <w:autoSpaceDE w:val="0"/>
      <w:textAlignment w:val="auto"/>
    </w:pPr>
    <w:rPr>
      <w:rFonts w:asciiTheme="minorHAnsi" w:eastAsiaTheme="minorHAnsi" w:hAnsiTheme="minorHAnsi" w:cstheme="minorBidi"/>
      <w:kern w:val="0"/>
      <w:sz w:val="22"/>
      <w:szCs w:val="22"/>
      <w:lang w:val="en-US" w:eastAsia="en-US" w:bidi="ar-SA"/>
    </w:rPr>
    <w:tblPr>
      <w:tblInd w:w="0" w:type="dxa"/>
      <w:tblCellMar>
        <w:top w:w="0" w:type="dxa"/>
        <w:left w:w="0" w:type="dxa"/>
        <w:bottom w:w="0" w:type="dxa"/>
        <w:right w:w="0" w:type="dxa"/>
      </w:tblCellMar>
    </w:tblPr>
  </w:style>
  <w:style w:type="character" w:customStyle="1" w:styleId="TITULO01-PMNPIChar">
    <w:name w:val="TITULO 01 - PMNPI Char"/>
    <w:basedOn w:val="PargrafodaListaChar"/>
    <w:link w:val="TITULO01-PMNPI"/>
    <w:rsid w:val="00BB71F4"/>
    <w:rPr>
      <w:rFonts w:ascii="Arial Narrow" w:eastAsia="Calibri" w:hAnsi="Arial Narrow" w:cs="Calibri"/>
      <w:b/>
      <w:kern w:val="0"/>
      <w:lang w:eastAsia="en-US" w:bidi="ar-SA"/>
    </w:rPr>
  </w:style>
  <w:style w:type="paragraph" w:styleId="SemEspaamento">
    <w:name w:val="No Spacing"/>
    <w:uiPriority w:val="1"/>
    <w:qFormat/>
    <w:rsid w:val="00937EFA"/>
    <w:pPr>
      <w:autoSpaceDN/>
      <w:textAlignment w:val="auto"/>
    </w:pPr>
    <w:rPr>
      <w:rFonts w:ascii="Calibri" w:eastAsia="Calibri" w:hAnsi="Calibri" w:cs="Times New Roman"/>
      <w:kern w:val="0"/>
      <w:sz w:val="22"/>
      <w:szCs w:val="22"/>
      <w:lang w:eastAsia="en-US" w:bidi="ar-SA"/>
    </w:rPr>
  </w:style>
  <w:style w:type="paragraph" w:customStyle="1" w:styleId="ParagraphStyle">
    <w:name w:val="Paragraph Style"/>
    <w:rsid w:val="00937EFA"/>
    <w:pPr>
      <w:autoSpaceDE w:val="0"/>
      <w:adjustRightInd w:val="0"/>
      <w:textAlignment w:val="auto"/>
    </w:pPr>
    <w:rPr>
      <w:rFonts w:ascii="Arial" w:eastAsia="Times New Roman" w:hAnsi="Arial" w:cs="Times New Roman"/>
      <w:kern w:val="0"/>
      <w:lang w:eastAsia="pt-BR" w:bidi="ar-SA"/>
    </w:rPr>
  </w:style>
  <w:style w:type="paragraph" w:styleId="Recuodecorpodetexto">
    <w:name w:val="Body Text Indent"/>
    <w:basedOn w:val="Normal"/>
    <w:link w:val="RecuodecorpodetextoChar"/>
    <w:uiPriority w:val="99"/>
    <w:unhideWhenUsed/>
    <w:rsid w:val="007A19C1"/>
    <w:pPr>
      <w:spacing w:after="120"/>
      <w:ind w:left="283"/>
    </w:pPr>
    <w:rPr>
      <w:rFonts w:cs="Mangal"/>
      <w:szCs w:val="21"/>
    </w:rPr>
  </w:style>
  <w:style w:type="character" w:customStyle="1" w:styleId="RecuodecorpodetextoChar">
    <w:name w:val="Recuo de corpo de texto Char"/>
    <w:basedOn w:val="Fontepargpadro"/>
    <w:link w:val="Recuodecorpodetexto"/>
    <w:uiPriority w:val="99"/>
    <w:rsid w:val="007A19C1"/>
    <w:rPr>
      <w:rFonts w:cs="Mangal"/>
      <w:szCs w:val="21"/>
    </w:rPr>
  </w:style>
  <w:style w:type="character" w:customStyle="1" w:styleId="Ttulo3Char">
    <w:name w:val="Título 3 Char"/>
    <w:basedOn w:val="Fontepargpadro"/>
    <w:link w:val="Ttulo3"/>
    <w:uiPriority w:val="9"/>
    <w:rsid w:val="009A4E1D"/>
    <w:rPr>
      <w:rFonts w:asciiTheme="majorHAnsi" w:eastAsiaTheme="majorEastAsia" w:hAnsiTheme="majorHAnsi" w:cs="Mangal"/>
      <w:color w:val="1F4D78" w:themeColor="accent1" w:themeShade="7F"/>
      <w:szCs w:val="21"/>
    </w:rPr>
  </w:style>
  <w:style w:type="character" w:customStyle="1" w:styleId="Ttulo4Char">
    <w:name w:val="Título 4 Char"/>
    <w:basedOn w:val="Fontepargpadro"/>
    <w:link w:val="Ttulo4"/>
    <w:rsid w:val="009A4E1D"/>
    <w:rPr>
      <w:rFonts w:ascii="Arial" w:eastAsia="Times New Roman" w:hAnsi="Arial" w:cs="Times New Roman"/>
      <w:b/>
      <w:bCs/>
      <w:kern w:val="0"/>
      <w:lang w:eastAsia="pt-BR" w:bidi="ar-SA"/>
    </w:rPr>
  </w:style>
  <w:style w:type="character" w:customStyle="1" w:styleId="Ttulo5Char">
    <w:name w:val="Título 5 Char"/>
    <w:basedOn w:val="Fontepargpadro"/>
    <w:link w:val="Ttulo5"/>
    <w:uiPriority w:val="9"/>
    <w:semiHidden/>
    <w:rsid w:val="009A4E1D"/>
    <w:rPr>
      <w:rFonts w:asciiTheme="majorHAnsi" w:eastAsiaTheme="majorEastAsia" w:hAnsiTheme="majorHAnsi" w:cstheme="majorBidi"/>
      <w:i/>
      <w:color w:val="1F4D78" w:themeColor="accent1" w:themeShade="7F"/>
      <w:kern w:val="0"/>
      <w:szCs w:val="20"/>
      <w:lang w:eastAsia="pt-BR" w:bidi="ar-SA"/>
    </w:rPr>
  </w:style>
  <w:style w:type="character" w:customStyle="1" w:styleId="Ttulo7Char">
    <w:name w:val="Título 7 Char"/>
    <w:basedOn w:val="Fontepargpadro"/>
    <w:link w:val="Ttulo7"/>
    <w:rsid w:val="009A4E1D"/>
    <w:rPr>
      <w:rFonts w:ascii="Times New Roman" w:eastAsia="Times New Roman" w:hAnsi="Times New Roman" w:cs="Times New Roman"/>
      <w:kern w:val="0"/>
      <w:lang w:eastAsia="pt-BR" w:bidi="ar-SA"/>
    </w:rPr>
  </w:style>
  <w:style w:type="paragraph" w:styleId="Ttulo">
    <w:name w:val="Title"/>
    <w:basedOn w:val="Normal"/>
    <w:link w:val="TtuloChar"/>
    <w:qFormat/>
    <w:rsid w:val="009A4E1D"/>
    <w:pPr>
      <w:widowControl w:val="0"/>
      <w:jc w:val="center"/>
    </w:pPr>
    <w:rPr>
      <w:rFonts w:ascii="Garamond" w:eastAsia="Times New Roman" w:hAnsi="Garamond" w:cs="Times New Roman"/>
      <w:b/>
      <w:szCs w:val="20"/>
      <w:lang w:eastAsia="pt-BR"/>
    </w:rPr>
  </w:style>
  <w:style w:type="character" w:customStyle="1" w:styleId="TtuloChar">
    <w:name w:val="Título Char"/>
    <w:basedOn w:val="Fontepargpadro"/>
    <w:link w:val="Ttulo"/>
    <w:rsid w:val="009A4E1D"/>
    <w:rPr>
      <w:rFonts w:ascii="Garamond" w:eastAsia="Times New Roman" w:hAnsi="Garamond" w:cs="Times New Roman"/>
      <w:b/>
      <w:szCs w:val="20"/>
      <w:lang w:eastAsia="pt-BR"/>
    </w:rPr>
  </w:style>
  <w:style w:type="character" w:customStyle="1" w:styleId="Ttulo2Char">
    <w:name w:val="Título 2 Char"/>
    <w:link w:val="Ttulo2"/>
    <w:rsid w:val="009A4E1D"/>
    <w:rPr>
      <w:rFonts w:ascii="Liberation Sans" w:eastAsia="Microsoft YaHei" w:hAnsi="Liberation Sans" w:cs="Liberation Sans"/>
      <w:b/>
      <w:bCs/>
      <w:i/>
      <w:iCs/>
      <w:sz w:val="28"/>
      <w:szCs w:val="28"/>
    </w:rPr>
  </w:style>
  <w:style w:type="paragraph" w:styleId="Subttulo">
    <w:name w:val="Subtitle"/>
    <w:basedOn w:val="Normal"/>
    <w:next w:val="Normal"/>
    <w:link w:val="SubttuloChar"/>
    <w:autoRedefine/>
    <w:uiPriority w:val="11"/>
    <w:qFormat/>
    <w:rsid w:val="009A4E1D"/>
    <w:pPr>
      <w:numPr>
        <w:ilvl w:val="1"/>
      </w:numPr>
      <w:jc w:val="center"/>
    </w:pPr>
    <w:rPr>
      <w:rFonts w:ascii="Arial" w:eastAsiaTheme="minorEastAsia" w:hAnsi="Arial"/>
      <w:spacing w:val="15"/>
    </w:rPr>
  </w:style>
  <w:style w:type="character" w:customStyle="1" w:styleId="SubttuloChar">
    <w:name w:val="Subtítulo Char"/>
    <w:basedOn w:val="Fontepargpadro"/>
    <w:link w:val="Subttulo"/>
    <w:uiPriority w:val="11"/>
    <w:rsid w:val="009A4E1D"/>
    <w:rPr>
      <w:rFonts w:ascii="Arial" w:eastAsiaTheme="minorEastAsia" w:hAnsi="Arial"/>
      <w:spacing w:val="15"/>
    </w:rPr>
  </w:style>
  <w:style w:type="paragraph" w:styleId="NormalWeb">
    <w:name w:val="Normal (Web)"/>
    <w:basedOn w:val="Normal"/>
    <w:uiPriority w:val="99"/>
    <w:unhideWhenUsed/>
    <w:rsid w:val="009A4E1D"/>
    <w:rPr>
      <w:rFonts w:ascii="Times New Roman" w:hAnsi="Times New Roman" w:cs="Mangal"/>
      <w:szCs w:val="21"/>
    </w:rPr>
  </w:style>
  <w:style w:type="character" w:customStyle="1" w:styleId="RodapChar">
    <w:name w:val="Rodapé Char"/>
    <w:basedOn w:val="Fontepargpadro"/>
    <w:link w:val="Rodap"/>
    <w:uiPriority w:val="99"/>
    <w:rsid w:val="009A4E1D"/>
  </w:style>
  <w:style w:type="paragraph" w:styleId="Corpodetexto3">
    <w:name w:val="Body Text 3"/>
    <w:basedOn w:val="Normal"/>
    <w:link w:val="Corpodetexto3Char"/>
    <w:rsid w:val="009A4E1D"/>
    <w:pPr>
      <w:suppressAutoHyphens w:val="0"/>
      <w:autoSpaceDN/>
      <w:jc w:val="both"/>
      <w:textAlignment w:val="auto"/>
    </w:pPr>
    <w:rPr>
      <w:rFonts w:ascii="Arial" w:eastAsia="Times New Roman" w:hAnsi="Arial" w:cs="Times New Roman"/>
      <w:kern w:val="0"/>
      <w:sz w:val="22"/>
      <w:lang w:eastAsia="pt-BR" w:bidi="ar-SA"/>
    </w:rPr>
  </w:style>
  <w:style w:type="character" w:customStyle="1" w:styleId="Corpodetexto3Char">
    <w:name w:val="Corpo de texto 3 Char"/>
    <w:basedOn w:val="Fontepargpadro"/>
    <w:link w:val="Corpodetexto3"/>
    <w:rsid w:val="009A4E1D"/>
    <w:rPr>
      <w:rFonts w:ascii="Arial" w:eastAsia="Times New Roman" w:hAnsi="Arial" w:cs="Times New Roman"/>
      <w:kern w:val="0"/>
      <w:sz w:val="22"/>
      <w:lang w:eastAsia="pt-BR" w:bidi="ar-SA"/>
    </w:rPr>
  </w:style>
  <w:style w:type="paragraph" w:styleId="Recuodecorpodetexto2">
    <w:name w:val="Body Text Indent 2"/>
    <w:basedOn w:val="Normal"/>
    <w:link w:val="Recuodecorpodetexto2Char"/>
    <w:rsid w:val="009A4E1D"/>
    <w:pPr>
      <w:tabs>
        <w:tab w:val="left" w:pos="1560"/>
        <w:tab w:val="left" w:pos="9214"/>
      </w:tabs>
      <w:suppressAutoHyphens w:val="0"/>
      <w:autoSpaceDN/>
      <w:ind w:firstLine="709"/>
      <w:jc w:val="both"/>
      <w:textAlignment w:val="auto"/>
    </w:pPr>
    <w:rPr>
      <w:rFonts w:ascii="Times New Roman" w:eastAsia="Times New Roman" w:hAnsi="Times New Roman" w:cs="Times New Roman"/>
      <w:color w:val="000000"/>
      <w:kern w:val="0"/>
      <w:sz w:val="22"/>
      <w:szCs w:val="20"/>
      <w:lang w:eastAsia="pt-BR" w:bidi="ar-SA"/>
    </w:rPr>
  </w:style>
  <w:style w:type="character" w:customStyle="1" w:styleId="Recuodecorpodetexto2Char">
    <w:name w:val="Recuo de corpo de texto 2 Char"/>
    <w:basedOn w:val="Fontepargpadro"/>
    <w:link w:val="Recuodecorpodetexto2"/>
    <w:rsid w:val="009A4E1D"/>
    <w:rPr>
      <w:rFonts w:ascii="Times New Roman" w:eastAsia="Times New Roman" w:hAnsi="Times New Roman" w:cs="Times New Roman"/>
      <w:color w:val="000000"/>
      <w:kern w:val="0"/>
      <w:sz w:val="22"/>
      <w:szCs w:val="20"/>
      <w:lang w:eastAsia="pt-BR" w:bidi="ar-SA"/>
    </w:rPr>
  </w:style>
  <w:style w:type="paragraph" w:styleId="Recuodecorpodetexto3">
    <w:name w:val="Body Text Indent 3"/>
    <w:basedOn w:val="Normal"/>
    <w:link w:val="Recuodecorpodetexto3Char"/>
    <w:rsid w:val="009A4E1D"/>
    <w:pPr>
      <w:tabs>
        <w:tab w:val="left" w:pos="9360"/>
      </w:tabs>
      <w:suppressAutoHyphens w:val="0"/>
      <w:autoSpaceDN/>
      <w:ind w:firstLine="851"/>
      <w:textAlignment w:val="auto"/>
    </w:pPr>
    <w:rPr>
      <w:rFonts w:ascii="Times New Roman" w:eastAsia="Times New Roman" w:hAnsi="Times New Roman" w:cs="Times New Roman"/>
      <w:kern w:val="0"/>
      <w:sz w:val="22"/>
      <w:szCs w:val="20"/>
      <w:lang w:eastAsia="pt-BR" w:bidi="ar-SA"/>
    </w:rPr>
  </w:style>
  <w:style w:type="character" w:customStyle="1" w:styleId="Recuodecorpodetexto3Char">
    <w:name w:val="Recuo de corpo de texto 3 Char"/>
    <w:basedOn w:val="Fontepargpadro"/>
    <w:link w:val="Recuodecorpodetexto3"/>
    <w:rsid w:val="009A4E1D"/>
    <w:rPr>
      <w:rFonts w:ascii="Times New Roman" w:eastAsia="Times New Roman" w:hAnsi="Times New Roman" w:cs="Times New Roman"/>
      <w:kern w:val="0"/>
      <w:sz w:val="22"/>
      <w:szCs w:val="20"/>
      <w:lang w:eastAsia="pt-BR" w:bidi="ar-SA"/>
    </w:rPr>
  </w:style>
  <w:style w:type="character" w:styleId="Nmerodepgina">
    <w:name w:val="page number"/>
    <w:rsid w:val="009A4E1D"/>
  </w:style>
  <w:style w:type="paragraph" w:customStyle="1" w:styleId="Newton">
    <w:name w:val="Newton"/>
    <w:basedOn w:val="Normal"/>
    <w:rsid w:val="009A4E1D"/>
    <w:pPr>
      <w:suppressAutoHyphens w:val="0"/>
      <w:autoSpaceDN/>
      <w:spacing w:after="120"/>
      <w:textAlignment w:val="auto"/>
    </w:pPr>
    <w:rPr>
      <w:rFonts w:ascii="Arial" w:eastAsia="Times New Roman" w:hAnsi="Arial" w:cs="Times New Roman"/>
      <w:b/>
      <w:kern w:val="0"/>
      <w:sz w:val="22"/>
      <w:szCs w:val="20"/>
      <w:lang w:eastAsia="pt-BR" w:bidi="ar-SA"/>
    </w:rPr>
  </w:style>
  <w:style w:type="paragraph" w:customStyle="1" w:styleId="1">
    <w:name w:val="1"/>
    <w:basedOn w:val="Normal"/>
    <w:next w:val="TextosemFormatao"/>
    <w:rsid w:val="009A4E1D"/>
    <w:pPr>
      <w:suppressAutoHyphens w:val="0"/>
      <w:autoSpaceDN/>
      <w:textAlignment w:val="auto"/>
    </w:pPr>
    <w:rPr>
      <w:rFonts w:ascii="Courier New" w:eastAsia="Times New Roman" w:hAnsi="Courier New" w:cs="Times New Roman"/>
      <w:kern w:val="0"/>
      <w:sz w:val="20"/>
      <w:szCs w:val="20"/>
      <w:lang w:eastAsia="pt-BR" w:bidi="ar-SA"/>
    </w:rPr>
  </w:style>
  <w:style w:type="paragraph" w:styleId="TextosemFormatao">
    <w:name w:val="Plain Text"/>
    <w:basedOn w:val="Normal"/>
    <w:link w:val="TextosemFormataoChar"/>
    <w:rsid w:val="009A4E1D"/>
    <w:pPr>
      <w:suppressAutoHyphens w:val="0"/>
      <w:autoSpaceDN/>
      <w:textAlignment w:val="auto"/>
    </w:pPr>
    <w:rPr>
      <w:rFonts w:ascii="Courier New" w:eastAsia="Times New Roman" w:hAnsi="Courier New" w:cs="Courier New"/>
      <w:kern w:val="0"/>
      <w:sz w:val="20"/>
      <w:szCs w:val="20"/>
      <w:lang w:eastAsia="pt-BR" w:bidi="ar-SA"/>
    </w:rPr>
  </w:style>
  <w:style w:type="character" w:customStyle="1" w:styleId="TextosemFormataoChar">
    <w:name w:val="Texto sem Formatação Char"/>
    <w:basedOn w:val="Fontepargpadro"/>
    <w:link w:val="TextosemFormatao"/>
    <w:rsid w:val="009A4E1D"/>
    <w:rPr>
      <w:rFonts w:ascii="Courier New" w:eastAsia="Times New Roman" w:hAnsi="Courier New" w:cs="Courier New"/>
      <w:kern w:val="0"/>
      <w:sz w:val="20"/>
      <w:szCs w:val="20"/>
      <w:lang w:eastAsia="pt-BR" w:bidi="ar-SA"/>
    </w:rPr>
  </w:style>
  <w:style w:type="paragraph" w:customStyle="1" w:styleId="entrada1">
    <w:name w:val="entrada 1"/>
    <w:basedOn w:val="Normal"/>
    <w:rsid w:val="009A4E1D"/>
    <w:pPr>
      <w:suppressAutoHyphens w:val="0"/>
      <w:autoSpaceDN/>
      <w:ind w:left="851"/>
      <w:jc w:val="both"/>
      <w:textAlignment w:val="auto"/>
    </w:pPr>
    <w:rPr>
      <w:rFonts w:ascii="Times New Roman" w:eastAsia="Times New Roman" w:hAnsi="Times New Roman" w:cs="Times New Roman"/>
      <w:kern w:val="0"/>
      <w:sz w:val="28"/>
      <w:lang w:eastAsia="pt-BR" w:bidi="ar-SA"/>
    </w:rPr>
  </w:style>
  <w:style w:type="paragraph" w:customStyle="1" w:styleId="Corpodetex">
    <w:name w:val="Corpo de tex"/>
    <w:rsid w:val="009A4E1D"/>
    <w:pPr>
      <w:widowControl w:val="0"/>
      <w:autoSpaceDN/>
      <w:jc w:val="both"/>
      <w:textAlignment w:val="auto"/>
    </w:pPr>
    <w:rPr>
      <w:rFonts w:ascii="Times New Roman" w:eastAsia="Times New Roman" w:hAnsi="Times New Roman" w:cs="Times New Roman"/>
      <w:snapToGrid w:val="0"/>
      <w:kern w:val="0"/>
      <w:szCs w:val="20"/>
      <w:lang w:eastAsia="pt-BR" w:bidi="ar-SA"/>
    </w:rPr>
  </w:style>
  <w:style w:type="paragraph" w:customStyle="1" w:styleId="PargrafodaLista1">
    <w:name w:val="Parágrafo da Lista1"/>
    <w:basedOn w:val="Normal"/>
    <w:rsid w:val="009A4E1D"/>
    <w:pPr>
      <w:suppressAutoHyphens w:val="0"/>
      <w:autoSpaceDN/>
      <w:ind w:left="708"/>
      <w:textAlignment w:val="auto"/>
    </w:pPr>
    <w:rPr>
      <w:rFonts w:ascii="Times New Roman" w:eastAsia="Times New Roman" w:hAnsi="Times New Roman" w:cs="Times New Roman"/>
      <w:kern w:val="0"/>
      <w:sz w:val="20"/>
      <w:szCs w:val="20"/>
      <w:lang w:eastAsia="pt-BR" w:bidi="ar-SA"/>
    </w:rPr>
  </w:style>
  <w:style w:type="paragraph" w:customStyle="1" w:styleId="style1">
    <w:name w:val="style1"/>
    <w:basedOn w:val="Normal"/>
    <w:rsid w:val="009A4E1D"/>
    <w:pPr>
      <w:suppressAutoHyphens w:val="0"/>
      <w:autoSpaceDN/>
      <w:spacing w:before="100" w:beforeAutospacing="1" w:after="100" w:afterAutospacing="1"/>
      <w:textAlignment w:val="auto"/>
    </w:pPr>
    <w:rPr>
      <w:rFonts w:ascii="Arial" w:eastAsia="Times New Roman" w:hAnsi="Arial"/>
      <w:kern w:val="0"/>
      <w:sz w:val="20"/>
      <w:szCs w:val="20"/>
      <w:lang w:val="en-US" w:eastAsia="en-US" w:bidi="ar-SA"/>
    </w:rPr>
  </w:style>
  <w:style w:type="paragraph" w:customStyle="1" w:styleId="textostyle1">
    <w:name w:val="texto style1"/>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val="en-US" w:eastAsia="en-US" w:bidi="ar-SA"/>
    </w:rPr>
  </w:style>
  <w:style w:type="character" w:customStyle="1" w:styleId="texto">
    <w:name w:val="texto"/>
    <w:rsid w:val="009A4E1D"/>
  </w:style>
  <w:style w:type="character" w:styleId="HiperlinkVisitado">
    <w:name w:val="FollowedHyperlink"/>
    <w:uiPriority w:val="99"/>
    <w:unhideWhenUsed/>
    <w:rsid w:val="009A4E1D"/>
    <w:rPr>
      <w:color w:val="800080"/>
      <w:u w:val="single"/>
    </w:rPr>
  </w:style>
  <w:style w:type="paragraph" w:customStyle="1" w:styleId="font5">
    <w:name w:val="font5"/>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font6">
    <w:name w:val="font6"/>
    <w:basedOn w:val="Normal"/>
    <w:rsid w:val="009A4E1D"/>
    <w:pPr>
      <w:suppressAutoHyphens w:val="0"/>
      <w:autoSpaceDN/>
      <w:spacing w:before="100" w:beforeAutospacing="1" w:after="100" w:afterAutospacing="1"/>
      <w:textAlignment w:val="auto"/>
    </w:pPr>
    <w:rPr>
      <w:rFonts w:ascii="Arial" w:eastAsia="Times New Roman" w:hAnsi="Arial"/>
      <w:kern w:val="0"/>
      <w:sz w:val="18"/>
      <w:szCs w:val="18"/>
      <w:lang w:eastAsia="pt-BR" w:bidi="ar-SA"/>
    </w:rPr>
  </w:style>
  <w:style w:type="paragraph" w:customStyle="1" w:styleId="xl65">
    <w:name w:val="xl6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66">
    <w:name w:val="xl66"/>
    <w:basedOn w:val="Normal"/>
    <w:rsid w:val="009A4E1D"/>
    <w:pPr>
      <w:pBdr>
        <w:top w:val="single" w:sz="8" w:space="0" w:color="auto"/>
        <w:left w:val="single" w:sz="8"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7">
    <w:name w:val="xl67"/>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68">
    <w:name w:val="xl68"/>
    <w:basedOn w:val="Normal"/>
    <w:rsid w:val="009A4E1D"/>
    <w:pPr>
      <w:pBdr>
        <w:top w:val="single" w:sz="8" w:space="0" w:color="auto"/>
        <w:left w:val="single" w:sz="4" w:space="0" w:color="auto"/>
        <w:bottom w:val="single" w:sz="8" w:space="0" w:color="auto"/>
        <w:right w:val="single" w:sz="4"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69">
    <w:name w:val="xl69"/>
    <w:basedOn w:val="Normal"/>
    <w:rsid w:val="009A4E1D"/>
    <w:pPr>
      <w:pBdr>
        <w:top w:val="single" w:sz="8" w:space="0" w:color="auto"/>
        <w:left w:val="single" w:sz="4" w:space="0" w:color="auto"/>
        <w:bottom w:val="single" w:sz="8" w:space="0" w:color="auto"/>
        <w:right w:val="single" w:sz="8" w:space="0" w:color="auto"/>
      </w:pBdr>
      <w:shd w:val="clear" w:color="000000" w:fill="FFFF99"/>
      <w:suppressAutoHyphens w:val="0"/>
      <w:autoSpaceDN/>
      <w:spacing w:before="100" w:beforeAutospacing="1" w:after="100" w:afterAutospacing="1"/>
      <w:jc w:val="right"/>
      <w:textAlignment w:val="auto"/>
    </w:pPr>
    <w:rPr>
      <w:rFonts w:ascii="Tahoma" w:eastAsia="Times New Roman" w:hAnsi="Tahoma" w:cs="Tahoma"/>
      <w:b/>
      <w:bCs/>
      <w:kern w:val="0"/>
      <w:sz w:val="18"/>
      <w:szCs w:val="18"/>
      <w:lang w:eastAsia="pt-BR" w:bidi="ar-SA"/>
    </w:rPr>
  </w:style>
  <w:style w:type="paragraph" w:customStyle="1" w:styleId="xl70">
    <w:name w:val="xl70"/>
    <w:basedOn w:val="Normal"/>
    <w:rsid w:val="009A4E1D"/>
    <w:pPr>
      <w:suppressAutoHyphens w:val="0"/>
      <w:autoSpaceDN/>
      <w:spacing w:before="100" w:beforeAutospacing="1" w:after="100" w:afterAutospacing="1"/>
      <w:textAlignment w:val="auto"/>
    </w:pPr>
    <w:rPr>
      <w:rFonts w:ascii="Tahoma" w:eastAsia="Times New Roman" w:hAnsi="Tahoma" w:cs="Tahoma"/>
      <w:b/>
      <w:bCs/>
      <w:kern w:val="0"/>
      <w:sz w:val="18"/>
      <w:szCs w:val="18"/>
      <w:lang w:eastAsia="pt-BR" w:bidi="ar-SA"/>
    </w:rPr>
  </w:style>
  <w:style w:type="paragraph" w:customStyle="1" w:styleId="xl71">
    <w:name w:val="xl71"/>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2">
    <w:name w:val="xl72"/>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3">
    <w:name w:val="xl73"/>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4">
    <w:name w:val="xl74"/>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center"/>
      <w:textAlignment w:val="auto"/>
    </w:pPr>
    <w:rPr>
      <w:rFonts w:ascii="Tahoma" w:eastAsia="Times New Roman" w:hAnsi="Tahoma" w:cs="Tahoma"/>
      <w:b/>
      <w:bCs/>
      <w:kern w:val="0"/>
      <w:sz w:val="18"/>
      <w:szCs w:val="18"/>
      <w:lang w:eastAsia="pt-BR" w:bidi="ar-SA"/>
    </w:rPr>
  </w:style>
  <w:style w:type="paragraph" w:customStyle="1" w:styleId="xl75">
    <w:name w:val="xl75"/>
    <w:basedOn w:val="Normal"/>
    <w:rsid w:val="009A4E1D"/>
    <w:pPr>
      <w:suppressAutoHyphens w:val="0"/>
      <w:autoSpaceDN/>
      <w:spacing w:before="100" w:beforeAutospacing="1" w:after="100" w:afterAutospacing="1"/>
      <w:jc w:val="center"/>
      <w:textAlignment w:val="auto"/>
    </w:pPr>
    <w:rPr>
      <w:rFonts w:ascii="Tahoma" w:eastAsia="Times New Roman" w:hAnsi="Tahoma" w:cs="Tahoma"/>
      <w:kern w:val="0"/>
      <w:sz w:val="18"/>
      <w:szCs w:val="18"/>
      <w:lang w:eastAsia="pt-BR" w:bidi="ar-SA"/>
    </w:rPr>
  </w:style>
  <w:style w:type="paragraph" w:customStyle="1" w:styleId="xl76">
    <w:name w:val="xl76"/>
    <w:basedOn w:val="Normal"/>
    <w:rsid w:val="009A4E1D"/>
    <w:pPr>
      <w:pBdr>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7">
    <w:name w:val="xl7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78">
    <w:name w:val="xl7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79">
    <w:name w:val="xl7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0">
    <w:name w:val="xl80"/>
    <w:basedOn w:val="Normal"/>
    <w:rsid w:val="009A4E1D"/>
    <w:pPr>
      <w:pBdr>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1">
    <w:name w:val="xl81"/>
    <w:basedOn w:val="Normal"/>
    <w:rsid w:val="009A4E1D"/>
    <w:pPr>
      <w:suppressAutoHyphens w:val="0"/>
      <w:autoSpaceDN/>
      <w:spacing w:before="100" w:beforeAutospacing="1" w:after="100" w:afterAutospacing="1"/>
      <w:textAlignment w:val="auto"/>
    </w:pPr>
    <w:rPr>
      <w:rFonts w:ascii="Tahoma" w:eastAsia="Times New Roman" w:hAnsi="Tahoma" w:cs="Tahoma"/>
      <w:kern w:val="0"/>
      <w:sz w:val="18"/>
      <w:szCs w:val="18"/>
      <w:lang w:eastAsia="pt-BR" w:bidi="ar-SA"/>
    </w:rPr>
  </w:style>
  <w:style w:type="paragraph" w:customStyle="1" w:styleId="xl82">
    <w:name w:val="xl82"/>
    <w:basedOn w:val="Normal"/>
    <w:rsid w:val="009A4E1D"/>
    <w:pPr>
      <w:pBdr>
        <w:top w:val="single" w:sz="4" w:space="0" w:color="auto"/>
        <w:left w:val="single" w:sz="8"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3">
    <w:name w:val="xl8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84">
    <w:name w:val="xl8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5">
    <w:name w:val="xl8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6">
    <w:name w:val="xl86"/>
    <w:basedOn w:val="Normal"/>
    <w:rsid w:val="009A4E1D"/>
    <w:pPr>
      <w:pBdr>
        <w:top w:val="single" w:sz="4" w:space="0" w:color="auto"/>
        <w:left w:val="single" w:sz="4" w:space="0" w:color="auto"/>
        <w:bottom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87">
    <w:name w:val="xl8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88">
    <w:name w:val="xl8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89">
    <w:name w:val="xl8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0">
    <w:name w:val="xl9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1">
    <w:name w:val="xl91"/>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92">
    <w:name w:val="xl92"/>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93">
    <w:name w:val="xl9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4">
    <w:name w:val="xl94"/>
    <w:basedOn w:val="Normal"/>
    <w:rsid w:val="009A4E1D"/>
    <w:pPr>
      <w:pBdr>
        <w:top w:val="single" w:sz="4" w:space="0" w:color="auto"/>
        <w:left w:val="single" w:sz="4"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95">
    <w:name w:val="xl95"/>
    <w:basedOn w:val="Normal"/>
    <w:rsid w:val="009A4E1D"/>
    <w:pPr>
      <w:pBdr>
        <w:top w:val="single" w:sz="8" w:space="0" w:color="auto"/>
        <w:left w:val="single" w:sz="8"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6">
    <w:name w:val="xl96"/>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97">
    <w:name w:val="xl97"/>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98">
    <w:name w:val="xl98"/>
    <w:basedOn w:val="Normal"/>
    <w:rsid w:val="009A4E1D"/>
    <w:pPr>
      <w:pBdr>
        <w:top w:val="single" w:sz="8" w:space="0" w:color="auto"/>
        <w:left w:val="single" w:sz="4" w:space="0" w:color="auto"/>
        <w:bottom w:val="single" w:sz="8"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99">
    <w:name w:val="xl99"/>
    <w:basedOn w:val="Normal"/>
    <w:rsid w:val="009A4E1D"/>
    <w:pPr>
      <w:pBdr>
        <w:top w:val="single" w:sz="8" w:space="0" w:color="auto"/>
        <w:left w:val="single" w:sz="4" w:space="0" w:color="auto"/>
        <w:bottom w:val="single" w:sz="8" w:space="0" w:color="auto"/>
        <w:right w:val="single" w:sz="8" w:space="0" w:color="auto"/>
      </w:pBd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0">
    <w:name w:val="xl100"/>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1">
    <w:name w:val="xl101"/>
    <w:basedOn w:val="Normal"/>
    <w:rsid w:val="009A4E1D"/>
    <w:pPr>
      <w:suppressAutoHyphens w:val="0"/>
      <w:autoSpaceDN/>
      <w:spacing w:before="100" w:beforeAutospacing="1" w:after="100" w:afterAutospacing="1"/>
      <w:jc w:val="both"/>
      <w:textAlignment w:val="center"/>
    </w:pPr>
    <w:rPr>
      <w:rFonts w:ascii="Tahoma" w:eastAsia="Times New Roman" w:hAnsi="Tahoma" w:cs="Tahoma"/>
      <w:b/>
      <w:bCs/>
      <w:kern w:val="0"/>
      <w:sz w:val="18"/>
      <w:szCs w:val="18"/>
      <w:lang w:eastAsia="pt-BR" w:bidi="ar-SA"/>
    </w:rPr>
  </w:style>
  <w:style w:type="paragraph" w:customStyle="1" w:styleId="xl102">
    <w:name w:val="xl102"/>
    <w:basedOn w:val="Normal"/>
    <w:rsid w:val="009A4E1D"/>
    <w:pPr>
      <w:suppressAutoHyphens w:val="0"/>
      <w:autoSpaceDN/>
      <w:spacing w:before="100" w:beforeAutospacing="1" w:after="100" w:afterAutospacing="1"/>
      <w:jc w:val="center"/>
      <w:textAlignment w:val="center"/>
    </w:pPr>
    <w:rPr>
      <w:rFonts w:ascii="Tahoma" w:eastAsia="Times New Roman" w:hAnsi="Tahoma" w:cs="Tahoma"/>
      <w:b/>
      <w:bCs/>
      <w:kern w:val="0"/>
      <w:sz w:val="18"/>
      <w:szCs w:val="18"/>
      <w:lang w:eastAsia="pt-BR" w:bidi="ar-SA"/>
    </w:rPr>
  </w:style>
  <w:style w:type="paragraph" w:customStyle="1" w:styleId="xl103">
    <w:name w:val="xl103"/>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4">
    <w:name w:val="xl104"/>
    <w:basedOn w:val="Normal"/>
    <w:rsid w:val="009A4E1D"/>
    <w:pPr>
      <w:suppressAutoHyphens w:val="0"/>
      <w:autoSpaceDN/>
      <w:spacing w:before="100" w:beforeAutospacing="1" w:after="100" w:afterAutospacing="1"/>
      <w:jc w:val="right"/>
      <w:textAlignment w:val="center"/>
    </w:pPr>
    <w:rPr>
      <w:rFonts w:ascii="Tahoma" w:eastAsia="Times New Roman" w:hAnsi="Tahoma" w:cs="Tahoma"/>
      <w:b/>
      <w:bCs/>
      <w:kern w:val="0"/>
      <w:sz w:val="18"/>
      <w:szCs w:val="18"/>
      <w:lang w:eastAsia="pt-BR" w:bidi="ar-SA"/>
    </w:rPr>
  </w:style>
  <w:style w:type="paragraph" w:customStyle="1" w:styleId="xl105">
    <w:name w:val="xl105"/>
    <w:basedOn w:val="Normal"/>
    <w:rsid w:val="009A4E1D"/>
    <w:pPr>
      <w:pBdr>
        <w:top w:val="single" w:sz="4" w:space="0" w:color="auto"/>
        <w:left w:val="single" w:sz="8"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6">
    <w:name w:val="xl106"/>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both"/>
      <w:textAlignment w:val="center"/>
    </w:pPr>
    <w:rPr>
      <w:rFonts w:ascii="Tahoma" w:eastAsia="Times New Roman" w:hAnsi="Tahoma" w:cs="Tahoma"/>
      <w:kern w:val="0"/>
      <w:sz w:val="18"/>
      <w:szCs w:val="18"/>
      <w:lang w:eastAsia="pt-BR" w:bidi="ar-SA"/>
    </w:rPr>
  </w:style>
  <w:style w:type="paragraph" w:customStyle="1" w:styleId="xl107">
    <w:name w:val="xl107"/>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08">
    <w:name w:val="xl108"/>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09">
    <w:name w:val="xl10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0">
    <w:name w:val="xl110"/>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1">
    <w:name w:val="xl111"/>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right"/>
      <w:textAlignment w:val="center"/>
    </w:pPr>
    <w:rPr>
      <w:rFonts w:ascii="Tahoma" w:eastAsia="Times New Roman" w:hAnsi="Tahoma" w:cs="Tahoma"/>
      <w:kern w:val="0"/>
      <w:sz w:val="18"/>
      <w:szCs w:val="18"/>
      <w:lang w:eastAsia="pt-BR" w:bidi="ar-SA"/>
    </w:rPr>
  </w:style>
  <w:style w:type="paragraph" w:customStyle="1" w:styleId="xl112">
    <w:name w:val="xl112"/>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Tahoma" w:eastAsia="Times New Roman" w:hAnsi="Tahoma" w:cs="Tahoma"/>
      <w:kern w:val="0"/>
      <w:sz w:val="18"/>
      <w:szCs w:val="18"/>
      <w:lang w:eastAsia="pt-BR" w:bidi="ar-SA"/>
    </w:rPr>
  </w:style>
  <w:style w:type="paragraph" w:customStyle="1" w:styleId="xl113">
    <w:name w:val="xl113"/>
    <w:basedOn w:val="Normal"/>
    <w:rsid w:val="009A4E1D"/>
    <w:pPr>
      <w:pBdr>
        <w:top w:val="single" w:sz="4" w:space="0" w:color="auto"/>
        <w:left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4">
    <w:name w:val="xl114"/>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Tahoma" w:eastAsia="Times New Roman" w:hAnsi="Tahoma" w:cs="Tahoma"/>
      <w:kern w:val="0"/>
      <w:sz w:val="18"/>
      <w:szCs w:val="18"/>
      <w:lang w:eastAsia="pt-BR" w:bidi="ar-SA"/>
    </w:rPr>
  </w:style>
  <w:style w:type="paragraph" w:customStyle="1" w:styleId="xl115">
    <w:name w:val="xl115"/>
    <w:basedOn w:val="Normal"/>
    <w:rsid w:val="009A4E1D"/>
    <w:pPr>
      <w:suppressAutoHyphens w:val="0"/>
      <w:autoSpaceDN/>
      <w:spacing w:before="100" w:beforeAutospacing="1" w:after="100" w:afterAutospacing="1"/>
      <w:jc w:val="right"/>
      <w:textAlignment w:val="auto"/>
    </w:pPr>
    <w:rPr>
      <w:rFonts w:ascii="Tahoma" w:eastAsia="Times New Roman" w:hAnsi="Tahoma" w:cs="Tahoma"/>
      <w:kern w:val="0"/>
      <w:sz w:val="18"/>
      <w:szCs w:val="18"/>
      <w:lang w:eastAsia="pt-BR" w:bidi="ar-SA"/>
    </w:rPr>
  </w:style>
  <w:style w:type="paragraph" w:customStyle="1" w:styleId="xl116">
    <w:name w:val="xl11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17">
    <w:name w:val="xl11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18">
    <w:name w:val="xl11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19">
    <w:name w:val="xl11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0">
    <w:name w:val="xl120"/>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1">
    <w:name w:val="xl12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22">
    <w:name w:val="xl122"/>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0"/>
      <w:szCs w:val="10"/>
      <w:lang w:eastAsia="pt-BR" w:bidi="ar-SA"/>
    </w:rPr>
  </w:style>
  <w:style w:type="paragraph" w:customStyle="1" w:styleId="xl123">
    <w:name w:val="xl123"/>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4">
    <w:name w:val="xl12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5">
    <w:name w:val="xl125"/>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6">
    <w:name w:val="xl126"/>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27">
    <w:name w:val="xl127"/>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28">
    <w:name w:val="xl128"/>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0"/>
      <w:szCs w:val="10"/>
      <w:lang w:eastAsia="pt-BR" w:bidi="ar-SA"/>
    </w:rPr>
  </w:style>
  <w:style w:type="paragraph" w:customStyle="1" w:styleId="xl129">
    <w:name w:val="xl129"/>
    <w:basedOn w:val="Normal"/>
    <w:rsid w:val="009A4E1D"/>
    <w:pPr>
      <w:pBdr>
        <w:top w:val="single" w:sz="4" w:space="0" w:color="000080"/>
        <w:bottom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30">
    <w:name w:val="xl130"/>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31">
    <w:name w:val="xl13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2">
    <w:name w:val="xl132"/>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0"/>
      <w:szCs w:val="10"/>
      <w:lang w:eastAsia="pt-BR" w:bidi="ar-SA"/>
    </w:rPr>
  </w:style>
  <w:style w:type="paragraph" w:customStyle="1" w:styleId="xl133">
    <w:name w:val="xl133"/>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34">
    <w:name w:val="xl134"/>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35">
    <w:name w:val="xl13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0"/>
      <w:szCs w:val="10"/>
      <w:lang w:eastAsia="pt-BR" w:bidi="ar-SA"/>
    </w:rPr>
  </w:style>
  <w:style w:type="paragraph" w:customStyle="1" w:styleId="xl136">
    <w:name w:val="xl13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xl137">
    <w:name w:val="xl13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0"/>
      <w:szCs w:val="10"/>
      <w:lang w:eastAsia="pt-BR" w:bidi="ar-SA"/>
    </w:rPr>
  </w:style>
  <w:style w:type="paragraph" w:customStyle="1" w:styleId="TableParagraph">
    <w:name w:val="Table Paragraph"/>
    <w:basedOn w:val="Normal"/>
    <w:uiPriority w:val="1"/>
    <w:qFormat/>
    <w:rsid w:val="009A4E1D"/>
    <w:pPr>
      <w:widowControl w:val="0"/>
      <w:suppressAutoHyphens w:val="0"/>
      <w:autoSpaceDE w:val="0"/>
      <w:textAlignment w:val="auto"/>
    </w:pPr>
    <w:rPr>
      <w:rFonts w:ascii="Arial" w:eastAsia="Arial" w:hAnsi="Arial"/>
      <w:kern w:val="0"/>
      <w:sz w:val="22"/>
      <w:szCs w:val="22"/>
      <w:lang w:eastAsia="en-US" w:bidi="ar-SA"/>
    </w:rPr>
  </w:style>
  <w:style w:type="paragraph" w:customStyle="1" w:styleId="xl138">
    <w:name w:val="xl13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39">
    <w:name w:val="xl13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0">
    <w:name w:val="xl14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41">
    <w:name w:val="xl14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42">
    <w:name w:val="xl142"/>
    <w:basedOn w:val="Normal"/>
    <w:rsid w:val="009A4E1D"/>
    <w:pPr>
      <w:pBdr>
        <w:top w:val="single" w:sz="4" w:space="0" w:color="000000"/>
        <w:lef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3">
    <w:name w:val="xl143"/>
    <w:basedOn w:val="Normal"/>
    <w:rsid w:val="009A4E1D"/>
    <w:pPr>
      <w:pBdr>
        <w:top w:val="single" w:sz="4" w:space="0" w:color="00000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4">
    <w:name w:val="xl14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0"/>
      <w:szCs w:val="10"/>
      <w:lang w:eastAsia="pt-BR" w:bidi="ar-SA"/>
    </w:rPr>
  </w:style>
  <w:style w:type="paragraph" w:customStyle="1" w:styleId="xl145">
    <w:name w:val="xl145"/>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color w:val="000000"/>
      <w:kern w:val="0"/>
      <w:sz w:val="10"/>
      <w:szCs w:val="10"/>
      <w:lang w:eastAsia="pt-BR" w:bidi="ar-SA"/>
    </w:rPr>
  </w:style>
  <w:style w:type="paragraph" w:customStyle="1" w:styleId="xl146">
    <w:name w:val="xl146"/>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xl147">
    <w:name w:val="xl147"/>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8">
    <w:name w:val="xl148"/>
    <w:basedOn w:val="Normal"/>
    <w:rsid w:val="009A4E1D"/>
    <w:pPr>
      <w:pBdr>
        <w:top w:val="single" w:sz="4" w:space="0" w:color="auto"/>
        <w:bottom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49">
    <w:name w:val="xl149"/>
    <w:basedOn w:val="Normal"/>
    <w:rsid w:val="009A4E1D"/>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b/>
      <w:bCs/>
      <w:kern w:val="0"/>
      <w:sz w:val="16"/>
      <w:szCs w:val="16"/>
      <w:lang w:eastAsia="pt-BR" w:bidi="ar-SA"/>
    </w:rPr>
  </w:style>
  <w:style w:type="paragraph" w:customStyle="1" w:styleId="xl150">
    <w:name w:val="xl150"/>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51">
    <w:name w:val="xl151"/>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52">
    <w:name w:val="xl15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3">
    <w:name w:val="xl15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4">
    <w:name w:val="xl154"/>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55">
    <w:name w:val="xl15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56">
    <w:name w:val="xl15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57">
    <w:name w:val="xl15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58">
    <w:name w:val="xl15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59">
    <w:name w:val="xl15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0">
    <w:name w:val="xl16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1">
    <w:name w:val="xl161"/>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2">
    <w:name w:val="xl162"/>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6"/>
      <w:szCs w:val="16"/>
      <w:lang w:eastAsia="pt-BR" w:bidi="ar-SA"/>
    </w:rPr>
  </w:style>
  <w:style w:type="paragraph" w:customStyle="1" w:styleId="xl163">
    <w:name w:val="xl163"/>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4">
    <w:name w:val="xl16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65">
    <w:name w:val="xl165"/>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166">
    <w:name w:val="xl166"/>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67">
    <w:name w:val="xl167"/>
    <w:basedOn w:val="Normal"/>
    <w:rsid w:val="009A4E1D"/>
    <w:pPr>
      <w:pBdr>
        <w:top w:val="single" w:sz="4" w:space="0" w:color="auto"/>
        <w:left w:val="single" w:sz="4" w:space="0" w:color="auto"/>
        <w:bottom w:val="single" w:sz="4" w:space="0" w:color="auto"/>
        <w:right w:val="single" w:sz="4" w:space="0" w:color="auto"/>
      </w:pBdr>
      <w:shd w:val="clear" w:color="000000" w:fill="EEECE1"/>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68">
    <w:name w:val="xl168"/>
    <w:basedOn w:val="Normal"/>
    <w:rsid w:val="009A4E1D"/>
    <w:pPr>
      <w:pBdr>
        <w:top w:val="single" w:sz="4" w:space="0" w:color="000080"/>
        <w:left w:val="single" w:sz="4" w:space="0" w:color="000080"/>
        <w:bottom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6"/>
      <w:szCs w:val="16"/>
      <w:lang w:eastAsia="pt-BR" w:bidi="ar-SA"/>
    </w:rPr>
  </w:style>
  <w:style w:type="paragraph" w:customStyle="1" w:styleId="xl169">
    <w:name w:val="xl169"/>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70">
    <w:name w:val="xl170"/>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1">
    <w:name w:val="xl171"/>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2">
    <w:name w:val="xl17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3">
    <w:name w:val="xl173"/>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4">
    <w:name w:val="xl17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5">
    <w:name w:val="xl175"/>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6">
    <w:name w:val="xl176"/>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77">
    <w:name w:val="xl177"/>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178">
    <w:name w:val="xl178"/>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79">
    <w:name w:val="xl179"/>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0">
    <w:name w:val="xl180"/>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1">
    <w:name w:val="xl181"/>
    <w:basedOn w:val="Normal"/>
    <w:rsid w:val="009A4E1D"/>
    <w:pPr>
      <w:pBdr>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2">
    <w:name w:val="xl182"/>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83">
    <w:name w:val="xl183"/>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4">
    <w:name w:val="xl184"/>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85">
    <w:name w:val="xl185"/>
    <w:basedOn w:val="Normal"/>
    <w:rsid w:val="009A4E1D"/>
    <w:pPr>
      <w:pBdr>
        <w:top w:val="single" w:sz="4" w:space="0" w:color="000080"/>
        <w:left w:val="single" w:sz="4" w:space="0" w:color="000080"/>
        <w:bottom w:val="single" w:sz="4" w:space="0" w:color="auto"/>
        <w:right w:val="single" w:sz="4" w:space="0" w:color="000080"/>
      </w:pBdr>
      <w:shd w:val="clear" w:color="000000" w:fill="FFFFFF"/>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6">
    <w:name w:val="xl186"/>
    <w:basedOn w:val="Normal"/>
    <w:rsid w:val="009A4E1D"/>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187">
    <w:name w:val="xl187"/>
    <w:basedOn w:val="Normal"/>
    <w:rsid w:val="009A4E1D"/>
    <w:pPr>
      <w:pBdr>
        <w:top w:val="single" w:sz="4" w:space="0" w:color="auto"/>
        <w:bottom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12"/>
      <w:szCs w:val="12"/>
      <w:lang w:eastAsia="pt-BR" w:bidi="ar-SA"/>
    </w:rPr>
  </w:style>
  <w:style w:type="paragraph" w:customStyle="1" w:styleId="xl63">
    <w:name w:val="xl63"/>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20"/>
      <w:szCs w:val="20"/>
      <w:lang w:eastAsia="pt-BR" w:bidi="ar-SA"/>
    </w:rPr>
  </w:style>
  <w:style w:type="paragraph" w:customStyle="1" w:styleId="xl64">
    <w:name w:val="xl64"/>
    <w:basedOn w:val="Normal"/>
    <w:rsid w:val="009A4E1D"/>
    <w:pP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b/>
      <w:bCs/>
      <w:kern w:val="0"/>
      <w:sz w:val="20"/>
      <w:szCs w:val="20"/>
      <w:lang w:eastAsia="pt-BR" w:bidi="ar-SA"/>
    </w:rPr>
  </w:style>
  <w:style w:type="paragraph" w:customStyle="1" w:styleId="msonormal0">
    <w:name w:val="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ecxmsonormal">
    <w:name w:val="ecxmsonormal"/>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apple-converted-space">
    <w:name w:val="apple-converted-space"/>
    <w:basedOn w:val="Fontepargpadro"/>
    <w:rsid w:val="009A4E1D"/>
  </w:style>
  <w:style w:type="paragraph" w:customStyle="1" w:styleId="ecxmsolistparagraph">
    <w:name w:val="ecxmsolistparagraph"/>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negrito2">
    <w:name w:val="negrito2"/>
    <w:rsid w:val="009A4E1D"/>
    <w:rPr>
      <w:b/>
      <w:bCs/>
    </w:rPr>
  </w:style>
  <w:style w:type="paragraph" w:customStyle="1" w:styleId="NmerosPrincipais">
    <w:name w:val="Números Principais"/>
    <w:basedOn w:val="Normal"/>
    <w:rsid w:val="009A4E1D"/>
    <w:pPr>
      <w:numPr>
        <w:numId w:val="27"/>
      </w:numPr>
      <w:suppressAutoHyphens w:val="0"/>
      <w:autoSpaceDN/>
      <w:spacing w:before="120" w:after="240"/>
      <w:jc w:val="both"/>
      <w:textAlignment w:val="auto"/>
    </w:pPr>
    <w:rPr>
      <w:rFonts w:ascii="Times New Roman" w:eastAsia="Times New Roman" w:hAnsi="Times New Roman" w:cs="Times New Roman"/>
      <w:kern w:val="0"/>
      <w:lang w:eastAsia="pt-BR" w:bidi="ar-SA"/>
    </w:rPr>
  </w:style>
  <w:style w:type="paragraph" w:customStyle="1" w:styleId="LetrasMultinvel">
    <w:name w:val="Letras Multinível"/>
    <w:basedOn w:val="Corpodetexto"/>
    <w:uiPriority w:val="99"/>
    <w:rsid w:val="009A4E1D"/>
    <w:pPr>
      <w:widowControl/>
      <w:numPr>
        <w:numId w:val="28"/>
      </w:numPr>
      <w:autoSpaceDE/>
      <w:autoSpaceDN/>
      <w:spacing w:after="120"/>
      <w:jc w:val="both"/>
    </w:pPr>
    <w:rPr>
      <w:lang w:val="x-none" w:eastAsia="pt-BR"/>
    </w:rPr>
  </w:style>
  <w:style w:type="paragraph" w:customStyle="1" w:styleId="bodytext">
    <w:name w:val="bodytext"/>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xl188">
    <w:name w:val="xl188"/>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189">
    <w:name w:val="xl189"/>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190">
    <w:name w:val="xl19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191">
    <w:name w:val="xl191"/>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192">
    <w:name w:val="xl192"/>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3">
    <w:name w:val="xl193"/>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194">
    <w:name w:val="xl194"/>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195">
    <w:name w:val="xl195"/>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196">
    <w:name w:val="xl196"/>
    <w:basedOn w:val="Normal"/>
    <w:rsid w:val="009A4E1D"/>
    <w:pPr>
      <w:pBdr>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197">
    <w:name w:val="xl197"/>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6"/>
      <w:szCs w:val="16"/>
      <w:lang w:eastAsia="pt-BR" w:bidi="ar-SA"/>
    </w:rPr>
  </w:style>
  <w:style w:type="paragraph" w:customStyle="1" w:styleId="xl198">
    <w:name w:val="xl198"/>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199">
    <w:name w:val="xl199"/>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00">
    <w:name w:val="xl200"/>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01">
    <w:name w:val="xl201"/>
    <w:basedOn w:val="Normal"/>
    <w:rsid w:val="009A4E1D"/>
    <w:pP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02">
    <w:name w:val="xl202"/>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3">
    <w:name w:val="xl203"/>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04">
    <w:name w:val="xl204"/>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5">
    <w:name w:val="xl205"/>
    <w:basedOn w:val="Normal"/>
    <w:rsid w:val="009A4E1D"/>
    <w:pPr>
      <w:suppressAutoHyphens w:val="0"/>
      <w:autoSpaceDN/>
      <w:spacing w:before="100" w:beforeAutospacing="1" w:after="100" w:afterAutospacing="1"/>
      <w:jc w:val="center"/>
      <w:textAlignment w:val="auto"/>
    </w:pPr>
    <w:rPr>
      <w:rFonts w:ascii="Arial Narrow" w:eastAsia="Times New Roman" w:hAnsi="Arial Narrow" w:cs="Times New Roman"/>
      <w:b/>
      <w:bCs/>
      <w:kern w:val="0"/>
      <w:sz w:val="14"/>
      <w:szCs w:val="14"/>
      <w:lang w:eastAsia="pt-BR" w:bidi="ar-SA"/>
    </w:rPr>
  </w:style>
  <w:style w:type="paragraph" w:customStyle="1" w:styleId="xl206">
    <w:name w:val="xl206"/>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jc w:val="center"/>
      <w:textAlignment w:val="center"/>
    </w:pPr>
    <w:rPr>
      <w:rFonts w:ascii="Arial Narrow" w:eastAsia="Times New Roman" w:hAnsi="Arial Narrow" w:cs="Times New Roman"/>
      <w:b/>
      <w:bCs/>
      <w:color w:val="FFFFFF"/>
      <w:kern w:val="0"/>
      <w:sz w:val="14"/>
      <w:szCs w:val="14"/>
      <w:lang w:eastAsia="pt-BR" w:bidi="ar-SA"/>
    </w:rPr>
  </w:style>
  <w:style w:type="paragraph" w:customStyle="1" w:styleId="xl207">
    <w:name w:val="xl20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08">
    <w:name w:val="xl208"/>
    <w:basedOn w:val="Normal"/>
    <w:rsid w:val="009A4E1D"/>
    <w:pPr>
      <w:pBdr>
        <w:top w:val="single" w:sz="4" w:space="0" w:color="000080"/>
        <w:left w:val="single" w:sz="4" w:space="0" w:color="000080"/>
        <w:bottom w:val="single" w:sz="4" w:space="0" w:color="000080"/>
        <w:right w:val="single" w:sz="4" w:space="0" w:color="000080"/>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09">
    <w:name w:val="xl209"/>
    <w:basedOn w:val="Normal"/>
    <w:rsid w:val="009A4E1D"/>
    <w:pPr>
      <w:pBdr>
        <w:top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4"/>
      <w:szCs w:val="14"/>
      <w:lang w:eastAsia="pt-BR" w:bidi="ar-SA"/>
    </w:rPr>
  </w:style>
  <w:style w:type="paragraph" w:customStyle="1" w:styleId="xl210">
    <w:name w:val="xl21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11">
    <w:name w:val="xl211"/>
    <w:basedOn w:val="Normal"/>
    <w:rsid w:val="009A4E1D"/>
    <w:pPr>
      <w:pBdr>
        <w:top w:val="single" w:sz="4" w:space="0" w:color="000080"/>
        <w:left w:val="single" w:sz="4" w:space="0" w:color="000080"/>
        <w:bottom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4"/>
      <w:szCs w:val="14"/>
      <w:lang w:eastAsia="pt-BR" w:bidi="ar-SA"/>
    </w:rPr>
  </w:style>
  <w:style w:type="paragraph" w:customStyle="1" w:styleId="xl212">
    <w:name w:val="xl21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13">
    <w:name w:val="xl21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14">
    <w:name w:val="xl21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15">
    <w:name w:val="xl21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16">
    <w:name w:val="xl216"/>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7">
    <w:name w:val="xl217"/>
    <w:basedOn w:val="Normal"/>
    <w:rsid w:val="009A4E1D"/>
    <w:pP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18">
    <w:name w:val="xl218"/>
    <w:basedOn w:val="Normal"/>
    <w:rsid w:val="009A4E1D"/>
    <w:pPr>
      <w:pBdr>
        <w:top w:val="single" w:sz="4" w:space="0" w:color="000080"/>
        <w:left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19">
    <w:name w:val="xl219"/>
    <w:basedOn w:val="Normal"/>
    <w:rsid w:val="009A4E1D"/>
    <w:pPr>
      <w:suppressAutoHyphens w:val="0"/>
      <w:autoSpaceDN/>
      <w:spacing w:before="100" w:beforeAutospacing="1" w:after="100" w:afterAutospacing="1"/>
      <w:textAlignment w:val="auto"/>
    </w:pPr>
    <w:rPr>
      <w:rFonts w:ascii="Arial Narrow" w:eastAsia="Times New Roman" w:hAnsi="Arial Narrow" w:cs="Times New Roman"/>
      <w:b/>
      <w:bCs/>
      <w:kern w:val="0"/>
      <w:sz w:val="12"/>
      <w:szCs w:val="12"/>
      <w:lang w:eastAsia="pt-BR" w:bidi="ar-SA"/>
    </w:rPr>
  </w:style>
  <w:style w:type="paragraph" w:customStyle="1" w:styleId="xl220">
    <w:name w:val="xl220"/>
    <w:basedOn w:val="Normal"/>
    <w:rsid w:val="009A4E1D"/>
    <w:pPr>
      <w:pBdr>
        <w:top w:val="single" w:sz="4" w:space="0" w:color="000080"/>
        <w:left w:val="single" w:sz="4" w:space="0" w:color="000080"/>
        <w:bottom w:val="single" w:sz="4" w:space="0" w:color="000080"/>
        <w:right w:val="single" w:sz="4" w:space="0" w:color="000080"/>
      </w:pBdr>
      <w:shd w:val="clear" w:color="000000" w:fill="0000FF"/>
      <w:suppressAutoHyphens w:val="0"/>
      <w:autoSpaceDN/>
      <w:spacing w:before="100" w:beforeAutospacing="1" w:after="100" w:afterAutospacing="1"/>
      <w:textAlignment w:val="center"/>
    </w:pPr>
    <w:rPr>
      <w:rFonts w:ascii="Arial Narrow" w:eastAsia="Times New Roman" w:hAnsi="Arial Narrow" w:cs="Times New Roman"/>
      <w:b/>
      <w:bCs/>
      <w:color w:val="FFFFFF"/>
      <w:kern w:val="0"/>
      <w:sz w:val="12"/>
      <w:szCs w:val="12"/>
      <w:lang w:eastAsia="pt-BR" w:bidi="ar-SA"/>
    </w:rPr>
  </w:style>
  <w:style w:type="paragraph" w:customStyle="1" w:styleId="xl221">
    <w:name w:val="xl221"/>
    <w:basedOn w:val="Normal"/>
    <w:rsid w:val="009A4E1D"/>
    <w:pPr>
      <w:pBdr>
        <w:top w:val="single" w:sz="4" w:space="0" w:color="000080"/>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22">
    <w:name w:val="xl222"/>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3">
    <w:name w:val="xl22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24">
    <w:name w:val="xl224"/>
    <w:basedOn w:val="Normal"/>
    <w:rsid w:val="009A4E1D"/>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25">
    <w:name w:val="xl225"/>
    <w:basedOn w:val="Normal"/>
    <w:rsid w:val="009A4E1D"/>
    <w:pPr>
      <w:suppressAutoHyphens w:val="0"/>
      <w:autoSpaceDN/>
      <w:spacing w:before="100" w:beforeAutospacing="1" w:after="100" w:afterAutospacing="1"/>
      <w:jc w:val="center"/>
      <w:textAlignment w:val="center"/>
    </w:pPr>
    <w:rPr>
      <w:rFonts w:ascii="Arial" w:eastAsia="Times New Roman" w:hAnsi="Arial"/>
      <w:b/>
      <w:bCs/>
      <w:kern w:val="0"/>
      <w:lang w:eastAsia="pt-BR" w:bidi="ar-SA"/>
    </w:rPr>
  </w:style>
  <w:style w:type="paragraph" w:customStyle="1" w:styleId="xl226">
    <w:name w:val="xl22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7">
    <w:name w:val="xl22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28">
    <w:name w:val="xl22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29">
    <w:name w:val="xl229"/>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30">
    <w:name w:val="xl230"/>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31">
    <w:name w:val="xl231"/>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2">
    <w:name w:val="xl232"/>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2"/>
      <w:szCs w:val="12"/>
      <w:lang w:eastAsia="pt-BR" w:bidi="ar-SA"/>
    </w:rPr>
  </w:style>
  <w:style w:type="paragraph" w:customStyle="1" w:styleId="xl233">
    <w:name w:val="xl233"/>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34">
    <w:name w:val="xl23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5">
    <w:name w:val="xl235"/>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36">
    <w:name w:val="xl236"/>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37">
    <w:name w:val="xl237"/>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38">
    <w:name w:val="xl238"/>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39">
    <w:name w:val="xl239"/>
    <w:basedOn w:val="Normal"/>
    <w:rsid w:val="009A4E1D"/>
    <w:pPr>
      <w:pBdr>
        <w:bottom w:val="single" w:sz="4" w:space="0" w:color="000080"/>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40">
    <w:name w:val="xl24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41">
    <w:name w:val="xl24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2">
    <w:name w:val="xl24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43">
    <w:name w:val="xl243"/>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4"/>
      <w:szCs w:val="14"/>
      <w:lang w:eastAsia="pt-BR" w:bidi="ar-SA"/>
    </w:rPr>
  </w:style>
  <w:style w:type="paragraph" w:customStyle="1" w:styleId="xl244">
    <w:name w:val="xl244"/>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22"/>
      <w:szCs w:val="22"/>
      <w:lang w:eastAsia="pt-BR" w:bidi="ar-SA"/>
    </w:rPr>
  </w:style>
  <w:style w:type="paragraph" w:customStyle="1" w:styleId="xl245">
    <w:name w:val="xl245"/>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6"/>
      <w:szCs w:val="16"/>
      <w:lang w:eastAsia="pt-BR" w:bidi="ar-SA"/>
    </w:rPr>
  </w:style>
  <w:style w:type="paragraph" w:customStyle="1" w:styleId="xl246">
    <w:name w:val="xl246"/>
    <w:basedOn w:val="Normal"/>
    <w:rsid w:val="009A4E1D"/>
    <w:pPr>
      <w:pBdr>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color w:val="000000"/>
      <w:kern w:val="0"/>
      <w:sz w:val="12"/>
      <w:szCs w:val="12"/>
      <w:lang w:eastAsia="pt-BR" w:bidi="ar-SA"/>
    </w:rPr>
  </w:style>
  <w:style w:type="paragraph" w:customStyle="1" w:styleId="xl247">
    <w:name w:val="xl247"/>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Narrow" w:eastAsia="Times New Roman" w:hAnsi="Arial Narrow" w:cs="Times New Roman"/>
      <w:kern w:val="0"/>
      <w:sz w:val="12"/>
      <w:szCs w:val="12"/>
      <w:lang w:eastAsia="pt-BR" w:bidi="ar-SA"/>
    </w:rPr>
  </w:style>
  <w:style w:type="paragraph" w:customStyle="1" w:styleId="xl248">
    <w:name w:val="xl248"/>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49">
    <w:name w:val="xl249"/>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2"/>
      <w:szCs w:val="12"/>
      <w:lang w:eastAsia="pt-BR" w:bidi="ar-SA"/>
    </w:rPr>
  </w:style>
  <w:style w:type="paragraph" w:customStyle="1" w:styleId="xl250">
    <w:name w:val="xl250"/>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1">
    <w:name w:val="xl251"/>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2">
    <w:name w:val="xl252"/>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3">
    <w:name w:val="xl253"/>
    <w:basedOn w:val="Normal"/>
    <w:rsid w:val="009A4E1D"/>
    <w:pPr>
      <w:pBdr>
        <w:top w:val="single" w:sz="4" w:space="0" w:color="000080"/>
        <w:left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54">
    <w:name w:val="xl254"/>
    <w:basedOn w:val="Normal"/>
    <w:rsid w:val="009A4E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xl255">
    <w:name w:val="xl255"/>
    <w:basedOn w:val="Normal"/>
    <w:rsid w:val="009A4E1D"/>
    <w:pP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56">
    <w:name w:val="xl256"/>
    <w:basedOn w:val="Normal"/>
    <w:rsid w:val="009A4E1D"/>
    <w:pPr>
      <w:pBdr>
        <w:left w:val="single" w:sz="4" w:space="0" w:color="000080"/>
        <w:bottom w:val="single" w:sz="4" w:space="0" w:color="000080"/>
      </w:pBdr>
      <w:suppressAutoHyphens w:val="0"/>
      <w:autoSpaceDN/>
      <w:spacing w:before="100" w:beforeAutospacing="1" w:after="100" w:afterAutospacing="1"/>
      <w:jc w:val="center"/>
      <w:textAlignment w:val="auto"/>
    </w:pPr>
    <w:rPr>
      <w:rFonts w:ascii="Arial Narrow" w:eastAsia="Times New Roman" w:hAnsi="Arial Narrow" w:cs="Times New Roman"/>
      <w:kern w:val="0"/>
      <w:sz w:val="16"/>
      <w:szCs w:val="16"/>
      <w:lang w:eastAsia="pt-BR" w:bidi="ar-SA"/>
    </w:rPr>
  </w:style>
  <w:style w:type="paragraph" w:customStyle="1" w:styleId="xl257">
    <w:name w:val="xl257"/>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58">
    <w:name w:val="xl258"/>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Narrow" w:eastAsia="Times New Roman" w:hAnsi="Arial Narrow" w:cs="Times New Roman"/>
      <w:color w:val="000000"/>
      <w:kern w:val="0"/>
      <w:sz w:val="16"/>
      <w:szCs w:val="16"/>
      <w:lang w:eastAsia="pt-BR" w:bidi="ar-SA"/>
    </w:rPr>
  </w:style>
  <w:style w:type="paragraph" w:customStyle="1" w:styleId="xl259">
    <w:name w:val="xl259"/>
    <w:basedOn w:val="Normal"/>
    <w:rsid w:val="009A4E1D"/>
    <w:pPr>
      <w:pBdr>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Narrow" w:eastAsia="Times New Roman" w:hAnsi="Arial Narrow" w:cs="Times New Roman"/>
      <w:kern w:val="0"/>
      <w:sz w:val="16"/>
      <w:szCs w:val="16"/>
      <w:lang w:eastAsia="pt-BR" w:bidi="ar-SA"/>
    </w:rPr>
  </w:style>
  <w:style w:type="paragraph" w:customStyle="1" w:styleId="xl260">
    <w:name w:val="xl260"/>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4"/>
      <w:szCs w:val="14"/>
      <w:lang w:eastAsia="pt-BR" w:bidi="ar-SA"/>
    </w:rPr>
  </w:style>
  <w:style w:type="paragraph" w:customStyle="1" w:styleId="xl261">
    <w:name w:val="xl261"/>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Narrow" w:eastAsia="Times New Roman" w:hAnsi="Arial Narrow" w:cs="Times New Roman"/>
      <w:color w:val="000000"/>
      <w:kern w:val="0"/>
      <w:sz w:val="12"/>
      <w:szCs w:val="12"/>
      <w:lang w:eastAsia="pt-BR" w:bidi="ar-SA"/>
    </w:rPr>
  </w:style>
  <w:style w:type="paragraph" w:customStyle="1" w:styleId="xl262">
    <w:name w:val="xl262"/>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auto"/>
    </w:pPr>
    <w:rPr>
      <w:rFonts w:ascii="Arial" w:eastAsia="Times New Roman" w:hAnsi="Arial"/>
      <w:kern w:val="0"/>
      <w:lang w:eastAsia="pt-BR" w:bidi="ar-SA"/>
    </w:rPr>
  </w:style>
  <w:style w:type="paragraph" w:customStyle="1" w:styleId="xl263">
    <w:name w:val="xl263"/>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2"/>
      <w:szCs w:val="12"/>
      <w:lang w:eastAsia="pt-BR" w:bidi="ar-SA"/>
    </w:rPr>
  </w:style>
  <w:style w:type="paragraph" w:customStyle="1" w:styleId="xl264">
    <w:name w:val="xl264"/>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2"/>
      <w:szCs w:val="12"/>
      <w:lang w:eastAsia="pt-BR" w:bidi="ar-SA"/>
    </w:rPr>
  </w:style>
  <w:style w:type="paragraph" w:customStyle="1" w:styleId="xl265">
    <w:name w:val="xl265"/>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6"/>
      <w:szCs w:val="16"/>
      <w:lang w:eastAsia="pt-BR" w:bidi="ar-SA"/>
    </w:rPr>
  </w:style>
  <w:style w:type="paragraph" w:customStyle="1" w:styleId="Ttulo10">
    <w:name w:val="Título1"/>
    <w:basedOn w:val="Normal"/>
    <w:next w:val="Corpodetexto"/>
    <w:rsid w:val="009A4E1D"/>
    <w:pPr>
      <w:keepNext/>
      <w:autoSpaceDN/>
      <w:spacing w:before="240" w:after="120"/>
      <w:textAlignment w:val="auto"/>
    </w:pPr>
    <w:rPr>
      <w:rFonts w:ascii="Liberation Sans" w:eastAsia="Microsoft YaHei" w:hAnsi="Liberation Sans" w:cs="Arial Unicode MS"/>
      <w:kern w:val="0"/>
      <w:sz w:val="28"/>
      <w:szCs w:val="28"/>
      <w:lang w:val="en-US" w:bidi="ar-SA"/>
    </w:rPr>
  </w:style>
  <w:style w:type="character" w:customStyle="1" w:styleId="WW8Num1z0">
    <w:name w:val="WW8Num1z0"/>
    <w:rsid w:val="009A4E1D"/>
    <w:rPr>
      <w:rFonts w:hint="default"/>
    </w:rPr>
  </w:style>
  <w:style w:type="character" w:customStyle="1" w:styleId="WW8Num1z1">
    <w:name w:val="WW8Num1z1"/>
    <w:rsid w:val="009A4E1D"/>
  </w:style>
  <w:style w:type="character" w:customStyle="1" w:styleId="WW8Num1z2">
    <w:name w:val="WW8Num1z2"/>
    <w:rsid w:val="009A4E1D"/>
  </w:style>
  <w:style w:type="character" w:customStyle="1" w:styleId="WW8Num1z3">
    <w:name w:val="WW8Num1z3"/>
    <w:rsid w:val="009A4E1D"/>
  </w:style>
  <w:style w:type="character" w:customStyle="1" w:styleId="WW8Num1z4">
    <w:name w:val="WW8Num1z4"/>
    <w:rsid w:val="009A4E1D"/>
  </w:style>
  <w:style w:type="character" w:customStyle="1" w:styleId="WW8Num1z5">
    <w:name w:val="WW8Num1z5"/>
    <w:rsid w:val="009A4E1D"/>
  </w:style>
  <w:style w:type="character" w:customStyle="1" w:styleId="WW8Num1z6">
    <w:name w:val="WW8Num1z6"/>
    <w:rsid w:val="009A4E1D"/>
  </w:style>
  <w:style w:type="character" w:customStyle="1" w:styleId="WW8Num1z7">
    <w:name w:val="WW8Num1z7"/>
    <w:rsid w:val="009A4E1D"/>
  </w:style>
  <w:style w:type="character" w:customStyle="1" w:styleId="WW8Num1z8">
    <w:name w:val="WW8Num1z8"/>
    <w:rsid w:val="009A4E1D"/>
  </w:style>
  <w:style w:type="character" w:customStyle="1" w:styleId="WW8Num2z1">
    <w:name w:val="WW8Num2z1"/>
    <w:rsid w:val="009A4E1D"/>
  </w:style>
  <w:style w:type="character" w:customStyle="1" w:styleId="WW8Num2z2">
    <w:name w:val="WW8Num2z2"/>
    <w:rsid w:val="009A4E1D"/>
  </w:style>
  <w:style w:type="character" w:customStyle="1" w:styleId="WW8Num2z3">
    <w:name w:val="WW8Num2z3"/>
    <w:rsid w:val="009A4E1D"/>
  </w:style>
  <w:style w:type="character" w:customStyle="1" w:styleId="WW8Num2z4">
    <w:name w:val="WW8Num2z4"/>
    <w:rsid w:val="009A4E1D"/>
  </w:style>
  <w:style w:type="character" w:customStyle="1" w:styleId="WW8Num2z5">
    <w:name w:val="WW8Num2z5"/>
    <w:rsid w:val="009A4E1D"/>
  </w:style>
  <w:style w:type="character" w:customStyle="1" w:styleId="WW8Num2z6">
    <w:name w:val="WW8Num2z6"/>
    <w:rsid w:val="009A4E1D"/>
  </w:style>
  <w:style w:type="character" w:customStyle="1" w:styleId="WW8Num2z7">
    <w:name w:val="WW8Num2z7"/>
    <w:rsid w:val="009A4E1D"/>
  </w:style>
  <w:style w:type="character" w:customStyle="1" w:styleId="WW8Num2z8">
    <w:name w:val="WW8Num2z8"/>
    <w:rsid w:val="009A4E1D"/>
  </w:style>
  <w:style w:type="character" w:customStyle="1" w:styleId="WW8Num4z0">
    <w:name w:val="WW8Num4z0"/>
    <w:rsid w:val="009A4E1D"/>
    <w:rPr>
      <w:rFonts w:hint="default"/>
    </w:rPr>
  </w:style>
  <w:style w:type="character" w:customStyle="1" w:styleId="WW8Num4z1">
    <w:name w:val="WW8Num4z1"/>
    <w:rsid w:val="009A4E1D"/>
  </w:style>
  <w:style w:type="character" w:customStyle="1" w:styleId="WW8Num4z2">
    <w:name w:val="WW8Num4z2"/>
    <w:rsid w:val="009A4E1D"/>
  </w:style>
  <w:style w:type="character" w:customStyle="1" w:styleId="WW8Num4z3">
    <w:name w:val="WW8Num4z3"/>
    <w:rsid w:val="009A4E1D"/>
  </w:style>
  <w:style w:type="character" w:customStyle="1" w:styleId="WW8Num4z4">
    <w:name w:val="WW8Num4z4"/>
    <w:rsid w:val="009A4E1D"/>
  </w:style>
  <w:style w:type="character" w:customStyle="1" w:styleId="WW8Num4z5">
    <w:name w:val="WW8Num4z5"/>
    <w:rsid w:val="009A4E1D"/>
  </w:style>
  <w:style w:type="character" w:customStyle="1" w:styleId="WW8Num4z6">
    <w:name w:val="WW8Num4z6"/>
    <w:rsid w:val="009A4E1D"/>
  </w:style>
  <w:style w:type="character" w:customStyle="1" w:styleId="WW8Num4z7">
    <w:name w:val="WW8Num4z7"/>
    <w:rsid w:val="009A4E1D"/>
  </w:style>
  <w:style w:type="character" w:customStyle="1" w:styleId="WW8Num4z8">
    <w:name w:val="WW8Num4z8"/>
    <w:rsid w:val="009A4E1D"/>
  </w:style>
  <w:style w:type="character" w:customStyle="1" w:styleId="WW8Num5z0">
    <w:name w:val="WW8Num5z0"/>
    <w:rsid w:val="009A4E1D"/>
    <w:rPr>
      <w:rFonts w:ascii="Times New Roman" w:hAnsi="Times New Roman" w:cs="Times New Roman" w:hint="default"/>
    </w:rPr>
  </w:style>
  <w:style w:type="character" w:customStyle="1" w:styleId="WW8Num6z0">
    <w:name w:val="WW8Num6z0"/>
    <w:rsid w:val="009A4E1D"/>
    <w:rPr>
      <w:rFonts w:hint="default"/>
    </w:rPr>
  </w:style>
  <w:style w:type="character" w:customStyle="1" w:styleId="WW8Num6z1">
    <w:name w:val="WW8Num6z1"/>
    <w:rsid w:val="009A4E1D"/>
  </w:style>
  <w:style w:type="character" w:customStyle="1" w:styleId="WW8Num6z2">
    <w:name w:val="WW8Num6z2"/>
    <w:rsid w:val="009A4E1D"/>
  </w:style>
  <w:style w:type="character" w:customStyle="1" w:styleId="WW8Num6z3">
    <w:name w:val="WW8Num6z3"/>
    <w:rsid w:val="009A4E1D"/>
  </w:style>
  <w:style w:type="character" w:customStyle="1" w:styleId="WW8Num6z4">
    <w:name w:val="WW8Num6z4"/>
    <w:rsid w:val="009A4E1D"/>
  </w:style>
  <w:style w:type="character" w:customStyle="1" w:styleId="WW8Num6z5">
    <w:name w:val="WW8Num6z5"/>
    <w:rsid w:val="009A4E1D"/>
  </w:style>
  <w:style w:type="character" w:customStyle="1" w:styleId="WW8Num6z6">
    <w:name w:val="WW8Num6z6"/>
    <w:rsid w:val="009A4E1D"/>
  </w:style>
  <w:style w:type="character" w:customStyle="1" w:styleId="WW8Num6z7">
    <w:name w:val="WW8Num6z7"/>
    <w:rsid w:val="009A4E1D"/>
  </w:style>
  <w:style w:type="character" w:customStyle="1" w:styleId="WW8Num6z8">
    <w:name w:val="WW8Num6z8"/>
    <w:rsid w:val="009A4E1D"/>
  </w:style>
  <w:style w:type="character" w:customStyle="1" w:styleId="WW8Num7z0">
    <w:name w:val="WW8Num7z0"/>
    <w:rsid w:val="009A4E1D"/>
  </w:style>
  <w:style w:type="character" w:customStyle="1" w:styleId="WW8Num8z0">
    <w:name w:val="WW8Num8z0"/>
    <w:rsid w:val="009A4E1D"/>
    <w:rPr>
      <w:rFonts w:hint="default"/>
    </w:rPr>
  </w:style>
  <w:style w:type="character" w:customStyle="1" w:styleId="WW8Num8z1">
    <w:name w:val="WW8Num8z1"/>
    <w:rsid w:val="009A4E1D"/>
  </w:style>
  <w:style w:type="character" w:customStyle="1" w:styleId="WW8Num8z2">
    <w:name w:val="WW8Num8z2"/>
    <w:rsid w:val="009A4E1D"/>
  </w:style>
  <w:style w:type="character" w:customStyle="1" w:styleId="WW8Num8z3">
    <w:name w:val="WW8Num8z3"/>
    <w:rsid w:val="009A4E1D"/>
  </w:style>
  <w:style w:type="character" w:customStyle="1" w:styleId="WW8Num8z4">
    <w:name w:val="WW8Num8z4"/>
    <w:rsid w:val="009A4E1D"/>
  </w:style>
  <w:style w:type="character" w:customStyle="1" w:styleId="WW8Num8z5">
    <w:name w:val="WW8Num8z5"/>
    <w:rsid w:val="009A4E1D"/>
  </w:style>
  <w:style w:type="character" w:customStyle="1" w:styleId="WW8Num8z6">
    <w:name w:val="WW8Num8z6"/>
    <w:rsid w:val="009A4E1D"/>
  </w:style>
  <w:style w:type="character" w:customStyle="1" w:styleId="WW8Num8z7">
    <w:name w:val="WW8Num8z7"/>
    <w:rsid w:val="009A4E1D"/>
  </w:style>
  <w:style w:type="character" w:customStyle="1" w:styleId="WW8Num8z8">
    <w:name w:val="WW8Num8z8"/>
    <w:rsid w:val="009A4E1D"/>
  </w:style>
  <w:style w:type="character" w:customStyle="1" w:styleId="WW8Num9z0">
    <w:name w:val="WW8Num9z0"/>
    <w:rsid w:val="009A4E1D"/>
    <w:rPr>
      <w:rFonts w:hint="default"/>
    </w:rPr>
  </w:style>
  <w:style w:type="character" w:customStyle="1" w:styleId="WW8Num9z1">
    <w:name w:val="WW8Num9z1"/>
    <w:rsid w:val="009A4E1D"/>
  </w:style>
  <w:style w:type="character" w:customStyle="1" w:styleId="WW8Num9z2">
    <w:name w:val="WW8Num9z2"/>
    <w:rsid w:val="009A4E1D"/>
  </w:style>
  <w:style w:type="character" w:customStyle="1" w:styleId="WW8Num9z3">
    <w:name w:val="WW8Num9z3"/>
    <w:rsid w:val="009A4E1D"/>
  </w:style>
  <w:style w:type="character" w:customStyle="1" w:styleId="WW8Num9z4">
    <w:name w:val="WW8Num9z4"/>
    <w:rsid w:val="009A4E1D"/>
  </w:style>
  <w:style w:type="character" w:customStyle="1" w:styleId="WW8Num9z5">
    <w:name w:val="WW8Num9z5"/>
    <w:rsid w:val="009A4E1D"/>
  </w:style>
  <w:style w:type="character" w:customStyle="1" w:styleId="WW8Num9z6">
    <w:name w:val="WW8Num9z6"/>
    <w:rsid w:val="009A4E1D"/>
  </w:style>
  <w:style w:type="character" w:customStyle="1" w:styleId="WW8Num9z7">
    <w:name w:val="WW8Num9z7"/>
    <w:rsid w:val="009A4E1D"/>
  </w:style>
  <w:style w:type="character" w:customStyle="1" w:styleId="WW8Num9z8">
    <w:name w:val="WW8Num9z8"/>
    <w:rsid w:val="009A4E1D"/>
  </w:style>
  <w:style w:type="character" w:customStyle="1" w:styleId="WW8Num10z0">
    <w:name w:val="WW8Num10z0"/>
    <w:rsid w:val="009A4E1D"/>
    <w:rPr>
      <w:rFonts w:hint="default"/>
    </w:rPr>
  </w:style>
  <w:style w:type="character" w:customStyle="1" w:styleId="WW8Num10z1">
    <w:name w:val="WW8Num10z1"/>
    <w:rsid w:val="009A4E1D"/>
  </w:style>
  <w:style w:type="character" w:customStyle="1" w:styleId="WW8Num10z2">
    <w:name w:val="WW8Num10z2"/>
    <w:rsid w:val="009A4E1D"/>
  </w:style>
  <w:style w:type="character" w:customStyle="1" w:styleId="WW8Num10z3">
    <w:name w:val="WW8Num10z3"/>
    <w:rsid w:val="009A4E1D"/>
  </w:style>
  <w:style w:type="character" w:customStyle="1" w:styleId="WW8Num10z4">
    <w:name w:val="WW8Num10z4"/>
    <w:rsid w:val="009A4E1D"/>
  </w:style>
  <w:style w:type="character" w:customStyle="1" w:styleId="WW8Num10z5">
    <w:name w:val="WW8Num10z5"/>
    <w:rsid w:val="009A4E1D"/>
  </w:style>
  <w:style w:type="character" w:customStyle="1" w:styleId="WW8Num10z6">
    <w:name w:val="WW8Num10z6"/>
    <w:rsid w:val="009A4E1D"/>
  </w:style>
  <w:style w:type="character" w:customStyle="1" w:styleId="WW8Num10z7">
    <w:name w:val="WW8Num10z7"/>
    <w:rsid w:val="009A4E1D"/>
  </w:style>
  <w:style w:type="character" w:customStyle="1" w:styleId="WW8Num10z8">
    <w:name w:val="WW8Num10z8"/>
    <w:rsid w:val="009A4E1D"/>
  </w:style>
  <w:style w:type="character" w:customStyle="1" w:styleId="WW8Num11z0">
    <w:name w:val="WW8Num11z0"/>
    <w:rsid w:val="009A4E1D"/>
    <w:rPr>
      <w:rFonts w:hint="default"/>
    </w:rPr>
  </w:style>
  <w:style w:type="character" w:customStyle="1" w:styleId="WW8Num11z1">
    <w:name w:val="WW8Num11z1"/>
    <w:rsid w:val="009A4E1D"/>
  </w:style>
  <w:style w:type="character" w:customStyle="1" w:styleId="WW8Num11z2">
    <w:name w:val="WW8Num11z2"/>
    <w:rsid w:val="009A4E1D"/>
  </w:style>
  <w:style w:type="character" w:customStyle="1" w:styleId="WW8Num11z3">
    <w:name w:val="WW8Num11z3"/>
    <w:rsid w:val="009A4E1D"/>
  </w:style>
  <w:style w:type="character" w:customStyle="1" w:styleId="WW8Num11z4">
    <w:name w:val="WW8Num11z4"/>
    <w:rsid w:val="009A4E1D"/>
  </w:style>
  <w:style w:type="character" w:customStyle="1" w:styleId="WW8Num11z5">
    <w:name w:val="WW8Num11z5"/>
    <w:rsid w:val="009A4E1D"/>
  </w:style>
  <w:style w:type="character" w:customStyle="1" w:styleId="WW8Num11z6">
    <w:name w:val="WW8Num11z6"/>
    <w:rsid w:val="009A4E1D"/>
  </w:style>
  <w:style w:type="character" w:customStyle="1" w:styleId="WW8Num11z7">
    <w:name w:val="WW8Num11z7"/>
    <w:rsid w:val="009A4E1D"/>
  </w:style>
  <w:style w:type="character" w:customStyle="1" w:styleId="WW8Num11z8">
    <w:name w:val="WW8Num11z8"/>
    <w:rsid w:val="009A4E1D"/>
  </w:style>
  <w:style w:type="character" w:customStyle="1" w:styleId="WW8Num12z0">
    <w:name w:val="WW8Num12z0"/>
    <w:rsid w:val="009A4E1D"/>
    <w:rPr>
      <w:rFonts w:hint="default"/>
    </w:rPr>
  </w:style>
  <w:style w:type="character" w:customStyle="1" w:styleId="WW8Num12z1">
    <w:name w:val="WW8Num12z1"/>
    <w:rsid w:val="009A4E1D"/>
  </w:style>
  <w:style w:type="character" w:customStyle="1" w:styleId="WW8Num12z2">
    <w:name w:val="WW8Num12z2"/>
    <w:rsid w:val="009A4E1D"/>
  </w:style>
  <w:style w:type="character" w:customStyle="1" w:styleId="WW8Num12z3">
    <w:name w:val="WW8Num12z3"/>
    <w:rsid w:val="009A4E1D"/>
  </w:style>
  <w:style w:type="character" w:customStyle="1" w:styleId="WW8Num12z4">
    <w:name w:val="WW8Num12z4"/>
    <w:rsid w:val="009A4E1D"/>
  </w:style>
  <w:style w:type="character" w:customStyle="1" w:styleId="WW8Num12z5">
    <w:name w:val="WW8Num12z5"/>
    <w:rsid w:val="009A4E1D"/>
  </w:style>
  <w:style w:type="character" w:customStyle="1" w:styleId="WW8Num12z6">
    <w:name w:val="WW8Num12z6"/>
    <w:rsid w:val="009A4E1D"/>
  </w:style>
  <w:style w:type="character" w:customStyle="1" w:styleId="WW8Num12z7">
    <w:name w:val="WW8Num12z7"/>
    <w:rsid w:val="009A4E1D"/>
  </w:style>
  <w:style w:type="character" w:customStyle="1" w:styleId="WW8Num12z8">
    <w:name w:val="WW8Num12z8"/>
    <w:rsid w:val="009A4E1D"/>
  </w:style>
  <w:style w:type="paragraph" w:customStyle="1" w:styleId="ndice">
    <w:name w:val="Índice"/>
    <w:basedOn w:val="Normal"/>
    <w:rsid w:val="009A4E1D"/>
    <w:pPr>
      <w:suppressLineNumbers/>
      <w:autoSpaceDN/>
      <w:textAlignment w:val="auto"/>
    </w:pPr>
    <w:rPr>
      <w:rFonts w:ascii="Arial" w:eastAsia="Times New Roman" w:hAnsi="Arial" w:cs="Arial Unicode MS"/>
      <w:kern w:val="0"/>
      <w:lang w:val="en-US" w:bidi="ar-SA"/>
    </w:rPr>
  </w:style>
  <w:style w:type="paragraph" w:customStyle="1" w:styleId="Corpodetexto31">
    <w:name w:val="Corpo de texto 31"/>
    <w:basedOn w:val="Normal"/>
    <w:rsid w:val="009A4E1D"/>
    <w:pPr>
      <w:autoSpaceDN/>
      <w:ind w:right="49"/>
      <w:jc w:val="both"/>
      <w:textAlignment w:val="auto"/>
    </w:pPr>
    <w:rPr>
      <w:rFonts w:ascii="Times New Roman" w:eastAsia="Times New Roman" w:hAnsi="Times New Roman" w:cs="Times New Roman"/>
      <w:kern w:val="0"/>
      <w:szCs w:val="20"/>
      <w:lang w:bidi="ar-SA"/>
    </w:rPr>
  </w:style>
  <w:style w:type="paragraph" w:customStyle="1" w:styleId="Corpodetexto21">
    <w:name w:val="Corpo de texto 21"/>
    <w:basedOn w:val="Normal"/>
    <w:rsid w:val="009A4E1D"/>
    <w:pPr>
      <w:autoSpaceDN/>
      <w:spacing w:after="120" w:line="480" w:lineRule="auto"/>
      <w:textAlignment w:val="auto"/>
    </w:pPr>
    <w:rPr>
      <w:rFonts w:ascii="Arial" w:eastAsia="Times New Roman" w:hAnsi="Arial"/>
      <w:kern w:val="0"/>
      <w:lang w:val="en-US" w:bidi="ar-SA"/>
    </w:rPr>
  </w:style>
  <w:style w:type="paragraph" w:customStyle="1" w:styleId="Recuodecorpodetexto21">
    <w:name w:val="Recuo de corpo de texto 21"/>
    <w:basedOn w:val="Normal"/>
    <w:rsid w:val="009A4E1D"/>
    <w:pPr>
      <w:autoSpaceDN/>
      <w:spacing w:after="120" w:line="480" w:lineRule="auto"/>
      <w:ind w:left="283"/>
      <w:textAlignment w:val="auto"/>
    </w:pPr>
    <w:rPr>
      <w:rFonts w:ascii="Arial" w:eastAsia="Times New Roman" w:hAnsi="Arial"/>
      <w:kern w:val="0"/>
      <w:lang w:val="en-US" w:bidi="ar-SA"/>
    </w:rPr>
  </w:style>
  <w:style w:type="paragraph" w:customStyle="1" w:styleId="Contedodatabela">
    <w:name w:val="Conteúdo da tabela"/>
    <w:basedOn w:val="Normal"/>
    <w:rsid w:val="009A4E1D"/>
    <w:pPr>
      <w:suppressLineNumbers/>
      <w:autoSpaceDN/>
      <w:textAlignment w:val="auto"/>
    </w:pPr>
    <w:rPr>
      <w:rFonts w:ascii="Arial" w:eastAsia="Times New Roman" w:hAnsi="Arial"/>
      <w:kern w:val="0"/>
      <w:lang w:val="en-US" w:bidi="ar-SA"/>
    </w:rPr>
  </w:style>
  <w:style w:type="paragraph" w:customStyle="1" w:styleId="Ttulodetabela">
    <w:name w:val="Título de tabela"/>
    <w:basedOn w:val="Contedodatabela"/>
    <w:rsid w:val="009A4E1D"/>
    <w:pPr>
      <w:jc w:val="center"/>
    </w:pPr>
    <w:rPr>
      <w:b/>
      <w:bCs/>
    </w:rPr>
  </w:style>
  <w:style w:type="paragraph" w:customStyle="1" w:styleId="Contedodoquadro">
    <w:name w:val="Conteúdo do quadro"/>
    <w:basedOn w:val="Normal"/>
    <w:rsid w:val="009A4E1D"/>
    <w:pPr>
      <w:autoSpaceDN/>
      <w:textAlignment w:val="auto"/>
    </w:pPr>
    <w:rPr>
      <w:rFonts w:ascii="Arial" w:eastAsia="Times New Roman" w:hAnsi="Arial"/>
      <w:kern w:val="0"/>
      <w:lang w:val="en-US" w:bidi="ar-SA"/>
    </w:rPr>
  </w:style>
  <w:style w:type="character" w:customStyle="1" w:styleId="WW8Num5z1">
    <w:name w:val="WW8Num5z1"/>
    <w:rsid w:val="009A4E1D"/>
    <w:rPr>
      <w:rFonts w:ascii="Courier New" w:hAnsi="Courier New" w:cs="Courier New"/>
    </w:rPr>
  </w:style>
  <w:style w:type="character" w:customStyle="1" w:styleId="WW8Num5z2">
    <w:name w:val="WW8Num5z2"/>
    <w:rsid w:val="009A4E1D"/>
    <w:rPr>
      <w:rFonts w:ascii="Wingdings" w:hAnsi="Wingdings" w:cs="Wingdings"/>
    </w:rPr>
  </w:style>
  <w:style w:type="character" w:customStyle="1" w:styleId="Fontepargpadro2">
    <w:name w:val="Fonte parág. padrão2"/>
    <w:rsid w:val="009A4E1D"/>
  </w:style>
  <w:style w:type="character" w:customStyle="1" w:styleId="Absatz-Standardschriftart">
    <w:name w:val="Absatz-Standardschriftart"/>
    <w:rsid w:val="009A4E1D"/>
  </w:style>
  <w:style w:type="character" w:customStyle="1" w:styleId="WW-Absatz-Standardschriftart">
    <w:name w:val="WW-Absatz-Standardschriftart"/>
    <w:rsid w:val="009A4E1D"/>
  </w:style>
  <w:style w:type="character" w:customStyle="1" w:styleId="WW-Absatz-Standardschriftart1">
    <w:name w:val="WW-Absatz-Standardschriftart1"/>
    <w:rsid w:val="009A4E1D"/>
  </w:style>
  <w:style w:type="character" w:customStyle="1" w:styleId="WW-Absatz-Standardschriftart11">
    <w:name w:val="WW-Absatz-Standardschriftart11"/>
    <w:rsid w:val="009A4E1D"/>
  </w:style>
  <w:style w:type="character" w:customStyle="1" w:styleId="WW-Absatz-Standardschriftart111">
    <w:name w:val="WW-Absatz-Standardschriftart111"/>
    <w:rsid w:val="009A4E1D"/>
  </w:style>
  <w:style w:type="character" w:customStyle="1" w:styleId="BalloonTextChar">
    <w:name w:val="Balloon Text Char"/>
    <w:rsid w:val="009A4E1D"/>
    <w:rPr>
      <w:rFonts w:ascii="Tahoma" w:hAnsi="Tahoma" w:cs="Tahoma"/>
      <w:sz w:val="16"/>
      <w:szCs w:val="16"/>
    </w:rPr>
  </w:style>
  <w:style w:type="character" w:customStyle="1" w:styleId="CharChar1">
    <w:name w:val="Char Char1"/>
    <w:rsid w:val="009A4E1D"/>
    <w:rPr>
      <w:rFonts w:ascii="Calibri" w:hAnsi="Calibri" w:cs="Calibri"/>
      <w:sz w:val="22"/>
      <w:szCs w:val="22"/>
    </w:rPr>
  </w:style>
  <w:style w:type="character" w:customStyle="1" w:styleId="CharChar">
    <w:name w:val="Char Char"/>
    <w:rsid w:val="009A4E1D"/>
    <w:rPr>
      <w:rFonts w:ascii="Calibri" w:hAnsi="Calibri" w:cs="Calibri"/>
      <w:sz w:val="22"/>
      <w:szCs w:val="22"/>
    </w:rPr>
  </w:style>
  <w:style w:type="paragraph" w:customStyle="1" w:styleId="Ttulo20">
    <w:name w:val="Título2"/>
    <w:basedOn w:val="Normal"/>
    <w:next w:val="Corpodetexto"/>
    <w:rsid w:val="009A4E1D"/>
    <w:pPr>
      <w:keepNext/>
      <w:autoSpaceDN/>
      <w:spacing w:before="240" w:after="120" w:line="276" w:lineRule="auto"/>
      <w:textAlignment w:val="auto"/>
    </w:pPr>
    <w:rPr>
      <w:rFonts w:ascii="Arial" w:eastAsia="Lucida Sans Unicode" w:hAnsi="Arial" w:cs="Mangal"/>
      <w:kern w:val="0"/>
      <w:sz w:val="28"/>
      <w:szCs w:val="28"/>
      <w:lang w:eastAsia="ar-SA" w:bidi="ar-SA"/>
    </w:rPr>
  </w:style>
  <w:style w:type="paragraph" w:customStyle="1" w:styleId="Legenda2">
    <w:name w:val="Legenda2"/>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Legenda1">
    <w:name w:val="Legenda1"/>
    <w:basedOn w:val="Normal"/>
    <w:rsid w:val="009A4E1D"/>
    <w:pPr>
      <w:suppressLineNumbers/>
      <w:autoSpaceDN/>
      <w:spacing w:before="120" w:after="120" w:line="276" w:lineRule="auto"/>
      <w:textAlignment w:val="auto"/>
    </w:pPr>
    <w:rPr>
      <w:rFonts w:ascii="Calibri" w:eastAsia="Times New Roman" w:hAnsi="Calibri" w:cs="Mangal"/>
      <w:i/>
      <w:iCs/>
      <w:kern w:val="0"/>
      <w:lang w:eastAsia="ar-SA" w:bidi="ar-SA"/>
    </w:rPr>
  </w:style>
  <w:style w:type="paragraph" w:customStyle="1" w:styleId="xl266">
    <w:name w:val="xl266"/>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jc w:val="center"/>
      <w:textAlignment w:val="center"/>
    </w:pPr>
    <w:rPr>
      <w:rFonts w:ascii="Arial Narrow" w:eastAsia="Times New Roman" w:hAnsi="Arial Narrow" w:cs="Times New Roman"/>
      <w:kern w:val="0"/>
      <w:sz w:val="14"/>
      <w:szCs w:val="14"/>
      <w:lang w:eastAsia="pt-BR" w:bidi="ar-SA"/>
    </w:rPr>
  </w:style>
  <w:style w:type="paragraph" w:customStyle="1" w:styleId="xl267">
    <w:name w:val="xl267"/>
    <w:basedOn w:val="Normal"/>
    <w:rsid w:val="009A4E1D"/>
    <w:pPr>
      <w:pBdr>
        <w:top w:val="single" w:sz="4" w:space="0" w:color="000080"/>
        <w:left w:val="single" w:sz="4" w:space="0" w:color="000080"/>
        <w:bottom w:val="single" w:sz="4" w:space="0" w:color="000080"/>
        <w:right w:val="single" w:sz="4" w:space="0" w:color="000080"/>
      </w:pBdr>
      <w:suppressAutoHyphens w:val="0"/>
      <w:autoSpaceDN/>
      <w:spacing w:before="100" w:beforeAutospacing="1" w:after="100" w:afterAutospacing="1"/>
      <w:textAlignment w:val="center"/>
    </w:pPr>
    <w:rPr>
      <w:rFonts w:ascii="Arial Narrow" w:eastAsia="Times New Roman" w:hAnsi="Arial Narrow" w:cs="Times New Roman"/>
      <w:kern w:val="0"/>
      <w:sz w:val="14"/>
      <w:szCs w:val="14"/>
      <w:lang w:eastAsia="pt-BR" w:bidi="ar-SA"/>
    </w:rPr>
  </w:style>
  <w:style w:type="paragraph" w:customStyle="1" w:styleId="xl268">
    <w:name w:val="xl268"/>
    <w:basedOn w:val="Normal"/>
    <w:rsid w:val="009A4E1D"/>
    <w:pPr>
      <w:pBdr>
        <w:top w:val="single" w:sz="4" w:space="0" w:color="auto"/>
        <w:left w:val="single" w:sz="4" w:space="0" w:color="auto"/>
        <w:bottom w:val="single" w:sz="4" w:space="0" w:color="auto"/>
      </w:pBdr>
      <w:suppressAutoHyphens w:val="0"/>
      <w:autoSpaceDN/>
      <w:spacing w:before="100" w:beforeAutospacing="1" w:after="100" w:afterAutospacing="1"/>
      <w:textAlignment w:val="center"/>
    </w:pPr>
    <w:rPr>
      <w:rFonts w:ascii="Arial Narrow" w:eastAsia="Times New Roman" w:hAnsi="Arial Narrow" w:cs="Times New Roman"/>
      <w:b/>
      <w:bCs/>
      <w:kern w:val="0"/>
      <w:sz w:val="12"/>
      <w:szCs w:val="12"/>
      <w:lang w:eastAsia="pt-BR" w:bidi="ar-SA"/>
    </w:rPr>
  </w:style>
  <w:style w:type="paragraph" w:customStyle="1" w:styleId="xl269">
    <w:name w:val="xl269"/>
    <w:basedOn w:val="Normal"/>
    <w:rsid w:val="009A4E1D"/>
    <w:pPr>
      <w:suppressAutoHyphens w:val="0"/>
      <w:autoSpaceDN/>
      <w:spacing w:before="100" w:beforeAutospacing="1" w:after="100" w:afterAutospacing="1"/>
      <w:jc w:val="center"/>
      <w:textAlignment w:val="center"/>
    </w:pPr>
    <w:rPr>
      <w:rFonts w:ascii="Arial Narrow" w:eastAsia="Times New Roman" w:hAnsi="Arial Narrow" w:cs="Times New Roman"/>
      <w:b/>
      <w:bCs/>
      <w:color w:val="000000"/>
      <w:kern w:val="0"/>
      <w:sz w:val="12"/>
      <w:szCs w:val="12"/>
      <w:lang w:eastAsia="pt-BR" w:bidi="ar-SA"/>
    </w:rPr>
  </w:style>
  <w:style w:type="paragraph" w:customStyle="1" w:styleId="Padro">
    <w:name w:val="Padrão"/>
    <w:rsid w:val="009A4E1D"/>
    <w:pPr>
      <w:widowControl w:val="0"/>
      <w:autoSpaceDE w:val="0"/>
      <w:jc w:val="both"/>
      <w:textAlignment w:val="auto"/>
    </w:pPr>
    <w:rPr>
      <w:rFonts w:ascii="Times New Roman" w:eastAsia="Times New Roman" w:hAnsi="Times New Roman" w:cs="Times New Roman"/>
      <w:color w:val="000000"/>
      <w:kern w:val="0"/>
      <w:lang w:eastAsia="pt-BR" w:bidi="ar-SA"/>
    </w:rPr>
  </w:style>
  <w:style w:type="paragraph" w:customStyle="1" w:styleId="ui-pdp-family--regular">
    <w:name w:val="ui-pdp-family--regular"/>
    <w:basedOn w:val="Normal"/>
    <w:rsid w:val="009A4E1D"/>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character" w:customStyle="1" w:styleId="ui-pdp-color--black">
    <w:name w:val="ui-pdp-color--black"/>
    <w:basedOn w:val="Fontepargpadro"/>
    <w:rsid w:val="009A4E1D"/>
  </w:style>
  <w:style w:type="character" w:customStyle="1" w:styleId="andes-tablecolumn--value">
    <w:name w:val="andes-table__column--value"/>
    <w:basedOn w:val="Fontepargpadro"/>
    <w:rsid w:val="009A4E1D"/>
  </w:style>
  <w:style w:type="paragraph" w:customStyle="1" w:styleId="Nivel2">
    <w:name w:val="Nivel 2"/>
    <w:basedOn w:val="Normal"/>
    <w:link w:val="Nivel2Char"/>
    <w:qFormat/>
    <w:rsid w:val="00FF7747"/>
    <w:pPr>
      <w:suppressAutoHyphens w:val="0"/>
      <w:autoSpaceDN/>
      <w:spacing w:before="120" w:after="120" w:line="276" w:lineRule="auto"/>
      <w:jc w:val="both"/>
      <w:textAlignment w:val="auto"/>
    </w:pPr>
    <w:rPr>
      <w:rFonts w:ascii="Arial" w:eastAsiaTheme="minorEastAsia" w:hAnsi="Arial"/>
      <w:color w:val="000000"/>
      <w:kern w:val="0"/>
      <w:sz w:val="20"/>
      <w:szCs w:val="20"/>
      <w:lang w:eastAsia="pt-BR" w:bidi="ar-SA"/>
    </w:rPr>
  </w:style>
  <w:style w:type="paragraph" w:customStyle="1" w:styleId="Nivel3">
    <w:name w:val="Nivel 3"/>
    <w:basedOn w:val="Normal"/>
    <w:link w:val="Nivel3Char"/>
    <w:qFormat/>
    <w:rsid w:val="00FF7747"/>
    <w:pPr>
      <w:suppressAutoHyphens w:val="0"/>
      <w:autoSpaceDN/>
      <w:spacing w:before="120" w:after="120" w:line="276" w:lineRule="auto"/>
      <w:ind w:left="284"/>
      <w:jc w:val="both"/>
      <w:textAlignment w:val="auto"/>
    </w:pPr>
    <w:rPr>
      <w:rFonts w:ascii="Arial" w:eastAsiaTheme="minorEastAsia" w:hAnsi="Arial"/>
      <w:color w:val="000000"/>
      <w:kern w:val="0"/>
      <w:sz w:val="20"/>
      <w:szCs w:val="20"/>
      <w:lang w:eastAsia="pt-BR" w:bidi="ar-SA"/>
    </w:rPr>
  </w:style>
  <w:style w:type="character" w:customStyle="1" w:styleId="Nivel2Char">
    <w:name w:val="Nivel 2 Char"/>
    <w:basedOn w:val="Fontepargpadro"/>
    <w:link w:val="Nivel2"/>
    <w:locked/>
    <w:rsid w:val="00FF7747"/>
    <w:rPr>
      <w:rFonts w:ascii="Arial" w:eastAsiaTheme="minorEastAsia" w:hAnsi="Arial"/>
      <w:color w:val="000000"/>
      <w:kern w:val="0"/>
      <w:sz w:val="20"/>
      <w:szCs w:val="20"/>
      <w:lang w:eastAsia="pt-BR" w:bidi="ar-SA"/>
    </w:rPr>
  </w:style>
  <w:style w:type="character" w:customStyle="1" w:styleId="Nivel3Char">
    <w:name w:val="Nivel 3 Char"/>
    <w:basedOn w:val="Fontepargpadro"/>
    <w:link w:val="Nivel3"/>
    <w:rsid w:val="00FF7747"/>
    <w:rPr>
      <w:rFonts w:ascii="Arial" w:eastAsiaTheme="minorEastAsia" w:hAnsi="Arial"/>
      <w:color w:val="000000"/>
      <w:kern w:val="0"/>
      <w:sz w:val="20"/>
      <w:szCs w:val="20"/>
      <w:lang w:eastAsia="pt-BR" w:bidi="ar-SA"/>
    </w:rPr>
  </w:style>
  <w:style w:type="character" w:customStyle="1" w:styleId="normaltextrun">
    <w:name w:val="normaltextrun"/>
    <w:basedOn w:val="Fontepargpadro"/>
    <w:rsid w:val="00FF7747"/>
  </w:style>
  <w:style w:type="character" w:customStyle="1" w:styleId="eop">
    <w:name w:val="eop"/>
    <w:basedOn w:val="Fontepargpadro"/>
    <w:rsid w:val="00FF7747"/>
  </w:style>
  <w:style w:type="character" w:customStyle="1" w:styleId="pspdfkit-6fq5ysqkmc2gc1fek9b659qfh8">
    <w:name w:val="pspdfkit-6fq5ysqkmc2gc1fek9b659qfh8"/>
    <w:basedOn w:val="Fontepargpadro"/>
    <w:rsid w:val="000F7BB2"/>
  </w:style>
  <w:style w:type="paragraph" w:customStyle="1" w:styleId="pspdfkit-8ayy4hjz5h5sb5mqfjxzpc42zw">
    <w:name w:val="pspdfkit-8ayy4hjz5h5sb5mqfjxzpc42zw"/>
    <w:basedOn w:val="Normal"/>
    <w:rsid w:val="000F7BB2"/>
    <w:pPr>
      <w:suppressAutoHyphens w:val="0"/>
      <w:autoSpaceDN/>
      <w:spacing w:before="100" w:beforeAutospacing="1" w:after="100" w:afterAutospacing="1"/>
      <w:textAlignment w:val="auto"/>
    </w:pPr>
    <w:rPr>
      <w:rFonts w:ascii="Times New Roman" w:eastAsia="Times New Roman" w:hAnsi="Times New Roman" w:cs="Times New Roman"/>
      <w:kern w:val="0"/>
      <w:lang w:eastAsia="pt-BR" w:bidi="ar-SA"/>
    </w:rPr>
  </w:style>
  <w:style w:type="paragraph" w:customStyle="1" w:styleId="Nivel4">
    <w:name w:val="Nivel 4"/>
    <w:basedOn w:val="Nivel3"/>
    <w:qFormat/>
    <w:rsid w:val="00D418A7"/>
    <w:pPr>
      <w:tabs>
        <w:tab w:val="num" w:pos="360"/>
      </w:tabs>
      <w:ind w:left="851"/>
    </w:pPr>
    <w:rPr>
      <w:rFonts w:eastAsia="Times New Roman"/>
      <w:color w:val="auto"/>
    </w:rPr>
  </w:style>
  <w:style w:type="paragraph" w:customStyle="1" w:styleId="Nivel5">
    <w:name w:val="Nivel 5"/>
    <w:basedOn w:val="Nivel4"/>
    <w:qFormat/>
    <w:rsid w:val="00D418A7"/>
    <w:pPr>
      <w:ind w:left="1134"/>
    </w:pPr>
  </w:style>
  <w:style w:type="character" w:customStyle="1" w:styleId="Nivel1Char">
    <w:name w:val="Nivel1 Char"/>
    <w:basedOn w:val="Ttulo1Char"/>
    <w:link w:val="Nivel1"/>
    <w:rsid w:val="00D418A7"/>
    <w:rPr>
      <w:rFonts w:ascii="Arial" w:eastAsia="Arial" w:hAnsi="Arial" w:cs="Calibri"/>
      <w:b/>
      <w:bCs/>
      <w:color w:val="000000"/>
      <w:sz w:val="20"/>
      <w:szCs w:val="20"/>
    </w:rPr>
  </w:style>
  <w:style w:type="paragraph" w:customStyle="1" w:styleId="Nvel2Opcional">
    <w:name w:val="Nível 2 Opcional"/>
    <w:basedOn w:val="Nivel2"/>
    <w:link w:val="Nvel2OpcionalChar"/>
    <w:qFormat/>
    <w:rsid w:val="00D418A7"/>
    <w:pPr>
      <w:numPr>
        <w:ilvl w:val="1"/>
        <w:numId w:val="31"/>
      </w:numPr>
    </w:pPr>
    <w:rPr>
      <w:rFonts w:eastAsia="Times New Roman"/>
      <w:i/>
      <w:color w:val="FF0000"/>
    </w:rPr>
  </w:style>
  <w:style w:type="character" w:customStyle="1" w:styleId="Nvel2OpcionalChar">
    <w:name w:val="Nível 2 Opcional Char"/>
    <w:basedOn w:val="Nivel2Char"/>
    <w:link w:val="Nvel2Opcional"/>
    <w:rsid w:val="00D418A7"/>
    <w:rPr>
      <w:rFonts w:ascii="Arial" w:eastAsia="Times New Roman" w:hAnsi="Arial"/>
      <w:i/>
      <w:color w:val="FF0000"/>
      <w:kern w:val="0"/>
      <w:sz w:val="20"/>
      <w:szCs w:val="20"/>
      <w:lang w:eastAsia="pt-BR" w:bidi="ar-SA"/>
    </w:rPr>
  </w:style>
  <w:style w:type="paragraph" w:customStyle="1" w:styleId="Nvel3Opcional">
    <w:name w:val="Nível 3 Opcional"/>
    <w:basedOn w:val="Nivel3"/>
    <w:link w:val="Nvel3OpcionalChar"/>
    <w:qFormat/>
    <w:rsid w:val="00D418A7"/>
    <w:pPr>
      <w:numPr>
        <w:ilvl w:val="2"/>
        <w:numId w:val="31"/>
      </w:numPr>
      <w:ind w:left="567" w:firstLine="0"/>
    </w:pPr>
    <w:rPr>
      <w:rFonts w:eastAsia="Times New Roman"/>
      <w:i/>
      <w:iCs/>
      <w:color w:val="FF0000"/>
    </w:rPr>
  </w:style>
  <w:style w:type="character" w:customStyle="1" w:styleId="Nvel3OpcionalChar">
    <w:name w:val="Nível 3 Opcional Char"/>
    <w:basedOn w:val="Nivel3Char"/>
    <w:link w:val="Nvel3Opcional"/>
    <w:rsid w:val="00D418A7"/>
    <w:rPr>
      <w:rFonts w:ascii="Arial" w:eastAsia="Times New Roman" w:hAnsi="Arial"/>
      <w:i/>
      <w:iCs/>
      <w:color w:val="FF0000"/>
      <w:kern w:val="0"/>
      <w:sz w:val="20"/>
      <w:szCs w:val="20"/>
      <w:lang w:eastAsia="pt-BR" w:bidi="ar-SA"/>
    </w:rPr>
  </w:style>
  <w:style w:type="paragraph" w:customStyle="1" w:styleId="SombreamentoMdio1-nfase31">
    <w:name w:val="Sombreamento Médio 1 - Ênfase 31"/>
    <w:basedOn w:val="Normal"/>
    <w:next w:val="Normal"/>
    <w:rsid w:val="00D418A7"/>
    <w:pPr>
      <w:pBdr>
        <w:top w:val="single" w:sz="4" w:space="1" w:color="000080"/>
        <w:left w:val="single" w:sz="4" w:space="4" w:color="000080"/>
        <w:bottom w:val="single" w:sz="4" w:space="1" w:color="000080"/>
        <w:right w:val="single" w:sz="4" w:space="4" w:color="000080"/>
      </w:pBdr>
      <w:shd w:val="clear" w:color="auto" w:fill="FFFFCC"/>
      <w:autoSpaceDN/>
      <w:spacing w:before="120"/>
      <w:jc w:val="both"/>
      <w:textAlignment w:val="auto"/>
    </w:pPr>
    <w:rPr>
      <w:rFonts w:ascii="Ecofont_Spranq_eco_Sans" w:eastAsia="Calibri" w:hAnsi="Ecofont_Spranq_eco_Sans" w:cs="Tahoma"/>
      <w:i/>
      <w:iCs/>
      <w:color w:val="000000"/>
      <w:kern w:val="0"/>
      <w:sz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15958">
      <w:bodyDiv w:val="1"/>
      <w:marLeft w:val="0"/>
      <w:marRight w:val="0"/>
      <w:marTop w:val="0"/>
      <w:marBottom w:val="0"/>
      <w:divBdr>
        <w:top w:val="none" w:sz="0" w:space="0" w:color="auto"/>
        <w:left w:val="none" w:sz="0" w:space="0" w:color="auto"/>
        <w:bottom w:val="none" w:sz="0" w:space="0" w:color="auto"/>
        <w:right w:val="none" w:sz="0" w:space="0" w:color="auto"/>
      </w:divBdr>
    </w:div>
    <w:div w:id="212474606">
      <w:bodyDiv w:val="1"/>
      <w:marLeft w:val="0"/>
      <w:marRight w:val="0"/>
      <w:marTop w:val="0"/>
      <w:marBottom w:val="0"/>
      <w:divBdr>
        <w:top w:val="none" w:sz="0" w:space="0" w:color="auto"/>
        <w:left w:val="none" w:sz="0" w:space="0" w:color="auto"/>
        <w:bottom w:val="none" w:sz="0" w:space="0" w:color="auto"/>
        <w:right w:val="none" w:sz="0" w:space="0" w:color="auto"/>
      </w:divBdr>
    </w:div>
    <w:div w:id="302389012">
      <w:bodyDiv w:val="1"/>
      <w:marLeft w:val="0"/>
      <w:marRight w:val="0"/>
      <w:marTop w:val="0"/>
      <w:marBottom w:val="0"/>
      <w:divBdr>
        <w:top w:val="none" w:sz="0" w:space="0" w:color="auto"/>
        <w:left w:val="none" w:sz="0" w:space="0" w:color="auto"/>
        <w:bottom w:val="none" w:sz="0" w:space="0" w:color="auto"/>
        <w:right w:val="none" w:sz="0" w:space="0" w:color="auto"/>
      </w:divBdr>
    </w:div>
    <w:div w:id="345789693">
      <w:bodyDiv w:val="1"/>
      <w:marLeft w:val="0"/>
      <w:marRight w:val="0"/>
      <w:marTop w:val="0"/>
      <w:marBottom w:val="0"/>
      <w:divBdr>
        <w:top w:val="none" w:sz="0" w:space="0" w:color="auto"/>
        <w:left w:val="none" w:sz="0" w:space="0" w:color="auto"/>
        <w:bottom w:val="none" w:sz="0" w:space="0" w:color="auto"/>
        <w:right w:val="none" w:sz="0" w:space="0" w:color="auto"/>
      </w:divBdr>
    </w:div>
    <w:div w:id="574357853">
      <w:bodyDiv w:val="1"/>
      <w:marLeft w:val="0"/>
      <w:marRight w:val="0"/>
      <w:marTop w:val="0"/>
      <w:marBottom w:val="0"/>
      <w:divBdr>
        <w:top w:val="none" w:sz="0" w:space="0" w:color="auto"/>
        <w:left w:val="none" w:sz="0" w:space="0" w:color="auto"/>
        <w:bottom w:val="none" w:sz="0" w:space="0" w:color="auto"/>
        <w:right w:val="none" w:sz="0" w:space="0" w:color="auto"/>
      </w:divBdr>
    </w:div>
    <w:div w:id="705984454">
      <w:bodyDiv w:val="1"/>
      <w:marLeft w:val="0"/>
      <w:marRight w:val="0"/>
      <w:marTop w:val="0"/>
      <w:marBottom w:val="0"/>
      <w:divBdr>
        <w:top w:val="none" w:sz="0" w:space="0" w:color="auto"/>
        <w:left w:val="none" w:sz="0" w:space="0" w:color="auto"/>
        <w:bottom w:val="none" w:sz="0" w:space="0" w:color="auto"/>
        <w:right w:val="none" w:sz="0" w:space="0" w:color="auto"/>
      </w:divBdr>
    </w:div>
    <w:div w:id="904949897">
      <w:bodyDiv w:val="1"/>
      <w:marLeft w:val="0"/>
      <w:marRight w:val="0"/>
      <w:marTop w:val="0"/>
      <w:marBottom w:val="0"/>
      <w:divBdr>
        <w:top w:val="none" w:sz="0" w:space="0" w:color="auto"/>
        <w:left w:val="none" w:sz="0" w:space="0" w:color="auto"/>
        <w:bottom w:val="none" w:sz="0" w:space="0" w:color="auto"/>
        <w:right w:val="none" w:sz="0" w:space="0" w:color="auto"/>
      </w:divBdr>
    </w:div>
    <w:div w:id="935283746">
      <w:bodyDiv w:val="1"/>
      <w:marLeft w:val="0"/>
      <w:marRight w:val="0"/>
      <w:marTop w:val="0"/>
      <w:marBottom w:val="0"/>
      <w:divBdr>
        <w:top w:val="none" w:sz="0" w:space="0" w:color="auto"/>
        <w:left w:val="none" w:sz="0" w:space="0" w:color="auto"/>
        <w:bottom w:val="none" w:sz="0" w:space="0" w:color="auto"/>
        <w:right w:val="none" w:sz="0" w:space="0" w:color="auto"/>
      </w:divBdr>
    </w:div>
    <w:div w:id="1043751130">
      <w:bodyDiv w:val="1"/>
      <w:marLeft w:val="0"/>
      <w:marRight w:val="0"/>
      <w:marTop w:val="0"/>
      <w:marBottom w:val="0"/>
      <w:divBdr>
        <w:top w:val="none" w:sz="0" w:space="0" w:color="auto"/>
        <w:left w:val="none" w:sz="0" w:space="0" w:color="auto"/>
        <w:bottom w:val="none" w:sz="0" w:space="0" w:color="auto"/>
        <w:right w:val="none" w:sz="0" w:space="0" w:color="auto"/>
      </w:divBdr>
    </w:div>
    <w:div w:id="1056860527">
      <w:bodyDiv w:val="1"/>
      <w:marLeft w:val="0"/>
      <w:marRight w:val="0"/>
      <w:marTop w:val="0"/>
      <w:marBottom w:val="0"/>
      <w:divBdr>
        <w:top w:val="none" w:sz="0" w:space="0" w:color="auto"/>
        <w:left w:val="none" w:sz="0" w:space="0" w:color="auto"/>
        <w:bottom w:val="none" w:sz="0" w:space="0" w:color="auto"/>
        <w:right w:val="none" w:sz="0" w:space="0" w:color="auto"/>
      </w:divBdr>
    </w:div>
    <w:div w:id="1170146215">
      <w:bodyDiv w:val="1"/>
      <w:marLeft w:val="0"/>
      <w:marRight w:val="0"/>
      <w:marTop w:val="0"/>
      <w:marBottom w:val="0"/>
      <w:divBdr>
        <w:top w:val="none" w:sz="0" w:space="0" w:color="auto"/>
        <w:left w:val="none" w:sz="0" w:space="0" w:color="auto"/>
        <w:bottom w:val="none" w:sz="0" w:space="0" w:color="auto"/>
        <w:right w:val="none" w:sz="0" w:space="0" w:color="auto"/>
      </w:divBdr>
    </w:div>
    <w:div w:id="1273823896">
      <w:bodyDiv w:val="1"/>
      <w:marLeft w:val="0"/>
      <w:marRight w:val="0"/>
      <w:marTop w:val="0"/>
      <w:marBottom w:val="0"/>
      <w:divBdr>
        <w:top w:val="none" w:sz="0" w:space="0" w:color="auto"/>
        <w:left w:val="none" w:sz="0" w:space="0" w:color="auto"/>
        <w:bottom w:val="none" w:sz="0" w:space="0" w:color="auto"/>
        <w:right w:val="none" w:sz="0" w:space="0" w:color="auto"/>
      </w:divBdr>
    </w:div>
    <w:div w:id="1275360214">
      <w:bodyDiv w:val="1"/>
      <w:marLeft w:val="0"/>
      <w:marRight w:val="0"/>
      <w:marTop w:val="0"/>
      <w:marBottom w:val="0"/>
      <w:divBdr>
        <w:top w:val="none" w:sz="0" w:space="0" w:color="auto"/>
        <w:left w:val="none" w:sz="0" w:space="0" w:color="auto"/>
        <w:bottom w:val="none" w:sz="0" w:space="0" w:color="auto"/>
        <w:right w:val="none" w:sz="0" w:space="0" w:color="auto"/>
      </w:divBdr>
    </w:div>
    <w:div w:id="1371879336">
      <w:bodyDiv w:val="1"/>
      <w:marLeft w:val="0"/>
      <w:marRight w:val="0"/>
      <w:marTop w:val="0"/>
      <w:marBottom w:val="0"/>
      <w:divBdr>
        <w:top w:val="none" w:sz="0" w:space="0" w:color="auto"/>
        <w:left w:val="none" w:sz="0" w:space="0" w:color="auto"/>
        <w:bottom w:val="none" w:sz="0" w:space="0" w:color="auto"/>
        <w:right w:val="none" w:sz="0" w:space="0" w:color="auto"/>
      </w:divBdr>
    </w:div>
    <w:div w:id="1390347819">
      <w:bodyDiv w:val="1"/>
      <w:marLeft w:val="0"/>
      <w:marRight w:val="0"/>
      <w:marTop w:val="0"/>
      <w:marBottom w:val="0"/>
      <w:divBdr>
        <w:top w:val="none" w:sz="0" w:space="0" w:color="auto"/>
        <w:left w:val="none" w:sz="0" w:space="0" w:color="auto"/>
        <w:bottom w:val="none" w:sz="0" w:space="0" w:color="auto"/>
        <w:right w:val="none" w:sz="0" w:space="0" w:color="auto"/>
      </w:divBdr>
    </w:div>
    <w:div w:id="1529492643">
      <w:bodyDiv w:val="1"/>
      <w:marLeft w:val="0"/>
      <w:marRight w:val="0"/>
      <w:marTop w:val="0"/>
      <w:marBottom w:val="0"/>
      <w:divBdr>
        <w:top w:val="none" w:sz="0" w:space="0" w:color="auto"/>
        <w:left w:val="none" w:sz="0" w:space="0" w:color="auto"/>
        <w:bottom w:val="none" w:sz="0" w:space="0" w:color="auto"/>
        <w:right w:val="none" w:sz="0" w:space="0" w:color="auto"/>
      </w:divBdr>
    </w:div>
    <w:div w:id="1564414025">
      <w:bodyDiv w:val="1"/>
      <w:marLeft w:val="0"/>
      <w:marRight w:val="0"/>
      <w:marTop w:val="0"/>
      <w:marBottom w:val="0"/>
      <w:divBdr>
        <w:top w:val="none" w:sz="0" w:space="0" w:color="auto"/>
        <w:left w:val="none" w:sz="0" w:space="0" w:color="auto"/>
        <w:bottom w:val="none" w:sz="0" w:space="0" w:color="auto"/>
        <w:right w:val="none" w:sz="0" w:space="0" w:color="auto"/>
      </w:divBdr>
    </w:div>
    <w:div w:id="1649090857">
      <w:bodyDiv w:val="1"/>
      <w:marLeft w:val="0"/>
      <w:marRight w:val="0"/>
      <w:marTop w:val="0"/>
      <w:marBottom w:val="0"/>
      <w:divBdr>
        <w:top w:val="none" w:sz="0" w:space="0" w:color="auto"/>
        <w:left w:val="none" w:sz="0" w:space="0" w:color="auto"/>
        <w:bottom w:val="none" w:sz="0" w:space="0" w:color="auto"/>
        <w:right w:val="none" w:sz="0" w:space="0" w:color="auto"/>
      </w:divBdr>
    </w:div>
    <w:div w:id="1721781912">
      <w:bodyDiv w:val="1"/>
      <w:marLeft w:val="0"/>
      <w:marRight w:val="0"/>
      <w:marTop w:val="0"/>
      <w:marBottom w:val="0"/>
      <w:divBdr>
        <w:top w:val="none" w:sz="0" w:space="0" w:color="auto"/>
        <w:left w:val="none" w:sz="0" w:space="0" w:color="auto"/>
        <w:bottom w:val="none" w:sz="0" w:space="0" w:color="auto"/>
        <w:right w:val="none" w:sz="0" w:space="0" w:color="auto"/>
      </w:divBdr>
    </w:div>
    <w:div w:id="1765690907">
      <w:bodyDiv w:val="1"/>
      <w:marLeft w:val="0"/>
      <w:marRight w:val="0"/>
      <w:marTop w:val="0"/>
      <w:marBottom w:val="0"/>
      <w:divBdr>
        <w:top w:val="none" w:sz="0" w:space="0" w:color="auto"/>
        <w:left w:val="none" w:sz="0" w:space="0" w:color="auto"/>
        <w:bottom w:val="none" w:sz="0" w:space="0" w:color="auto"/>
        <w:right w:val="none" w:sz="0" w:space="0" w:color="auto"/>
      </w:divBdr>
    </w:div>
    <w:div w:id="1908226442">
      <w:bodyDiv w:val="1"/>
      <w:marLeft w:val="0"/>
      <w:marRight w:val="0"/>
      <w:marTop w:val="0"/>
      <w:marBottom w:val="0"/>
      <w:divBdr>
        <w:top w:val="none" w:sz="0" w:space="0" w:color="auto"/>
        <w:left w:val="none" w:sz="0" w:space="0" w:color="auto"/>
        <w:bottom w:val="none" w:sz="0" w:space="0" w:color="auto"/>
        <w:right w:val="none" w:sz="0" w:space="0" w:color="auto"/>
      </w:divBdr>
    </w:div>
    <w:div w:id="1945072071">
      <w:bodyDiv w:val="1"/>
      <w:marLeft w:val="0"/>
      <w:marRight w:val="0"/>
      <w:marTop w:val="0"/>
      <w:marBottom w:val="0"/>
      <w:divBdr>
        <w:top w:val="none" w:sz="0" w:space="0" w:color="auto"/>
        <w:left w:val="none" w:sz="0" w:space="0" w:color="auto"/>
        <w:bottom w:val="none" w:sz="0" w:space="0" w:color="auto"/>
        <w:right w:val="none" w:sz="0" w:space="0" w:color="auto"/>
      </w:divBdr>
    </w:div>
    <w:div w:id="1963073249">
      <w:bodyDiv w:val="1"/>
      <w:marLeft w:val="0"/>
      <w:marRight w:val="0"/>
      <w:marTop w:val="0"/>
      <w:marBottom w:val="0"/>
      <w:divBdr>
        <w:top w:val="none" w:sz="0" w:space="0" w:color="auto"/>
        <w:left w:val="none" w:sz="0" w:space="0" w:color="auto"/>
        <w:bottom w:val="none" w:sz="0" w:space="0" w:color="auto"/>
        <w:right w:val="none" w:sz="0" w:space="0" w:color="auto"/>
      </w:divBdr>
    </w:div>
    <w:div w:id="1985810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comprasnet.gov.br/" TargetMode="External"/><Relationship Id="rId13" Type="http://schemas.openxmlformats.org/officeDocument/2006/relationships/hyperlink" Target="mailto:janderson@npi.pr.gov.br" TargetMode="External"/><Relationship Id="rId18" Type="http://schemas.openxmlformats.org/officeDocument/2006/relationships/hyperlink" Target="https://www3.comprasnet.gov.br/sicaf-web/index.jsf" TargetMode="External"/><Relationship Id="rId26" Type="http://schemas.openxmlformats.org/officeDocument/2006/relationships/hyperlink" Target="http://www.npi.pr.gov.br" TargetMode="External"/><Relationship Id="rId3" Type="http://schemas.openxmlformats.org/officeDocument/2006/relationships/styles" Target="styles.xml"/><Relationship Id="rId21" Type="http://schemas.openxmlformats.org/officeDocument/2006/relationships/hyperlink" Target="http://www.comprasnet.gov.br/" TargetMode="External"/><Relationship Id="rId7" Type="http://schemas.openxmlformats.org/officeDocument/2006/relationships/endnotes" Target="endnotes.xml"/><Relationship Id="rId12" Type="http://schemas.openxmlformats.org/officeDocument/2006/relationships/hyperlink" Target="mailto:franci@npi.pr.gov.br" TargetMode="External"/><Relationship Id="rId17" Type="http://schemas.openxmlformats.org/officeDocument/2006/relationships/hyperlink" Target="http://www.comprasnet.gov.br/" TargetMode="External"/><Relationship Id="rId25" Type="http://schemas.openxmlformats.org/officeDocument/2006/relationships/hyperlink" Target="http://www.comprasgovernamentais.gov.br" TargetMode="External"/><Relationship Id="rId2" Type="http://schemas.openxmlformats.org/officeDocument/2006/relationships/numbering" Target="numbering.xml"/><Relationship Id="rId16" Type="http://schemas.openxmlformats.org/officeDocument/2006/relationships/hyperlink" Target="http://www.comprasnet.gov.br/" TargetMode="External"/><Relationship Id="rId20" Type="http://schemas.openxmlformats.org/officeDocument/2006/relationships/hyperlink" Target="https://servicos.tce.pr.gov.br/tcepr/municipal/ail/ConsultarImpedidos.asp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vapratadoiguacu.atende.net" TargetMode="External"/><Relationship Id="rId24" Type="http://schemas.openxmlformats.org/officeDocument/2006/relationships/hyperlink" Target="http://legislacao.planalto.gov.br/legisla/legislacao.nsf/Viw_Identificacao/DEC%2011.871-2023?OpenDocument" TargetMode="External"/><Relationship Id="rId5" Type="http://schemas.openxmlformats.org/officeDocument/2006/relationships/webSettings" Target="webSettings.xml"/><Relationship Id="rId15" Type="http://schemas.openxmlformats.org/officeDocument/2006/relationships/hyperlink" Target="http://www.novapratadoiguacu.atende.net" TargetMode="External"/><Relationship Id="rId23" Type="http://schemas.openxmlformats.org/officeDocument/2006/relationships/hyperlink" Target="http://www.comprasnet.gov.br/" TargetMode="External"/><Relationship Id="rId28" Type="http://schemas.openxmlformats.org/officeDocument/2006/relationships/footer" Target="footer1.xml"/><Relationship Id="rId10" Type="http://schemas.openxmlformats.org/officeDocument/2006/relationships/hyperlink" Target="https://pncp.gov.br" TargetMode="External"/><Relationship Id="rId19" Type="http://schemas.openxmlformats.org/officeDocument/2006/relationships/hyperlink" Target="https://certidoes-/" TargetMode="External"/><Relationship Id="rId4" Type="http://schemas.openxmlformats.org/officeDocument/2006/relationships/settings" Target="settings.xml"/><Relationship Id="rId9" Type="http://schemas.openxmlformats.org/officeDocument/2006/relationships/hyperlink" Target="http://www.comprasnet.gov.br/" TargetMode="External"/><Relationship Id="rId14" Type="http://schemas.openxmlformats.org/officeDocument/2006/relationships/hyperlink" Target="http://www.comprasnet.gov.br/" TargetMode="External"/><Relationship Id="rId22" Type="http://schemas.openxmlformats.org/officeDocument/2006/relationships/hyperlink" Target="http://www.novapratadoiguacu.atende.net"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prefeitura@npi.pr.gov.br" TargetMode="External"/><Relationship Id="rId1" Type="http://schemas.openxmlformats.org/officeDocument/2006/relationships/hyperlink" Target="http://www.npi.pr.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system32\Minuta%20aquisi"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A0D62-3ABF-4824-BFA6-22F20C4A6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aquisi</Template>
  <TotalTime>845</TotalTime>
  <Pages>42</Pages>
  <Words>19520</Words>
  <Characters>105412</Characters>
  <Application>Microsoft Office Word</Application>
  <DocSecurity>0</DocSecurity>
  <Lines>878</Lines>
  <Paragraphs>249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111</cp:revision>
  <cp:lastPrinted>2025-03-27T18:06:00Z</cp:lastPrinted>
  <dcterms:created xsi:type="dcterms:W3CDTF">2024-12-20T12:06:00Z</dcterms:created>
  <dcterms:modified xsi:type="dcterms:W3CDTF">2026-05-12T19:55:00Z</dcterms:modified>
</cp:coreProperties>
</file>